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E4" w:rsidRPr="007B403B" w:rsidRDefault="007B403B" w:rsidP="00505F20">
      <w:pPr>
        <w:pStyle w:val="Caption"/>
      </w:pPr>
      <w:bookmarkStart w:id="0" w:name="_Hlk531682243"/>
      <w:bookmarkStart w:id="1" w:name="_GoBack"/>
      <w:bookmarkEnd w:id="1"/>
      <w:r w:rsidRPr="00505F20">
        <w:t>DOCUMENT</w:t>
      </w:r>
      <w:r w:rsidRPr="007B403B">
        <w:t xml:space="preserve"> HISTORY </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1"/>
        <w:gridCol w:w="1534"/>
        <w:gridCol w:w="2070"/>
        <w:gridCol w:w="5850"/>
      </w:tblGrid>
      <w:tr w:rsidR="00396736" w:rsidRPr="00E55E64" w:rsidTr="00CD3F99">
        <w:trPr>
          <w:cantSplit/>
          <w:trHeight w:val="576"/>
          <w:tblHeader/>
          <w:jc w:val="center"/>
        </w:trPr>
        <w:tc>
          <w:tcPr>
            <w:tcW w:w="1161" w:type="dxa"/>
            <w:shd w:val="clear" w:color="auto" w:fill="F3F3F3"/>
          </w:tcPr>
          <w:p w:rsidR="00396736" w:rsidRDefault="00396736" w:rsidP="007B69BB">
            <w:pPr>
              <w:pStyle w:val="TableParagraph"/>
              <w:ind w:left="141"/>
              <w:rPr>
                <w:rFonts w:eastAsia="Arial" w:cs="Arial"/>
                <w:sz w:val="13"/>
                <w:szCs w:val="13"/>
              </w:rPr>
            </w:pPr>
            <w:r w:rsidRPr="00E55E64">
              <w:rPr>
                <w:b/>
                <w:sz w:val="20"/>
              </w:rPr>
              <w:t>STATUS</w:t>
            </w:r>
            <w:r w:rsidRPr="00DC42CB">
              <w:rPr>
                <w:rStyle w:val="FootnoteReference"/>
              </w:rPr>
              <w:t>1</w:t>
            </w:r>
          </w:p>
        </w:tc>
        <w:tc>
          <w:tcPr>
            <w:tcW w:w="1534" w:type="dxa"/>
            <w:shd w:val="clear" w:color="auto" w:fill="F3F3F3"/>
          </w:tcPr>
          <w:p w:rsidR="00396736" w:rsidRDefault="00396736" w:rsidP="007B69BB">
            <w:pPr>
              <w:pStyle w:val="TableParagraph"/>
              <w:spacing w:before="158"/>
              <w:ind w:left="221" w:right="156" w:hanging="64"/>
              <w:rPr>
                <w:rFonts w:eastAsia="Arial" w:cs="Arial"/>
                <w:sz w:val="13"/>
                <w:szCs w:val="13"/>
              </w:rPr>
            </w:pPr>
            <w:r w:rsidRPr="00E55E64">
              <w:rPr>
                <w:b/>
                <w:sz w:val="20"/>
              </w:rPr>
              <w:t>DOCUMENT REVISION</w:t>
            </w:r>
            <w:r w:rsidRPr="00DC42CB">
              <w:rPr>
                <w:rStyle w:val="FootnoteReference"/>
              </w:rPr>
              <w:t>2</w:t>
            </w:r>
          </w:p>
        </w:tc>
        <w:tc>
          <w:tcPr>
            <w:tcW w:w="2070" w:type="dxa"/>
            <w:shd w:val="clear" w:color="auto" w:fill="F3F3F3"/>
          </w:tcPr>
          <w:p w:rsidR="00396736" w:rsidRDefault="00396736" w:rsidP="007B69BB">
            <w:pPr>
              <w:pStyle w:val="TableParagraph"/>
              <w:ind w:left="184"/>
              <w:rPr>
                <w:rFonts w:eastAsia="Arial" w:cs="Arial"/>
                <w:sz w:val="20"/>
                <w:szCs w:val="20"/>
              </w:rPr>
            </w:pPr>
            <w:r w:rsidRPr="00E55E64">
              <w:rPr>
                <w:b/>
                <w:sz w:val="20"/>
              </w:rPr>
              <w:t>EFFECTIVE</w:t>
            </w:r>
            <w:r w:rsidRPr="00E55E64">
              <w:rPr>
                <w:b/>
                <w:spacing w:val="-10"/>
                <w:sz w:val="20"/>
              </w:rPr>
              <w:t xml:space="preserve"> </w:t>
            </w:r>
            <w:r w:rsidRPr="00E55E64">
              <w:rPr>
                <w:b/>
                <w:sz w:val="20"/>
              </w:rPr>
              <w:t>DATE</w:t>
            </w:r>
          </w:p>
        </w:tc>
        <w:tc>
          <w:tcPr>
            <w:tcW w:w="5850" w:type="dxa"/>
            <w:tcBorders>
              <w:bottom w:val="single" w:sz="4" w:space="0" w:color="auto"/>
            </w:tcBorders>
            <w:shd w:val="clear" w:color="auto" w:fill="F3F3F3"/>
          </w:tcPr>
          <w:p w:rsidR="00396736" w:rsidRDefault="00396736" w:rsidP="007B69BB">
            <w:pPr>
              <w:pStyle w:val="TableParagraph"/>
              <w:ind w:left="15"/>
              <w:rPr>
                <w:rFonts w:eastAsia="Arial" w:cs="Arial"/>
                <w:sz w:val="13"/>
                <w:szCs w:val="13"/>
              </w:rPr>
            </w:pPr>
            <w:r w:rsidRPr="00E55E64">
              <w:rPr>
                <w:b/>
                <w:sz w:val="20"/>
              </w:rPr>
              <w:t>DESCRIPTION</w:t>
            </w:r>
            <w:r w:rsidRPr="00DC42CB">
              <w:rPr>
                <w:rStyle w:val="FootnoteReference"/>
              </w:rPr>
              <w:t>3</w:t>
            </w:r>
          </w:p>
        </w:tc>
      </w:tr>
      <w:tr w:rsidR="00201DE8" w:rsidRPr="00E55E64" w:rsidTr="00CD3F99">
        <w:trPr>
          <w:cantSplit/>
          <w:trHeight w:val="1584"/>
          <w:jc w:val="center"/>
        </w:trPr>
        <w:tc>
          <w:tcPr>
            <w:tcW w:w="1161" w:type="dxa"/>
          </w:tcPr>
          <w:p w:rsidR="00201DE8" w:rsidRPr="002C0F87" w:rsidRDefault="00201DE8" w:rsidP="00201DE8">
            <w:pPr>
              <w:pStyle w:val="TableParagraph"/>
            </w:pPr>
            <w:r>
              <w:t>Baseline</w:t>
            </w:r>
          </w:p>
        </w:tc>
        <w:tc>
          <w:tcPr>
            <w:tcW w:w="1534" w:type="dxa"/>
          </w:tcPr>
          <w:p w:rsidR="00201DE8" w:rsidRPr="002C0F87" w:rsidRDefault="00201DE8" w:rsidP="00201DE8">
            <w:pPr>
              <w:pStyle w:val="TableParagraph"/>
            </w:pPr>
            <w:r>
              <w:t>2.0</w:t>
            </w:r>
          </w:p>
        </w:tc>
        <w:tc>
          <w:tcPr>
            <w:tcW w:w="2070" w:type="dxa"/>
            <w:tcBorders>
              <w:top w:val="single" w:sz="4" w:space="0" w:color="auto"/>
              <w:left w:val="single" w:sz="4" w:space="0" w:color="auto"/>
              <w:bottom w:val="single" w:sz="4" w:space="0" w:color="auto"/>
              <w:right w:val="single" w:sz="4" w:space="0" w:color="auto"/>
            </w:tcBorders>
          </w:tcPr>
          <w:p w:rsidR="00201DE8" w:rsidRPr="0069134F" w:rsidRDefault="00201DE8" w:rsidP="00201DE8">
            <w:pPr>
              <w:pStyle w:val="TableParagraph"/>
            </w:pPr>
            <w:r w:rsidRPr="00914D89">
              <w:t>February 22, 2019</w:t>
            </w:r>
          </w:p>
        </w:tc>
        <w:tc>
          <w:tcPr>
            <w:tcW w:w="5850" w:type="dxa"/>
            <w:tcBorders>
              <w:top w:val="single" w:sz="4" w:space="0" w:color="auto"/>
              <w:left w:val="single" w:sz="4" w:space="0" w:color="auto"/>
              <w:bottom w:val="single" w:sz="4" w:space="0" w:color="auto"/>
              <w:right w:val="single" w:sz="4" w:space="0" w:color="auto"/>
            </w:tcBorders>
          </w:tcPr>
          <w:p w:rsidR="00201DE8" w:rsidRPr="0069134F" w:rsidRDefault="00201DE8" w:rsidP="00201DE8">
            <w:pPr>
              <w:pStyle w:val="TableParagraph"/>
              <w:rPr>
                <w:color w:val="000000"/>
              </w:rPr>
            </w:pPr>
            <w:r w:rsidRPr="0069134F">
              <w:rPr>
                <w:color w:val="000000"/>
              </w:rPr>
              <w:t>Initial version Uniform Managed Care Manual Chapter 5.20 “</w:t>
            </w:r>
            <w:r w:rsidRPr="0069134F">
              <w:rPr>
                <w:bCs/>
              </w:rPr>
              <w:t>Quality Incentive Payment Program Timely Payments Attestation</w:t>
            </w:r>
            <w:r w:rsidRPr="0069134F">
              <w:rPr>
                <w:color w:val="000000"/>
              </w:rPr>
              <w:t>.”</w:t>
            </w:r>
          </w:p>
          <w:p w:rsidR="00201DE8" w:rsidRPr="0069134F" w:rsidRDefault="00201DE8" w:rsidP="001F5374">
            <w:pPr>
              <w:pStyle w:val="TableParagraph"/>
              <w:spacing w:before="240"/>
            </w:pPr>
            <w:r w:rsidRPr="0069134F">
              <w:t xml:space="preserve">Version </w:t>
            </w:r>
            <w:r w:rsidRPr="0069134F">
              <w:rPr>
                <w:color w:val="000000"/>
              </w:rPr>
              <w:t>2.</w:t>
            </w:r>
            <w:r w:rsidRPr="0069134F">
              <w:t xml:space="preserve">0 applies to contracts issued </w:t>
            </w:r>
            <w:proofErr w:type="gramStart"/>
            <w:r w:rsidRPr="0069134F">
              <w:t>as a result of</w:t>
            </w:r>
            <w:proofErr w:type="gramEnd"/>
            <w:r w:rsidRPr="0069134F">
              <w:t xml:space="preserve"> HHSC RFP numbers X29-10-0020, X29-12-0002, and X29-13-0042; and to Medicare-Medicaid Plans (MMPs) in the Dual Demonstration.</w:t>
            </w:r>
          </w:p>
        </w:tc>
      </w:tr>
      <w:tr w:rsidR="00CD3F99" w:rsidRPr="00E55E64" w:rsidTr="00CD3F99">
        <w:trPr>
          <w:cantSplit/>
          <w:trHeight w:val="728"/>
          <w:jc w:val="center"/>
        </w:trPr>
        <w:tc>
          <w:tcPr>
            <w:tcW w:w="1161" w:type="dxa"/>
          </w:tcPr>
          <w:p w:rsidR="00CD3F99" w:rsidRDefault="00CD3F99" w:rsidP="00201DE8">
            <w:pPr>
              <w:pStyle w:val="TableParagraph"/>
            </w:pPr>
            <w:r>
              <w:t>Revision</w:t>
            </w:r>
          </w:p>
        </w:tc>
        <w:tc>
          <w:tcPr>
            <w:tcW w:w="1534" w:type="dxa"/>
          </w:tcPr>
          <w:p w:rsidR="00CD3F99" w:rsidRDefault="00CD3F99" w:rsidP="00201DE8">
            <w:pPr>
              <w:pStyle w:val="TableParagraph"/>
            </w:pPr>
            <w:r>
              <w:t>2.0.1</w:t>
            </w:r>
          </w:p>
        </w:tc>
        <w:tc>
          <w:tcPr>
            <w:tcW w:w="2070" w:type="dxa"/>
            <w:tcBorders>
              <w:top w:val="single" w:sz="4" w:space="0" w:color="auto"/>
              <w:left w:val="single" w:sz="4" w:space="0" w:color="auto"/>
              <w:bottom w:val="single" w:sz="4" w:space="0" w:color="auto"/>
              <w:right w:val="single" w:sz="4" w:space="0" w:color="auto"/>
            </w:tcBorders>
          </w:tcPr>
          <w:p w:rsidR="00CD3F99" w:rsidRPr="00914D89" w:rsidRDefault="00CD3F99" w:rsidP="00201DE8">
            <w:pPr>
              <w:pStyle w:val="TableParagraph"/>
            </w:pPr>
            <w:r>
              <w:t>November 25, 2019</w:t>
            </w:r>
          </w:p>
        </w:tc>
        <w:tc>
          <w:tcPr>
            <w:tcW w:w="5850" w:type="dxa"/>
            <w:tcBorders>
              <w:top w:val="single" w:sz="4" w:space="0" w:color="auto"/>
              <w:left w:val="single" w:sz="4" w:space="0" w:color="auto"/>
              <w:bottom w:val="single" w:sz="4" w:space="0" w:color="auto"/>
              <w:right w:val="single" w:sz="4" w:space="0" w:color="auto"/>
            </w:tcBorders>
          </w:tcPr>
          <w:p w:rsidR="00CD3F99" w:rsidRPr="0069134F" w:rsidRDefault="00CD3F99" w:rsidP="00201DE8">
            <w:pPr>
              <w:pStyle w:val="TableParagraph"/>
              <w:rPr>
                <w:color w:val="000000"/>
              </w:rPr>
            </w:pPr>
            <w:r>
              <w:rPr>
                <w:color w:val="000000"/>
              </w:rPr>
              <w:t xml:space="preserve">Accessibility approved version. </w:t>
            </w:r>
          </w:p>
        </w:tc>
      </w:tr>
    </w:tbl>
    <w:p w:rsidR="004F0C74" w:rsidRDefault="004F0C74" w:rsidP="004F0C74">
      <w:pPr>
        <w:pStyle w:val="FootnoteText"/>
        <w:rPr>
          <w:rFonts w:eastAsia="Arial"/>
        </w:rPr>
      </w:pPr>
      <w:r>
        <w:rPr>
          <w:rFonts w:eastAsia="Arial"/>
          <w:b/>
          <w:bCs/>
          <w:position w:val="6"/>
          <w:sz w:val="10"/>
          <w:szCs w:val="10"/>
        </w:rPr>
        <w:t xml:space="preserve">1 </w:t>
      </w:r>
      <w:r>
        <w:rPr>
          <w:rFonts w:eastAsia="Arial"/>
        </w:rPr>
        <w:t>Status should be represented as “Baseline” for initial issuances, “Revision” for changes to the Baseline version, and “Cancellation” for withdrawn versions</w:t>
      </w:r>
    </w:p>
    <w:p w:rsidR="004F0C74" w:rsidRDefault="004F0C74" w:rsidP="004F0C74">
      <w:pPr>
        <w:pStyle w:val="FootnoteText"/>
        <w:rPr>
          <w:rFonts w:eastAsia="Arial"/>
        </w:rPr>
      </w:pPr>
      <w:r>
        <w:rPr>
          <w:rFonts w:eastAsia="Arial"/>
          <w:position w:val="6"/>
          <w:sz w:val="10"/>
          <w:szCs w:val="10"/>
        </w:rPr>
        <w:t xml:space="preserve">2 </w:t>
      </w:r>
      <w:r>
        <w:rPr>
          <w:rFonts w:eastAsia="Arial"/>
        </w:rPr>
        <w:t>Revisions should be numbered according to the version of the issuance and sequential numbering of the revision—e.g., “1.2” refers to the</w:t>
      </w:r>
      <w:r>
        <w:rPr>
          <w:rFonts w:eastAsia="Arial"/>
          <w:spacing w:val="-21"/>
        </w:rPr>
        <w:t xml:space="preserve"> </w:t>
      </w:r>
      <w:r>
        <w:rPr>
          <w:rFonts w:eastAsia="Arial"/>
        </w:rPr>
        <w:t>first version of the document and the second</w:t>
      </w:r>
      <w:r>
        <w:rPr>
          <w:rFonts w:eastAsia="Arial"/>
          <w:spacing w:val="-7"/>
        </w:rPr>
        <w:t xml:space="preserve"> </w:t>
      </w:r>
      <w:r>
        <w:rPr>
          <w:rFonts w:eastAsia="Arial"/>
        </w:rPr>
        <w:t>revision.</w:t>
      </w:r>
    </w:p>
    <w:p w:rsidR="004F0C74" w:rsidRDefault="004F0C74" w:rsidP="004F0C74">
      <w:pPr>
        <w:pStyle w:val="FootnoteText"/>
        <w:rPr>
          <w:rFonts w:eastAsia="Arial"/>
        </w:rPr>
      </w:pPr>
      <w:proofErr w:type="gramStart"/>
      <w:r w:rsidRPr="00E55E64">
        <w:rPr>
          <w:position w:val="6"/>
          <w:sz w:val="10"/>
        </w:rPr>
        <w:t xml:space="preserve">3  </w:t>
      </w:r>
      <w:r w:rsidRPr="00E55E64">
        <w:t>Brief</w:t>
      </w:r>
      <w:proofErr w:type="gramEnd"/>
      <w:r w:rsidRPr="00E55E64">
        <w:t xml:space="preserve"> description of the changes to the document made in the</w:t>
      </w:r>
      <w:r w:rsidRPr="00E55E64">
        <w:rPr>
          <w:spacing w:val="-24"/>
        </w:rPr>
        <w:t xml:space="preserve"> </w:t>
      </w:r>
      <w:r w:rsidRPr="00E55E64">
        <w:t>revision.</w:t>
      </w:r>
    </w:p>
    <w:p w:rsidR="00BB27BC" w:rsidRDefault="00BB27BC">
      <w:pPr>
        <w:spacing w:before="10"/>
        <w:rPr>
          <w:rFonts w:ascii="Times New Roman" w:hAnsi="Times New Roman"/>
          <w:sz w:val="4"/>
          <w:szCs w:val="4"/>
        </w:rPr>
      </w:pPr>
      <w:r>
        <w:rPr>
          <w:rFonts w:ascii="Times New Roman" w:hAnsi="Times New Roman"/>
          <w:sz w:val="4"/>
          <w:szCs w:val="4"/>
        </w:rPr>
        <w:br w:type="page"/>
      </w:r>
    </w:p>
    <w:p w:rsidR="00D30EE4" w:rsidRDefault="00D30EE4">
      <w:pPr>
        <w:spacing w:before="10"/>
        <w:rPr>
          <w:rFonts w:ascii="Times New Roman" w:hAnsi="Times New Roman"/>
          <w:sz w:val="4"/>
          <w:szCs w:val="4"/>
        </w:rPr>
      </w:pPr>
    </w:p>
    <w:p w:rsidR="00D30EE4" w:rsidRDefault="00D30EE4">
      <w:pPr>
        <w:spacing w:before="10"/>
        <w:rPr>
          <w:rFonts w:eastAsia="Arial" w:cs="Arial"/>
          <w:sz w:val="4"/>
          <w:szCs w:val="4"/>
        </w:rPr>
      </w:pPr>
    </w:p>
    <w:p w:rsidR="001F5374" w:rsidRDefault="001F5374" w:rsidP="001F5374">
      <w:pPr>
        <w:pStyle w:val="Heading1-Nonumbering"/>
      </w:pPr>
      <w:r>
        <w:t>General Instructions</w:t>
      </w:r>
    </w:p>
    <w:p w:rsidR="001F5374" w:rsidRDefault="001F5374" w:rsidP="001F5374">
      <w:pPr>
        <w:pStyle w:val="Bodytextafterheading"/>
      </w:pPr>
      <w:r>
        <w:t>MCOs will submit a PDF version of the Quality Incentive Payment Program (QIPP) Timely Payments Attestation to their MCO Deliverables Tracking System (DTS) folder within 30 Days of the end of each month. All applicable deliverable codes may be found in UMCM Chapter 5.1.1. The MCO will submit two attestation forms each month for both monthly and quarterly QIPP payments: one form for STAR+PLUS QIPP payments, and a second form for Dual-Demonstration Medicare-Medicaid plan (MMP) QIPP payments. The MCO must indicate “STAR+PLUS” or “MMP” in the Program field at the top of the form. The MCO may use an electronic or handwritten signature on the attestation form.</w:t>
      </w:r>
    </w:p>
    <w:p w:rsidR="001F5374" w:rsidRDefault="001F5374" w:rsidP="001F5374">
      <w:pPr>
        <w:pStyle w:val="ListBullet"/>
      </w:pPr>
      <w:r>
        <w:t xml:space="preserve">If all QIPP-related payments during the month were made according to the 20 Day payment requirement set forth in UMCC 8.1.4.8.6, STAR+PLUS Expansion8.1.4.8.7, and STAR+PLUS MRSA 8.1.4.8.8, then the MCO must sign the first section of the attestation form, “Timely Payment Attestation,” page 3 of UMCM 5.20. </w:t>
      </w:r>
    </w:p>
    <w:p w:rsidR="001F5374" w:rsidRDefault="001F5374" w:rsidP="001F5374">
      <w:pPr>
        <w:pStyle w:val="ListBullet"/>
      </w:pPr>
      <w:r>
        <w:t>If any QIPP-related payments during the month were made outside of the 20 Day payment requirement set forth in UMCC8.1.4.8.6, STAR+PLUS Expansion8.1.4.8.7, and STAR+PLUS MRSA8.1.4.8.8, then the MCO must list the nursing facilities that received late payments and sign the second section of the attestation form, “Non-timely Payment Attestation,” page 4 of UMCM 5.20.</w:t>
      </w:r>
    </w:p>
    <w:p w:rsidR="001F5374" w:rsidRDefault="001F5374" w:rsidP="001F5374">
      <w:pPr>
        <w:pStyle w:val="ListBullet"/>
        <w:sectPr w:rsidR="001F5374" w:rsidSect="00B018AE">
          <w:headerReference w:type="default" r:id="rId13"/>
          <w:endnotePr>
            <w:numFmt w:val="chicago"/>
            <w:numRestart w:val="eachSect"/>
          </w:endnotePr>
          <w:type w:val="continuous"/>
          <w:pgSz w:w="12240" w:h="15840"/>
          <w:pgMar w:top="720" w:right="1080" w:bottom="720" w:left="1080" w:header="562" w:footer="0" w:gutter="0"/>
          <w:cols w:space="720"/>
          <w:docGrid w:linePitch="326"/>
        </w:sectPr>
      </w:pPr>
    </w:p>
    <w:p w:rsidR="00DD13E3" w:rsidRDefault="00DD13E3" w:rsidP="00DD13E3">
      <w:pPr>
        <w:pStyle w:val="Heading1-Nonumbering"/>
        <w:jc w:val="center"/>
      </w:pPr>
      <w:r>
        <w:lastRenderedPageBreak/>
        <w:t>Quality Incentive Payment Program Timely Payments Attestation</w:t>
      </w:r>
    </w:p>
    <w:tbl>
      <w:tblPr>
        <w:tblStyle w:val="PlainTable1"/>
        <w:tblW w:w="0" w:type="auto"/>
        <w:jc w:val="center"/>
        <w:tblLook w:val="0480" w:firstRow="0" w:lastRow="0" w:firstColumn="1" w:lastColumn="0" w:noHBand="0" w:noVBand="1"/>
      </w:tblPr>
      <w:tblGrid>
        <w:gridCol w:w="2448"/>
        <w:gridCol w:w="6480"/>
      </w:tblGrid>
      <w:tr w:rsidR="008959A8" w:rsidRPr="00DD13E3" w:rsidTr="008959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DD13E3" w:rsidRPr="00DD13E3" w:rsidRDefault="00DD13E3" w:rsidP="00DD13E3">
            <w:pPr>
              <w:pStyle w:val="BodyText"/>
            </w:pPr>
            <w:r w:rsidRPr="00DD13E3">
              <w:t>MCO Name</w:t>
            </w:r>
          </w:p>
        </w:tc>
        <w:tc>
          <w:tcPr>
            <w:tcW w:w="6480" w:type="dxa"/>
            <w:vAlign w:val="center"/>
          </w:tcPr>
          <w:p w:rsidR="00DD13E3" w:rsidRPr="00DD13E3" w:rsidRDefault="00DD13E3" w:rsidP="00DD13E3">
            <w:pPr>
              <w:pStyle w:val="BodyText"/>
              <w:cnfStyle w:val="000000100000" w:firstRow="0" w:lastRow="0" w:firstColumn="0" w:lastColumn="0" w:oddVBand="0" w:evenVBand="0" w:oddHBand="1" w:evenHBand="0" w:firstRowFirstColumn="0" w:firstRowLastColumn="0" w:lastRowFirstColumn="0" w:lastRowLastColumn="0"/>
            </w:pPr>
          </w:p>
        </w:tc>
      </w:tr>
      <w:tr w:rsidR="00DD13E3" w:rsidRPr="00DD13E3" w:rsidTr="008959A8">
        <w:trPr>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DD13E3" w:rsidRPr="00DD13E3" w:rsidRDefault="00DD13E3" w:rsidP="00DD13E3">
            <w:pPr>
              <w:pStyle w:val="BodyText"/>
            </w:pPr>
            <w:r w:rsidRPr="00DD13E3">
              <w:t>Program</w:t>
            </w:r>
          </w:p>
        </w:tc>
        <w:tc>
          <w:tcPr>
            <w:tcW w:w="6480" w:type="dxa"/>
            <w:vAlign w:val="center"/>
          </w:tcPr>
          <w:p w:rsidR="00DD13E3" w:rsidRPr="00DD13E3" w:rsidRDefault="00DD13E3" w:rsidP="00DD13E3">
            <w:pPr>
              <w:pStyle w:val="BodyText"/>
              <w:cnfStyle w:val="000000000000" w:firstRow="0" w:lastRow="0" w:firstColumn="0" w:lastColumn="0" w:oddVBand="0" w:evenVBand="0" w:oddHBand="0" w:evenHBand="0" w:firstRowFirstColumn="0" w:firstRowLastColumn="0" w:lastRowFirstColumn="0" w:lastRowLastColumn="0"/>
            </w:pPr>
          </w:p>
        </w:tc>
      </w:tr>
      <w:tr w:rsidR="008959A8" w:rsidRPr="00DD13E3" w:rsidTr="008959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DD13E3" w:rsidRPr="00DD13E3" w:rsidRDefault="00DD13E3" w:rsidP="00202B91">
            <w:pPr>
              <w:pStyle w:val="BodyText"/>
            </w:pPr>
            <w:r w:rsidRPr="00DD13E3">
              <w:t xml:space="preserve">State Fiscal Year </w:t>
            </w:r>
          </w:p>
        </w:tc>
        <w:tc>
          <w:tcPr>
            <w:tcW w:w="6480" w:type="dxa"/>
            <w:vAlign w:val="center"/>
          </w:tcPr>
          <w:p w:rsidR="00DD13E3" w:rsidRPr="00DD13E3" w:rsidRDefault="00DD13E3" w:rsidP="00DD13E3">
            <w:pPr>
              <w:pStyle w:val="BodyText"/>
              <w:cnfStyle w:val="000000100000" w:firstRow="0" w:lastRow="0" w:firstColumn="0" w:lastColumn="0" w:oddVBand="0" w:evenVBand="0" w:oddHBand="1" w:evenHBand="0" w:firstRowFirstColumn="0" w:firstRowLastColumn="0" w:lastRowFirstColumn="0" w:lastRowLastColumn="0"/>
            </w:pPr>
          </w:p>
        </w:tc>
      </w:tr>
      <w:tr w:rsidR="00202B91" w:rsidRPr="00DD13E3" w:rsidTr="008959A8">
        <w:trPr>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202B91" w:rsidRPr="00DD13E3" w:rsidRDefault="00202B91" w:rsidP="00DD13E3">
            <w:pPr>
              <w:pStyle w:val="BodyText"/>
            </w:pPr>
            <w:r w:rsidRPr="00DD13E3">
              <w:t>Reporting Month</w:t>
            </w:r>
          </w:p>
        </w:tc>
        <w:tc>
          <w:tcPr>
            <w:tcW w:w="6480" w:type="dxa"/>
            <w:vAlign w:val="center"/>
          </w:tcPr>
          <w:p w:rsidR="00202B91" w:rsidRPr="00DD13E3" w:rsidRDefault="00202B91" w:rsidP="00DD13E3">
            <w:pPr>
              <w:pStyle w:val="BodyText"/>
              <w:cnfStyle w:val="000000000000" w:firstRow="0" w:lastRow="0" w:firstColumn="0" w:lastColumn="0" w:oddVBand="0" w:evenVBand="0" w:oddHBand="0" w:evenHBand="0" w:firstRowFirstColumn="0" w:firstRowLastColumn="0" w:lastRowFirstColumn="0" w:lastRowLastColumn="0"/>
            </w:pPr>
          </w:p>
        </w:tc>
      </w:tr>
      <w:tr w:rsidR="00DD13E3" w:rsidRPr="00DD13E3" w:rsidTr="008959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DD13E3" w:rsidRPr="00DD13E3" w:rsidRDefault="00DD13E3" w:rsidP="00DD13E3">
            <w:pPr>
              <w:pStyle w:val="BodyText"/>
            </w:pPr>
            <w:r w:rsidRPr="00DD13E3">
              <w:t>Submission Date</w:t>
            </w:r>
          </w:p>
        </w:tc>
        <w:tc>
          <w:tcPr>
            <w:tcW w:w="6480" w:type="dxa"/>
            <w:vAlign w:val="center"/>
          </w:tcPr>
          <w:p w:rsidR="00DD13E3" w:rsidRPr="00DD13E3" w:rsidRDefault="00DD13E3" w:rsidP="00DD13E3">
            <w:pPr>
              <w:pStyle w:val="BodyText"/>
              <w:cnfStyle w:val="000000100000" w:firstRow="0" w:lastRow="0" w:firstColumn="0" w:lastColumn="0" w:oddVBand="0" w:evenVBand="0" w:oddHBand="1" w:evenHBand="0" w:firstRowFirstColumn="0" w:firstRowLastColumn="0" w:lastRowFirstColumn="0" w:lastRowLastColumn="0"/>
            </w:pPr>
          </w:p>
        </w:tc>
      </w:tr>
    </w:tbl>
    <w:p w:rsidR="00DD13E3" w:rsidRDefault="00DD13E3" w:rsidP="00464F0D">
      <w:pPr>
        <w:pStyle w:val="Heading1-Nonumbering"/>
      </w:pPr>
      <w:r>
        <w:t xml:space="preserve">Timely Payment Attestation: </w:t>
      </w:r>
    </w:p>
    <w:p w:rsidR="00DD13E3" w:rsidRPr="00464F0D" w:rsidRDefault="00DD13E3" w:rsidP="00DD13E3">
      <w:pPr>
        <w:pStyle w:val="BodyText"/>
        <w:rPr>
          <w:rStyle w:val="Strong"/>
        </w:rPr>
      </w:pPr>
      <w:r w:rsidRPr="00464F0D">
        <w:rPr>
          <w:rStyle w:val="Strong"/>
        </w:rPr>
        <w:t>By my signature below, I certify that I may make this attestation on behalf of the MCO listed above.  I certify the following:</w:t>
      </w:r>
    </w:p>
    <w:p w:rsidR="00DD13E3" w:rsidRDefault="00DD13E3" w:rsidP="00464F0D">
      <w:pPr>
        <w:pStyle w:val="ListNumber"/>
      </w:pPr>
      <w:r>
        <w:t>That all monthly Quality Incentive Payment Program (QIPP) payments to contracted Nursing Facility Providers participating in QIPP were made within 20 calendar days of receipt of the QIPP achievement data and associated payment amounts from the Health and Human Services Commission, as required in the Uniform Managed Care Contract section</w:t>
      </w:r>
      <w:r w:rsidR="00202B91">
        <w:t xml:space="preserve"> </w:t>
      </w:r>
      <w:r>
        <w:t>8.1.4.8.6, STAR+PLUS Expansion 8.1.4.8.7, and STAR+PLUS MRSA</w:t>
      </w:r>
      <w:r w:rsidR="00202B91">
        <w:t xml:space="preserve"> </w:t>
      </w:r>
      <w:r>
        <w:t xml:space="preserve">8.1.4.8.8.  </w:t>
      </w:r>
    </w:p>
    <w:p w:rsidR="00464F0D" w:rsidRDefault="00DD13E3" w:rsidP="00DD13E3">
      <w:pPr>
        <w:pStyle w:val="ListNumber"/>
      </w:pPr>
      <w:r>
        <w:t>That all quarterly QIPP payments to contracted Nursing Facility Providers participating in QIPP, if applicable, were made within 20 calendar days of receipt of the QIPP scorecard and associated payment amounts from the Health and Human Services Commission, as required in the Uniform Managed Care Contract section</w:t>
      </w:r>
      <w:r w:rsidR="00202B91">
        <w:t xml:space="preserve"> </w:t>
      </w:r>
      <w:r>
        <w:t>8.1.4.8.6, STAR+PLUS Expansion 8.1.4.8.7, and STAR+PLUS MRSA</w:t>
      </w:r>
      <w:r w:rsidR="00202B91">
        <w:t xml:space="preserve"> </w:t>
      </w:r>
      <w:r>
        <w:t>8.1.4.8.8.</w:t>
      </w:r>
    </w:p>
    <w:p w:rsidR="00DD13E3" w:rsidRDefault="00DD13E3" w:rsidP="00DD13E3">
      <w:pPr>
        <w:pStyle w:val="ListNumber"/>
      </w:pPr>
      <w:r>
        <w:t>That all original documents will be retained and preserved as required by law, and that such documents will be submitted, or access to such documents permitted for audit purposes, as required by HHSC or any agency of the state or federal government, or their representative(s).</w:t>
      </w:r>
    </w:p>
    <w:p w:rsidR="0099594A" w:rsidRDefault="0099594A" w:rsidP="0099594A">
      <w:pPr>
        <w:pStyle w:val="ListNumber"/>
        <w:numPr>
          <w:ilvl w:val="0"/>
          <w:numId w:val="0"/>
        </w:numPr>
      </w:pPr>
    </w:p>
    <w:p w:rsidR="0099594A" w:rsidRDefault="0099594A" w:rsidP="0099594A">
      <w:pPr>
        <w:pStyle w:val="ListNumber"/>
        <w:numPr>
          <w:ilvl w:val="0"/>
          <w:numId w:val="0"/>
        </w:numPr>
      </w:pPr>
      <w:bookmarkStart w:id="2" w:name="_Hlk23177448"/>
    </w:p>
    <w:p w:rsidR="0099594A" w:rsidRDefault="0099594A" w:rsidP="00A82DC8">
      <w:pPr>
        <w:pStyle w:val="SignatureLine"/>
        <w:sectPr w:rsidR="0099594A" w:rsidSect="001F5374">
          <w:endnotePr>
            <w:numFmt w:val="chicago"/>
            <w:numRestart w:val="eachSect"/>
          </w:endnotePr>
          <w:pgSz w:w="12240" w:h="15840"/>
          <w:pgMar w:top="720" w:right="1080" w:bottom="720" w:left="1080" w:header="562" w:footer="0" w:gutter="0"/>
          <w:cols w:space="720"/>
          <w:docGrid w:linePitch="326"/>
        </w:sectPr>
      </w:pPr>
    </w:p>
    <w:p w:rsidR="00DA45BC" w:rsidRDefault="00DA45BC" w:rsidP="00A82DC8">
      <w:pPr>
        <w:pStyle w:val="SignatureLine"/>
      </w:pPr>
      <w:r w:rsidRPr="00012F19">
        <w:t>Name and Title of CEO/CFO/CEO or CFO Delegated Representative</w:t>
      </w:r>
    </w:p>
    <w:p w:rsidR="0099594A" w:rsidRPr="00012F19" w:rsidRDefault="0099594A" w:rsidP="0099594A">
      <w:pPr>
        <w:pStyle w:val="Bodytextafterheading"/>
      </w:pPr>
    </w:p>
    <w:p w:rsidR="00DA45BC" w:rsidRDefault="00DA45BC" w:rsidP="00A82DC8">
      <w:pPr>
        <w:pStyle w:val="SignatureLine"/>
      </w:pPr>
      <w:r w:rsidRPr="00012F19">
        <w:t>Date</w:t>
      </w:r>
    </w:p>
    <w:p w:rsidR="0099594A" w:rsidRPr="00012F19" w:rsidRDefault="0099594A" w:rsidP="0099594A">
      <w:pPr>
        <w:pStyle w:val="BodyText"/>
      </w:pPr>
    </w:p>
    <w:p w:rsidR="00DA45BC" w:rsidRPr="00012F19" w:rsidRDefault="00DA45BC" w:rsidP="00A82DC8">
      <w:pPr>
        <w:pStyle w:val="SignatureLine"/>
      </w:pPr>
      <w:r w:rsidRPr="00012F19">
        <w:t>Signature</w:t>
      </w:r>
    </w:p>
    <w:p w:rsidR="0099594A" w:rsidRDefault="0099594A" w:rsidP="00DD13E3">
      <w:pPr>
        <w:pStyle w:val="BodyText"/>
        <w:sectPr w:rsidR="0099594A" w:rsidSect="0099594A">
          <w:endnotePr>
            <w:numFmt w:val="chicago"/>
            <w:numRestart w:val="eachSect"/>
          </w:endnotePr>
          <w:type w:val="continuous"/>
          <w:pgSz w:w="12240" w:h="15840"/>
          <w:pgMar w:top="720" w:right="1080" w:bottom="720" w:left="1080" w:header="562" w:footer="0" w:gutter="0"/>
          <w:cols w:num="2" w:space="0" w:equalWidth="0">
            <w:col w:w="7200" w:space="0"/>
            <w:col w:w="2880"/>
          </w:cols>
          <w:docGrid w:linePitch="326"/>
        </w:sectPr>
      </w:pPr>
      <w:r>
        <w:br w:type="column"/>
      </w:r>
      <w:bookmarkEnd w:id="2"/>
    </w:p>
    <w:p w:rsidR="00DD13E3" w:rsidRDefault="00DD13E3" w:rsidP="0099594A">
      <w:pPr>
        <w:pStyle w:val="Heading1-Nonumbering"/>
      </w:pPr>
      <w:r>
        <w:lastRenderedPageBreak/>
        <w:t xml:space="preserve">Non-timely Payment Attestation: </w:t>
      </w:r>
    </w:p>
    <w:p w:rsidR="00DD13E3" w:rsidRPr="0099594A" w:rsidRDefault="00DD13E3" w:rsidP="00DD13E3">
      <w:pPr>
        <w:pStyle w:val="BodyText"/>
        <w:rPr>
          <w:rStyle w:val="Strong"/>
        </w:rPr>
      </w:pPr>
      <w:r w:rsidRPr="0099594A">
        <w:rPr>
          <w:rStyle w:val="Strong"/>
        </w:rPr>
        <w:t>By my signature below, I certify that I may make this attestation on behalf of the MCO listed above.  I certify the following:</w:t>
      </w:r>
    </w:p>
    <w:p w:rsidR="00DD13E3" w:rsidRDefault="00DD13E3" w:rsidP="0099594A">
      <w:pPr>
        <w:pStyle w:val="ListNumber"/>
        <w:numPr>
          <w:ilvl w:val="0"/>
          <w:numId w:val="44"/>
        </w:numPr>
      </w:pPr>
      <w:r>
        <w:t>That during the reporting month noted above, the following list of Nursing Facility Providers received a monthly QIPP payment more than 20 calendar days after the receipt of the QIPP achievement data and associated payment amounts from HHSC, in violation of UMCC section 8.1.4.8.6, STAR+PLUS Expansion</w:t>
      </w:r>
      <w:r w:rsidR="00202B91">
        <w:t xml:space="preserve"> </w:t>
      </w:r>
      <w:r>
        <w:t>8.1.4.8.7, and STAR+PLUS MRSA</w:t>
      </w:r>
      <w:r w:rsidR="00202B91">
        <w:t xml:space="preserve"> </w:t>
      </w:r>
      <w:r>
        <w:t xml:space="preserve">8.1.4.8.8. </w:t>
      </w:r>
    </w:p>
    <w:p w:rsidR="0099594A" w:rsidRDefault="00DD13E3" w:rsidP="00DD13E3">
      <w:pPr>
        <w:pStyle w:val="ListNumber"/>
        <w:numPr>
          <w:ilvl w:val="0"/>
          <w:numId w:val="44"/>
        </w:numPr>
      </w:pPr>
      <w:r>
        <w:t>That during the reporting month noted above, the following list of Nursing Facility Providers received a quarterly QIPP payment more than 20 calendar days after the receipt of the QIPP scorecard and associated payment amounts from HHSC, in violation of UMCC section 8.1.4.8.6, STAR+PLUS Expansion</w:t>
      </w:r>
      <w:r w:rsidR="00202B91">
        <w:t xml:space="preserve"> </w:t>
      </w:r>
      <w:r>
        <w:t>8.1.4.8.7, and STAR+PLUS MRSA</w:t>
      </w:r>
      <w:r w:rsidR="00202B91">
        <w:t xml:space="preserve"> </w:t>
      </w:r>
      <w:r>
        <w:t>8.1.4.8.8.</w:t>
      </w:r>
    </w:p>
    <w:p w:rsidR="007C1DC7" w:rsidRDefault="007C1DC7" w:rsidP="007C1DC7">
      <w:pPr>
        <w:pStyle w:val="ListNumber"/>
        <w:numPr>
          <w:ilvl w:val="0"/>
          <w:numId w:val="0"/>
        </w:numPr>
        <w:ind w:left="720"/>
      </w:pPr>
    </w:p>
    <w:tbl>
      <w:tblPr>
        <w:tblStyle w:val="PlainTable1"/>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80" w:firstRow="0" w:lastRow="0" w:firstColumn="1" w:lastColumn="0" w:noHBand="0" w:noVBand="1"/>
      </w:tblPr>
      <w:tblGrid>
        <w:gridCol w:w="8928"/>
      </w:tblGrid>
      <w:tr w:rsidR="007C1DC7" w:rsidRPr="00DD13E3" w:rsidTr="007C1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vAlign w:val="center"/>
          </w:tcPr>
          <w:p w:rsidR="007C1DC7" w:rsidRPr="007C1DC7" w:rsidRDefault="007C1DC7" w:rsidP="007E6983">
            <w:pPr>
              <w:pStyle w:val="BodyText"/>
              <w:rPr>
                <w:b w:val="0"/>
                <w:sz w:val="22"/>
                <w:szCs w:val="22"/>
              </w:rPr>
            </w:pPr>
          </w:p>
        </w:tc>
      </w:tr>
    </w:tbl>
    <w:p w:rsidR="007C1DC7" w:rsidRDefault="007C1DC7" w:rsidP="007C1DC7">
      <w:pPr>
        <w:pStyle w:val="ListNumber"/>
        <w:numPr>
          <w:ilvl w:val="0"/>
          <w:numId w:val="0"/>
        </w:numPr>
        <w:ind w:left="720"/>
      </w:pPr>
    </w:p>
    <w:p w:rsidR="0099594A" w:rsidRDefault="00DD13E3" w:rsidP="00DD13E3">
      <w:pPr>
        <w:pStyle w:val="ListNumber"/>
        <w:numPr>
          <w:ilvl w:val="0"/>
          <w:numId w:val="44"/>
        </w:numPr>
      </w:pPr>
      <w:r>
        <w:t>That to the best of my knowledge, information, and belief the MCO is not in compliance with the 20-calendar day QIPP payment requirement set forth in the UMCC</w:t>
      </w:r>
      <w:r w:rsidR="00202B91">
        <w:t xml:space="preserve"> </w:t>
      </w:r>
      <w:r>
        <w:t>8.1.4.8.6, STAR+PLUS Expansion</w:t>
      </w:r>
      <w:r w:rsidR="00202B91">
        <w:t xml:space="preserve"> </w:t>
      </w:r>
      <w:r>
        <w:t>8.1.4.8.7, and STAR+PLUS MRSA</w:t>
      </w:r>
      <w:r w:rsidR="00202B91">
        <w:t xml:space="preserve"> </w:t>
      </w:r>
      <w:r>
        <w:t xml:space="preserve">8.1.4.8.8.  </w:t>
      </w:r>
    </w:p>
    <w:p w:rsidR="00DD13E3" w:rsidRDefault="00DD13E3" w:rsidP="00DD13E3">
      <w:pPr>
        <w:pStyle w:val="ListNumber"/>
        <w:numPr>
          <w:ilvl w:val="0"/>
          <w:numId w:val="44"/>
        </w:numPr>
      </w:pPr>
      <w:r>
        <w:t>That all original documents will be retained and preserved as required by law, and that such documents will be submitted, or access to such documents permitted for audit purposes, as required by HHSC or any agency of the state or federal government, or their representative(s).</w:t>
      </w:r>
    </w:p>
    <w:p w:rsidR="008959A8" w:rsidRDefault="008959A8" w:rsidP="0099594A">
      <w:pPr>
        <w:pStyle w:val="BodyText"/>
        <w:sectPr w:rsidR="008959A8" w:rsidSect="0099594A">
          <w:endnotePr>
            <w:numFmt w:val="chicago"/>
            <w:numRestart w:val="eachSect"/>
          </w:endnotePr>
          <w:type w:val="continuous"/>
          <w:pgSz w:w="12240" w:h="15840"/>
          <w:pgMar w:top="720" w:right="1080" w:bottom="720" w:left="1080" w:header="562" w:footer="0" w:gutter="0"/>
          <w:cols w:space="720"/>
          <w:docGrid w:linePitch="326"/>
        </w:sectPr>
      </w:pPr>
    </w:p>
    <w:p w:rsidR="0099594A" w:rsidRDefault="0099594A" w:rsidP="0099594A">
      <w:pPr>
        <w:pStyle w:val="BodyText"/>
      </w:pPr>
    </w:p>
    <w:p w:rsidR="0099594A" w:rsidRDefault="0099594A" w:rsidP="0099594A">
      <w:pPr>
        <w:pStyle w:val="SignatureLine"/>
      </w:pPr>
      <w:r>
        <w:t>Name and Title of CEO/CFO/CEO or CFO Delegated Representative</w:t>
      </w:r>
    </w:p>
    <w:p w:rsidR="0099594A" w:rsidRDefault="0099594A" w:rsidP="0099594A">
      <w:pPr>
        <w:pStyle w:val="BodyText"/>
      </w:pPr>
    </w:p>
    <w:p w:rsidR="0099594A" w:rsidRDefault="0099594A" w:rsidP="0099594A">
      <w:pPr>
        <w:pStyle w:val="SignatureLine"/>
      </w:pPr>
      <w:r>
        <w:t>Date</w:t>
      </w:r>
    </w:p>
    <w:p w:rsidR="0099594A" w:rsidRDefault="0099594A" w:rsidP="0099594A">
      <w:pPr>
        <w:pStyle w:val="BodyText"/>
      </w:pPr>
    </w:p>
    <w:p w:rsidR="0099594A" w:rsidRDefault="0099594A" w:rsidP="0099594A">
      <w:pPr>
        <w:pStyle w:val="SignatureLine"/>
      </w:pPr>
      <w:r>
        <w:t>Signature</w:t>
      </w:r>
    </w:p>
    <w:p w:rsidR="008959A8" w:rsidRDefault="008959A8" w:rsidP="00DD13E3">
      <w:pPr>
        <w:pStyle w:val="BodyText"/>
        <w:sectPr w:rsidR="008959A8" w:rsidSect="008959A8">
          <w:endnotePr>
            <w:numFmt w:val="chicago"/>
            <w:numRestart w:val="eachSect"/>
          </w:endnotePr>
          <w:type w:val="continuous"/>
          <w:pgSz w:w="12240" w:h="15840"/>
          <w:pgMar w:top="720" w:right="1080" w:bottom="720" w:left="1080" w:header="562" w:footer="0" w:gutter="0"/>
          <w:cols w:num="2" w:space="0" w:equalWidth="0">
            <w:col w:w="7200" w:space="0"/>
            <w:col w:w="2880"/>
          </w:cols>
          <w:docGrid w:linePitch="326"/>
        </w:sectPr>
      </w:pPr>
      <w:r>
        <w:br w:type="column"/>
      </w:r>
    </w:p>
    <w:bookmarkEnd w:id="0"/>
    <w:p w:rsidR="001F5374" w:rsidRPr="001F5374" w:rsidRDefault="001F5374" w:rsidP="008959A8">
      <w:pPr>
        <w:pStyle w:val="BodyText"/>
      </w:pPr>
    </w:p>
    <w:sectPr w:rsidR="001F5374" w:rsidRPr="001F5374" w:rsidSect="0099594A">
      <w:endnotePr>
        <w:numFmt w:val="chicago"/>
        <w:numRestart w:val="eachSect"/>
      </w:endnotePr>
      <w:type w:val="continuous"/>
      <w:pgSz w:w="12240" w:h="15840"/>
      <w:pgMar w:top="720" w:right="1080" w:bottom="720" w:left="1080" w:header="56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2E" w:rsidRDefault="0094562E">
      <w:r>
        <w:separator/>
      </w:r>
    </w:p>
    <w:p w:rsidR="0094562E" w:rsidRDefault="0094562E"/>
  </w:endnote>
  <w:endnote w:type="continuationSeparator" w:id="0">
    <w:p w:rsidR="0094562E" w:rsidRDefault="0094562E">
      <w:r>
        <w:continuationSeparator/>
      </w:r>
    </w:p>
    <w:p w:rsidR="0094562E" w:rsidRDefault="00945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2E" w:rsidRDefault="0094562E">
      <w:r>
        <w:separator/>
      </w:r>
    </w:p>
    <w:p w:rsidR="0094562E" w:rsidRDefault="0094562E"/>
  </w:footnote>
  <w:footnote w:type="continuationSeparator" w:id="0">
    <w:p w:rsidR="0094562E" w:rsidRDefault="0094562E">
      <w:r>
        <w:continuationSeparator/>
      </w:r>
    </w:p>
    <w:p w:rsidR="0094562E" w:rsidRDefault="00945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7" w:type="dxa"/>
      <w:tblInd w:w="-293" w:type="dxa"/>
      <w:tblLayout w:type="fixed"/>
      <w:tblCellMar>
        <w:left w:w="0" w:type="dxa"/>
        <w:right w:w="0" w:type="dxa"/>
      </w:tblCellMar>
      <w:tblLook w:val="01E0" w:firstRow="1" w:lastRow="1" w:firstColumn="1" w:lastColumn="1" w:noHBand="0" w:noVBand="0"/>
    </w:tblPr>
    <w:tblGrid>
      <w:gridCol w:w="1980"/>
      <w:gridCol w:w="6120"/>
      <w:gridCol w:w="982"/>
      <w:gridCol w:w="1595"/>
    </w:tblGrid>
    <w:tr w:rsidR="00630B1F" w:rsidRPr="00E55E64" w:rsidTr="003B0FC4">
      <w:trPr>
        <w:trHeight w:hRule="exact" w:val="692"/>
      </w:trPr>
      <w:tc>
        <w:tcPr>
          <w:tcW w:w="1980" w:type="dxa"/>
          <w:vMerge w:val="restart"/>
          <w:tcBorders>
            <w:top w:val="nil"/>
            <w:left w:val="nil"/>
            <w:right w:val="single" w:sz="4" w:space="0" w:color="000000"/>
          </w:tcBorders>
        </w:tcPr>
        <w:p w:rsidR="00630B1F" w:rsidRPr="00E55E64" w:rsidRDefault="00630B1F" w:rsidP="00C935C9">
          <w:r>
            <w:rPr>
              <w:noProof/>
            </w:rPr>
            <w:drawing>
              <wp:inline distT="0" distB="0" distL="0" distR="0">
                <wp:extent cx="1047750" cy="1247775"/>
                <wp:effectExtent l="0" t="0" r="0" b="0"/>
                <wp:docPr id="3" name="Picture 3" descr="Texas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Vert F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630B1F" w:rsidRDefault="00630B1F" w:rsidP="00C935C9">
          <w:pPr>
            <w:pStyle w:val="TableParagraph"/>
            <w:spacing w:before="17"/>
            <w:ind w:left="103"/>
            <w:rPr>
              <w:rFonts w:eastAsia="Arial" w:cs="Arial"/>
              <w:sz w:val="14"/>
              <w:szCs w:val="14"/>
            </w:rPr>
          </w:pPr>
          <w:r w:rsidRPr="00E55E64">
            <w:rPr>
              <w:sz w:val="14"/>
            </w:rPr>
            <w:t>MANUAL</w:t>
          </w:r>
        </w:p>
        <w:p w:rsidR="00630B1F" w:rsidRDefault="00630B1F" w:rsidP="00C935C9">
          <w:pPr>
            <w:pStyle w:val="TableParagraph"/>
            <w:spacing w:before="78"/>
            <w:ind w:left="123"/>
            <w:rPr>
              <w:rFonts w:eastAsia="Arial" w:cs="Arial"/>
              <w:sz w:val="28"/>
              <w:szCs w:val="28"/>
            </w:rPr>
          </w:pPr>
          <w:r w:rsidRPr="00E55E64">
            <w:rPr>
              <w:b/>
              <w:sz w:val="28"/>
            </w:rPr>
            <w:t>HHSC UNIFORM MANAGED CARE</w:t>
          </w:r>
          <w:r w:rsidRPr="00E55E64">
            <w:rPr>
              <w:b/>
              <w:spacing w:val="-8"/>
              <w:sz w:val="28"/>
            </w:rPr>
            <w:t xml:space="preserve"> </w:t>
          </w:r>
          <w:r w:rsidRPr="00E55E64">
            <w:rPr>
              <w:b/>
              <w:sz w:val="28"/>
            </w:rPr>
            <w:t>MANUAL</w:t>
          </w:r>
        </w:p>
      </w:tc>
      <w:tc>
        <w:tcPr>
          <w:tcW w:w="982" w:type="dxa"/>
          <w:tcBorders>
            <w:top w:val="single" w:sz="4" w:space="0" w:color="000000"/>
            <w:left w:val="single" w:sz="4" w:space="0" w:color="000000"/>
            <w:bottom w:val="single" w:sz="4" w:space="0" w:color="000000"/>
            <w:right w:val="single" w:sz="4" w:space="0" w:color="000000"/>
          </w:tcBorders>
        </w:tcPr>
        <w:p w:rsidR="00630B1F" w:rsidRDefault="00630B1F" w:rsidP="003B0FC4">
          <w:pPr>
            <w:pStyle w:val="TableParagraph"/>
            <w:spacing w:before="17"/>
            <w:ind w:left="103"/>
            <w:rPr>
              <w:rFonts w:eastAsia="Arial" w:cs="Arial"/>
              <w:sz w:val="14"/>
              <w:szCs w:val="14"/>
            </w:rPr>
          </w:pPr>
          <w:r w:rsidRPr="00E55E64">
            <w:rPr>
              <w:sz w:val="14"/>
            </w:rPr>
            <w:t>Chapter</w:t>
          </w:r>
        </w:p>
        <w:p w:rsidR="00630B1F" w:rsidRDefault="00201DE8" w:rsidP="003B0FC4">
          <w:pPr>
            <w:pStyle w:val="TableParagraph"/>
            <w:spacing w:before="101"/>
            <w:jc w:val="center"/>
            <w:rPr>
              <w:rFonts w:eastAsia="Arial" w:cs="Arial"/>
            </w:rPr>
          </w:pPr>
          <w:r>
            <w:rPr>
              <w:b/>
            </w:rPr>
            <w:t>5.20</w:t>
          </w:r>
        </w:p>
      </w:tc>
      <w:tc>
        <w:tcPr>
          <w:tcW w:w="1595" w:type="dxa"/>
          <w:tcBorders>
            <w:top w:val="single" w:sz="4" w:space="0" w:color="000000"/>
            <w:left w:val="single" w:sz="4" w:space="0" w:color="000000"/>
            <w:bottom w:val="single" w:sz="4" w:space="0" w:color="000000"/>
            <w:right w:val="single" w:sz="4" w:space="0" w:color="000000"/>
          </w:tcBorders>
        </w:tcPr>
        <w:p w:rsidR="00630B1F" w:rsidRDefault="00630B1F" w:rsidP="00C935C9">
          <w:pPr>
            <w:pStyle w:val="TableParagraph"/>
            <w:spacing w:before="17"/>
            <w:ind w:left="101"/>
            <w:rPr>
              <w:rFonts w:eastAsia="Arial" w:cs="Arial"/>
              <w:sz w:val="14"/>
              <w:szCs w:val="14"/>
            </w:rPr>
          </w:pPr>
          <w:r w:rsidRPr="00E55E64">
            <w:rPr>
              <w:sz w:val="14"/>
            </w:rPr>
            <w:t>PAGE</w:t>
          </w:r>
        </w:p>
        <w:p w:rsidR="00630B1F" w:rsidRDefault="00630B1F" w:rsidP="00C935C9">
          <w:pPr>
            <w:pStyle w:val="TableParagraph"/>
            <w:spacing w:before="101"/>
            <w:ind w:left="357"/>
            <w:rPr>
              <w:rFonts w:eastAsia="Arial" w:cs="Arial"/>
            </w:rPr>
          </w:pPr>
          <w:r w:rsidRPr="003B0FC4">
            <w:rPr>
              <w:rStyle w:val="PageNumber"/>
              <w:rFonts w:cs="Arial"/>
              <w:b/>
              <w:bCs/>
              <w:caps/>
            </w:rPr>
            <w:fldChar w:fldCharType="begin"/>
          </w:r>
          <w:r w:rsidRPr="003B0FC4">
            <w:rPr>
              <w:rStyle w:val="PageNumber"/>
              <w:rFonts w:cs="Arial"/>
              <w:b/>
              <w:bCs/>
              <w:caps/>
            </w:rPr>
            <w:instrText xml:space="preserve"> PAGE  \* Arabic  \* MERGEFORMAT </w:instrText>
          </w:r>
          <w:r w:rsidRPr="003B0FC4">
            <w:rPr>
              <w:rStyle w:val="PageNumber"/>
              <w:rFonts w:cs="Arial"/>
              <w:b/>
              <w:bCs/>
              <w:caps/>
            </w:rPr>
            <w:fldChar w:fldCharType="separate"/>
          </w:r>
          <w:r w:rsidR="00725A37">
            <w:rPr>
              <w:rStyle w:val="PageNumber"/>
              <w:rFonts w:cs="Arial"/>
              <w:b/>
              <w:bCs/>
              <w:caps/>
              <w:noProof/>
            </w:rPr>
            <w:t>3</w:t>
          </w:r>
          <w:r w:rsidRPr="003B0FC4">
            <w:rPr>
              <w:rStyle w:val="PageNumber"/>
              <w:rFonts w:cs="Arial"/>
              <w:b/>
              <w:bCs/>
              <w:caps/>
            </w:rPr>
            <w:fldChar w:fldCharType="end"/>
          </w:r>
          <w:r w:rsidRPr="003B0FC4">
            <w:rPr>
              <w:rStyle w:val="PageNumber"/>
              <w:rFonts w:cs="Arial"/>
              <w:b/>
              <w:bCs/>
              <w:caps/>
            </w:rPr>
            <w:t xml:space="preserve"> of </w:t>
          </w:r>
          <w:r w:rsidRPr="003B0FC4">
            <w:rPr>
              <w:rStyle w:val="PageNumber"/>
              <w:rFonts w:cs="Arial"/>
              <w:b/>
              <w:bCs/>
              <w:caps/>
            </w:rPr>
            <w:fldChar w:fldCharType="begin"/>
          </w:r>
          <w:r w:rsidRPr="003B0FC4">
            <w:rPr>
              <w:rStyle w:val="PageNumber"/>
              <w:rFonts w:cs="Arial"/>
              <w:b/>
              <w:bCs/>
              <w:caps/>
            </w:rPr>
            <w:instrText xml:space="preserve"> NUMPAGES  \* Arabic  \* MERGEFORMAT </w:instrText>
          </w:r>
          <w:r w:rsidRPr="003B0FC4">
            <w:rPr>
              <w:rStyle w:val="PageNumber"/>
              <w:rFonts w:cs="Arial"/>
              <w:b/>
              <w:bCs/>
              <w:caps/>
            </w:rPr>
            <w:fldChar w:fldCharType="separate"/>
          </w:r>
          <w:r w:rsidR="00725A37">
            <w:rPr>
              <w:rStyle w:val="PageNumber"/>
              <w:rFonts w:cs="Arial"/>
              <w:b/>
              <w:bCs/>
              <w:caps/>
              <w:noProof/>
            </w:rPr>
            <w:t>4</w:t>
          </w:r>
          <w:r w:rsidRPr="003B0FC4">
            <w:rPr>
              <w:rStyle w:val="PageNumber"/>
              <w:rFonts w:cs="Arial"/>
              <w:b/>
              <w:bCs/>
              <w:caps/>
            </w:rPr>
            <w:fldChar w:fldCharType="end"/>
          </w:r>
        </w:p>
      </w:tc>
    </w:tr>
    <w:tr w:rsidR="00630B1F" w:rsidRPr="00E55E64" w:rsidTr="00162ECF">
      <w:trPr>
        <w:trHeight w:hRule="exact" w:val="818"/>
      </w:trPr>
      <w:tc>
        <w:tcPr>
          <w:tcW w:w="1980" w:type="dxa"/>
          <w:vMerge/>
          <w:tcBorders>
            <w:left w:val="nil"/>
            <w:right w:val="single" w:sz="4" w:space="0" w:color="000000"/>
          </w:tcBorders>
        </w:tcPr>
        <w:p w:rsidR="00630B1F" w:rsidRPr="00E55E64" w:rsidRDefault="00630B1F" w:rsidP="00C935C9"/>
      </w:tc>
      <w:tc>
        <w:tcPr>
          <w:tcW w:w="6120" w:type="dxa"/>
          <w:vMerge w:val="restart"/>
          <w:tcBorders>
            <w:top w:val="single" w:sz="4" w:space="0" w:color="000000"/>
            <w:left w:val="single" w:sz="4" w:space="0" w:color="000000"/>
            <w:right w:val="single" w:sz="4" w:space="0" w:color="000000"/>
          </w:tcBorders>
        </w:tcPr>
        <w:p w:rsidR="00630B1F" w:rsidRDefault="00630B1F" w:rsidP="00C935C9">
          <w:pPr>
            <w:pStyle w:val="TableParagraph"/>
            <w:spacing w:before="17"/>
            <w:ind w:left="103"/>
            <w:rPr>
              <w:rFonts w:eastAsia="Arial" w:cs="Arial"/>
              <w:sz w:val="14"/>
              <w:szCs w:val="14"/>
            </w:rPr>
          </w:pPr>
          <w:r w:rsidRPr="00E55E64">
            <w:rPr>
              <w:sz w:val="14"/>
            </w:rPr>
            <w:t>CHAPTER</w:t>
          </w:r>
          <w:r w:rsidRPr="00E55E64">
            <w:rPr>
              <w:spacing w:val="-9"/>
              <w:sz w:val="14"/>
            </w:rPr>
            <w:t xml:space="preserve"> </w:t>
          </w:r>
          <w:r w:rsidRPr="00E55E64">
            <w:rPr>
              <w:sz w:val="14"/>
            </w:rPr>
            <w:t>TITLE</w:t>
          </w:r>
        </w:p>
        <w:p w:rsidR="00630B1F" w:rsidRDefault="00630B1F" w:rsidP="00C935C9">
          <w:pPr>
            <w:pStyle w:val="TableParagraph"/>
            <w:spacing w:before="8"/>
            <w:rPr>
              <w:rFonts w:ascii="Times New Roman" w:hAnsi="Times New Roman"/>
              <w:sz w:val="18"/>
              <w:szCs w:val="18"/>
            </w:rPr>
          </w:pPr>
        </w:p>
        <w:p w:rsidR="00630B1F" w:rsidRPr="00201DE8" w:rsidRDefault="00201DE8" w:rsidP="00201DE8">
          <w:pPr>
            <w:pStyle w:val="MedicaidCHIPTitle"/>
            <w:rPr>
              <w:rFonts w:eastAsia="Arial"/>
            </w:rPr>
          </w:pPr>
          <w:r w:rsidRPr="00201DE8">
            <w:t>Quality Incentive Payment Program (QIPP) Timely Payments Attestation</w:t>
          </w:r>
        </w:p>
      </w:tc>
      <w:tc>
        <w:tcPr>
          <w:tcW w:w="2577" w:type="dxa"/>
          <w:gridSpan w:val="2"/>
          <w:tcBorders>
            <w:top w:val="single" w:sz="4" w:space="0" w:color="000000"/>
            <w:left w:val="single" w:sz="4" w:space="0" w:color="000000"/>
            <w:bottom w:val="single" w:sz="4" w:space="0" w:color="000000"/>
            <w:right w:val="single" w:sz="4" w:space="0" w:color="000000"/>
          </w:tcBorders>
          <w:vAlign w:val="center"/>
        </w:tcPr>
        <w:p w:rsidR="00630B1F" w:rsidRDefault="00630B1F" w:rsidP="00C935C9">
          <w:pPr>
            <w:pStyle w:val="TableParagraph"/>
            <w:spacing w:line="156" w:lineRule="exact"/>
            <w:ind w:left="103"/>
            <w:rPr>
              <w:rFonts w:eastAsia="Arial" w:cs="Arial"/>
              <w:sz w:val="14"/>
              <w:szCs w:val="14"/>
            </w:rPr>
          </w:pPr>
          <w:r w:rsidRPr="00E55E64">
            <w:rPr>
              <w:sz w:val="14"/>
            </w:rPr>
            <w:t>EFFECTIVE</w:t>
          </w:r>
          <w:r w:rsidRPr="00E55E64">
            <w:rPr>
              <w:spacing w:val="-8"/>
              <w:sz w:val="14"/>
            </w:rPr>
            <w:t xml:space="preserve"> </w:t>
          </w:r>
          <w:r w:rsidRPr="00E55E64">
            <w:rPr>
              <w:sz w:val="14"/>
            </w:rPr>
            <w:t>DATE</w:t>
          </w:r>
        </w:p>
        <w:p w:rsidR="00630B1F" w:rsidRDefault="00630B1F" w:rsidP="00C935C9">
          <w:pPr>
            <w:pStyle w:val="TableParagraph"/>
            <w:spacing w:before="11"/>
            <w:rPr>
              <w:rFonts w:ascii="Times New Roman" w:hAnsi="Times New Roman"/>
              <w:sz w:val="15"/>
              <w:szCs w:val="15"/>
            </w:rPr>
          </w:pPr>
        </w:p>
        <w:p w:rsidR="00630B1F" w:rsidRDefault="00CD3F99" w:rsidP="003B0FC4">
          <w:pPr>
            <w:pStyle w:val="TableParagraph"/>
            <w:ind w:left="103"/>
            <w:jc w:val="center"/>
            <w:rPr>
              <w:rFonts w:eastAsia="Arial" w:cs="Arial"/>
            </w:rPr>
          </w:pPr>
          <w:r>
            <w:rPr>
              <w:b/>
            </w:rPr>
            <w:t>November 25,</w:t>
          </w:r>
          <w:r w:rsidR="00201DE8">
            <w:rPr>
              <w:b/>
            </w:rPr>
            <w:t xml:space="preserve"> 2019</w:t>
          </w:r>
        </w:p>
      </w:tc>
    </w:tr>
    <w:tr w:rsidR="00630B1F" w:rsidRPr="00E55E64" w:rsidTr="00162ECF">
      <w:trPr>
        <w:trHeight w:hRule="exact" w:val="538"/>
      </w:trPr>
      <w:tc>
        <w:tcPr>
          <w:tcW w:w="1980" w:type="dxa"/>
          <w:vMerge/>
          <w:tcBorders>
            <w:left w:val="nil"/>
            <w:bottom w:val="single" w:sz="24" w:space="0" w:color="000000"/>
            <w:right w:val="single" w:sz="4" w:space="0" w:color="000000"/>
          </w:tcBorders>
        </w:tcPr>
        <w:p w:rsidR="00630B1F" w:rsidRPr="00E55E64" w:rsidRDefault="00630B1F" w:rsidP="00C935C9"/>
      </w:tc>
      <w:tc>
        <w:tcPr>
          <w:tcW w:w="6120" w:type="dxa"/>
          <w:vMerge/>
          <w:tcBorders>
            <w:left w:val="single" w:sz="4" w:space="0" w:color="000000"/>
            <w:bottom w:val="single" w:sz="24" w:space="0" w:color="000000"/>
            <w:right w:val="single" w:sz="4" w:space="0" w:color="000000"/>
          </w:tcBorders>
        </w:tcPr>
        <w:p w:rsidR="00630B1F" w:rsidRPr="00E55E64" w:rsidRDefault="00630B1F" w:rsidP="00C935C9"/>
      </w:tc>
      <w:tc>
        <w:tcPr>
          <w:tcW w:w="2577" w:type="dxa"/>
          <w:gridSpan w:val="2"/>
          <w:tcBorders>
            <w:top w:val="single" w:sz="4" w:space="0" w:color="000000"/>
            <w:left w:val="single" w:sz="4" w:space="0" w:color="000000"/>
            <w:bottom w:val="single" w:sz="24" w:space="0" w:color="000000"/>
            <w:right w:val="single" w:sz="4" w:space="0" w:color="000000"/>
          </w:tcBorders>
        </w:tcPr>
        <w:p w:rsidR="00630B1F" w:rsidRDefault="00630B1F" w:rsidP="003B0FC4">
          <w:pPr>
            <w:pStyle w:val="TableParagraph"/>
            <w:spacing w:before="118"/>
            <w:ind w:left="643"/>
            <w:rPr>
              <w:rFonts w:eastAsia="Arial" w:cs="Arial"/>
            </w:rPr>
          </w:pPr>
          <w:r w:rsidRPr="00E55E64">
            <w:rPr>
              <w:b/>
            </w:rPr>
            <w:t xml:space="preserve">Version </w:t>
          </w:r>
          <w:r w:rsidR="00201DE8">
            <w:rPr>
              <w:b/>
            </w:rPr>
            <w:t>2.0</w:t>
          </w:r>
          <w:r w:rsidR="00CD3F99">
            <w:rPr>
              <w:b/>
            </w:rPr>
            <w:t>.1</w:t>
          </w:r>
        </w:p>
      </w:tc>
    </w:tr>
  </w:tbl>
  <w:p w:rsidR="00630B1F" w:rsidRPr="00226A84" w:rsidRDefault="00630B1F" w:rsidP="00C935C9">
    <w:pPr>
      <w:pStyle w:val="Header"/>
      <w:jc w:val="right"/>
    </w:pPr>
  </w:p>
  <w:p w:rsidR="00630B1F" w:rsidRDefault="00630B1F">
    <w:pPr>
      <w:spacing w:line="14" w:lineRule="auto"/>
      <w:rPr>
        <w:sz w:val="20"/>
        <w:szCs w:val="20"/>
      </w:rPr>
    </w:pPr>
  </w:p>
  <w:p w:rsidR="00630B1F" w:rsidRDefault="00630B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2889E2"/>
    <w:lvl w:ilvl="0">
      <w:start w:val="1"/>
      <w:numFmt w:val="decimal"/>
      <w:lvlText w:val="%1."/>
      <w:lvlJc w:val="left"/>
      <w:pPr>
        <w:tabs>
          <w:tab w:val="num" w:pos="360"/>
        </w:tabs>
        <w:ind w:left="360" w:hanging="360"/>
      </w:pPr>
    </w:lvl>
  </w:abstractNum>
  <w:abstractNum w:abstractNumId="1" w15:restartNumberingAfterBreak="0">
    <w:nsid w:val="06D8352B"/>
    <w:multiLevelType w:val="hybridMultilevel"/>
    <w:tmpl w:val="54A8386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E10B5"/>
    <w:multiLevelType w:val="hybridMultilevel"/>
    <w:tmpl w:val="300E17E0"/>
    <w:lvl w:ilvl="0" w:tplc="6ABAF7CC">
      <w:start w:val="1"/>
      <w:numFmt w:val="lowerLetter"/>
      <w:pStyle w:val="Listcharac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8CC"/>
    <w:multiLevelType w:val="multilevel"/>
    <w:tmpl w:val="26D40296"/>
    <w:lvl w:ilvl="0">
      <w:start w:val="1"/>
      <w:numFmt w:val="upperRoman"/>
      <w:pStyle w:val="Heading1"/>
      <w:suff w:val="space"/>
      <w:lvlText w:val="%1."/>
      <w:lvlJc w:val="left"/>
      <w:pPr>
        <w:ind w:left="504" w:hanging="504"/>
      </w:pPr>
      <w:rPr>
        <w:rFonts w:hint="default"/>
      </w:rPr>
    </w:lvl>
    <w:lvl w:ilvl="1">
      <w:start w:val="1"/>
      <w:numFmt w:val="upperLetter"/>
      <w:pStyle w:val="Heading2"/>
      <w:suff w:val="space"/>
      <w:lvlText w:val="%2."/>
      <w:lvlJc w:val="left"/>
      <w:pPr>
        <w:ind w:left="504" w:hanging="504"/>
      </w:pPr>
      <w:rPr>
        <w:rFonts w:hint="default"/>
      </w:rPr>
    </w:lvl>
    <w:lvl w:ilvl="2">
      <w:start w:val="1"/>
      <w:numFmt w:val="decimal"/>
      <w:pStyle w:val="Heading3"/>
      <w:suff w:val="space"/>
      <w:lvlText w:val="%3."/>
      <w:lvlJc w:val="left"/>
      <w:pPr>
        <w:ind w:left="504"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8A35A0F"/>
    <w:multiLevelType w:val="hybridMultilevel"/>
    <w:tmpl w:val="5858A324"/>
    <w:lvl w:ilvl="0" w:tplc="B78C0E24">
      <w:start w:val="1"/>
      <w:numFmt w:val="upperLetter"/>
      <w:lvlText w:val="%1."/>
      <w:lvlJc w:val="left"/>
      <w:pPr>
        <w:ind w:left="360" w:hanging="360"/>
      </w:pPr>
      <w:rPr>
        <w:rFonts w:hint="default"/>
        <w:b/>
        <w:bCs/>
        <w:i w:val="0"/>
        <w:spacing w:val="-14"/>
        <w:w w:val="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00B31"/>
    <w:multiLevelType w:val="hybridMultilevel"/>
    <w:tmpl w:val="E6C84D18"/>
    <w:lvl w:ilvl="0" w:tplc="04090017">
      <w:start w:val="1"/>
      <w:numFmt w:val="lowerLetter"/>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C996004"/>
    <w:multiLevelType w:val="hybridMultilevel"/>
    <w:tmpl w:val="A7B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8" w15:restartNumberingAfterBreak="0">
    <w:nsid w:val="2F546B36"/>
    <w:multiLevelType w:val="hybridMultilevel"/>
    <w:tmpl w:val="F51E0DA6"/>
    <w:lvl w:ilvl="0" w:tplc="9F32B41A">
      <w:start w:val="6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03F70"/>
    <w:multiLevelType w:val="hybridMultilevel"/>
    <w:tmpl w:val="C458F9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4140A"/>
    <w:multiLevelType w:val="hybridMultilevel"/>
    <w:tmpl w:val="A726E414"/>
    <w:lvl w:ilvl="0" w:tplc="04090001">
      <w:start w:val="1"/>
      <w:numFmt w:val="bullet"/>
      <w:lvlText w:val="•"/>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67898"/>
    <w:multiLevelType w:val="multilevel"/>
    <w:tmpl w:val="440259E0"/>
    <w:numStyleLink w:val="UMCMBullets"/>
  </w:abstractNum>
  <w:abstractNum w:abstractNumId="12"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5" w15:restartNumberingAfterBreak="0">
    <w:nsid w:val="4A6F4208"/>
    <w:multiLevelType w:val="hybridMultilevel"/>
    <w:tmpl w:val="033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447DC"/>
    <w:multiLevelType w:val="multilevel"/>
    <w:tmpl w:val="127EDF66"/>
    <w:numStyleLink w:val="UMCMNumberedList"/>
  </w:abstractNum>
  <w:abstractNum w:abstractNumId="17" w15:restartNumberingAfterBreak="0">
    <w:nsid w:val="57732033"/>
    <w:multiLevelType w:val="multilevel"/>
    <w:tmpl w:val="300A375A"/>
    <w:styleLink w:val="UMCMListNumber"/>
    <w:lvl w:ilvl="0">
      <w:start w:val="1"/>
      <w:numFmt w:val="decimal"/>
      <w:pStyle w:val="ListNumber2"/>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98C23D1"/>
    <w:multiLevelType w:val="hybridMultilevel"/>
    <w:tmpl w:val="F5DA4208"/>
    <w:lvl w:ilvl="0" w:tplc="6F8251FE">
      <w:start w:val="1"/>
      <w:numFmt w:val="upperLetter"/>
      <w:lvlText w:val="%1."/>
      <w:lvlJc w:val="left"/>
      <w:pPr>
        <w:ind w:left="720" w:hanging="360"/>
      </w:pPr>
      <w:rPr>
        <w:rFonts w:hint="default"/>
        <w:b/>
        <w:bCs/>
        <w:i w:val="0"/>
        <w:spacing w:val="-14"/>
        <w:w w:val="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92DF8"/>
    <w:multiLevelType w:val="hybridMultilevel"/>
    <w:tmpl w:val="E63AF50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71E88"/>
    <w:multiLevelType w:val="hybridMultilevel"/>
    <w:tmpl w:val="EA64BC36"/>
    <w:lvl w:ilvl="0" w:tplc="400EB798">
      <w:start w:val="1"/>
      <w:numFmt w:val="upperRoman"/>
      <w:pStyle w:val="Heading1RomanNumer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826C6"/>
    <w:multiLevelType w:val="hybridMultilevel"/>
    <w:tmpl w:val="D27A17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E570A"/>
    <w:multiLevelType w:val="hybridMultilevel"/>
    <w:tmpl w:val="14B23768"/>
    <w:lvl w:ilvl="0" w:tplc="5AA288F6">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4714C0"/>
    <w:multiLevelType w:val="hybridMultilevel"/>
    <w:tmpl w:val="AA54E1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F4254"/>
    <w:multiLevelType w:val="hybridMultilevel"/>
    <w:tmpl w:val="C71C2234"/>
    <w:lvl w:ilvl="0" w:tplc="06CE8DE4">
      <w:start w:val="1"/>
      <w:numFmt w:val="upperLetter"/>
      <w:lvlText w:val="%1."/>
      <w:lvlJc w:val="left"/>
      <w:pPr>
        <w:ind w:left="720" w:hanging="360"/>
      </w:pPr>
      <w:rPr>
        <w:rFonts w:hint="default"/>
        <w:b/>
        <w:bCs/>
        <w:spacing w:val="-14"/>
        <w:w w:val="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7"/>
  </w:num>
  <w:num w:numId="5">
    <w:abstractNumId w:val="11"/>
  </w:num>
  <w:num w:numId="6">
    <w:abstractNumId w:val="14"/>
  </w:num>
  <w:num w:numId="7">
    <w:abstractNumId w:val="13"/>
  </w:num>
  <w:num w:numId="8">
    <w:abstractNumId w:val="17"/>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 w:numId="26">
    <w:abstractNumId w:val="8"/>
  </w:num>
  <w:num w:numId="27">
    <w:abstractNumId w:val="22"/>
  </w:num>
  <w:num w:numId="28">
    <w:abstractNumId w:val="5"/>
  </w:num>
  <w:num w:numId="29">
    <w:abstractNumId w:val="22"/>
    <w:lvlOverride w:ilvl="0">
      <w:startOverride w:val="1"/>
    </w:lvlOverride>
  </w:num>
  <w:num w:numId="30">
    <w:abstractNumId w:val="22"/>
    <w:lvlOverride w:ilvl="0">
      <w:startOverride w:val="1"/>
    </w:lvlOverride>
  </w:num>
  <w:num w:numId="31">
    <w:abstractNumId w:val="1"/>
  </w:num>
  <w:num w:numId="32">
    <w:abstractNumId w:val="22"/>
    <w:lvlOverride w:ilvl="0">
      <w:startOverride w:val="1"/>
    </w:lvlOverride>
  </w:num>
  <w:num w:numId="33">
    <w:abstractNumId w:val="23"/>
  </w:num>
  <w:num w:numId="34">
    <w:abstractNumId w:val="9"/>
  </w:num>
  <w:num w:numId="35">
    <w:abstractNumId w:val="22"/>
    <w:lvlOverride w:ilvl="0">
      <w:startOverride w:val="1"/>
    </w:lvlOverride>
  </w:num>
  <w:num w:numId="36">
    <w:abstractNumId w:val="22"/>
    <w:lvlOverride w:ilvl="0">
      <w:startOverride w:val="1"/>
    </w:lvlOverride>
  </w:num>
  <w:num w:numId="37">
    <w:abstractNumId w:val="21"/>
  </w:num>
  <w:num w:numId="38">
    <w:abstractNumId w:val="19"/>
  </w:num>
  <w:num w:numId="39">
    <w:abstractNumId w:val="2"/>
    <w:lvlOverride w:ilvl="0">
      <w:startOverride w:val="1"/>
    </w:lvlOverride>
  </w:num>
  <w:num w:numId="40">
    <w:abstractNumId w:val="2"/>
    <w:lvlOverride w:ilvl="0">
      <w:startOverride w:val="1"/>
    </w:lvlOverride>
  </w:num>
  <w:num w:numId="41">
    <w:abstractNumId w:val="3"/>
  </w:num>
  <w:num w:numId="42">
    <w:abstractNumId w:val="3"/>
  </w:num>
  <w:num w:numId="43">
    <w:abstractNumId w:val="17"/>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pos w:val="sectEnd"/>
    <w:numFmt w:val="chicago"/>
    <w:numRestart w:val="eachSect"/>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5A"/>
    <w:rsid w:val="00011167"/>
    <w:rsid w:val="00012F19"/>
    <w:rsid w:val="00014434"/>
    <w:rsid w:val="00036673"/>
    <w:rsid w:val="00042FC3"/>
    <w:rsid w:val="00050116"/>
    <w:rsid w:val="000520B5"/>
    <w:rsid w:val="00063BC7"/>
    <w:rsid w:val="00063D01"/>
    <w:rsid w:val="0007255D"/>
    <w:rsid w:val="000858AF"/>
    <w:rsid w:val="00086936"/>
    <w:rsid w:val="000873A7"/>
    <w:rsid w:val="00087A06"/>
    <w:rsid w:val="000900CE"/>
    <w:rsid w:val="00094335"/>
    <w:rsid w:val="000A6C89"/>
    <w:rsid w:val="000C15AD"/>
    <w:rsid w:val="000D3C31"/>
    <w:rsid w:val="000E0D11"/>
    <w:rsid w:val="000F5FBF"/>
    <w:rsid w:val="001055A6"/>
    <w:rsid w:val="00112181"/>
    <w:rsid w:val="00133BA3"/>
    <w:rsid w:val="0013686B"/>
    <w:rsid w:val="001370BB"/>
    <w:rsid w:val="00146B4B"/>
    <w:rsid w:val="0015283D"/>
    <w:rsid w:val="0015736A"/>
    <w:rsid w:val="00161EB6"/>
    <w:rsid w:val="00161F79"/>
    <w:rsid w:val="00162ECF"/>
    <w:rsid w:val="00164822"/>
    <w:rsid w:val="00167E93"/>
    <w:rsid w:val="001772D0"/>
    <w:rsid w:val="001A6F1C"/>
    <w:rsid w:val="001B4682"/>
    <w:rsid w:val="001C4A8E"/>
    <w:rsid w:val="001D1337"/>
    <w:rsid w:val="001D7593"/>
    <w:rsid w:val="001E1C28"/>
    <w:rsid w:val="001E3753"/>
    <w:rsid w:val="001E67E3"/>
    <w:rsid w:val="001F5374"/>
    <w:rsid w:val="00201DE8"/>
    <w:rsid w:val="00202B91"/>
    <w:rsid w:val="00204DC5"/>
    <w:rsid w:val="002363A3"/>
    <w:rsid w:val="002631B4"/>
    <w:rsid w:val="0026334F"/>
    <w:rsid w:val="002764C4"/>
    <w:rsid w:val="00282B96"/>
    <w:rsid w:val="00292588"/>
    <w:rsid w:val="00294DC2"/>
    <w:rsid w:val="002B2089"/>
    <w:rsid w:val="002B2404"/>
    <w:rsid w:val="002C4D00"/>
    <w:rsid w:val="002D1E6C"/>
    <w:rsid w:val="002D3C3F"/>
    <w:rsid w:val="002D3DE2"/>
    <w:rsid w:val="002E458F"/>
    <w:rsid w:val="002F61C6"/>
    <w:rsid w:val="0030645F"/>
    <w:rsid w:val="003113A8"/>
    <w:rsid w:val="00313FC0"/>
    <w:rsid w:val="00316C78"/>
    <w:rsid w:val="00317DD3"/>
    <w:rsid w:val="00322ED4"/>
    <w:rsid w:val="00323424"/>
    <w:rsid w:val="00326224"/>
    <w:rsid w:val="00332FE7"/>
    <w:rsid w:val="003476A0"/>
    <w:rsid w:val="00353CFA"/>
    <w:rsid w:val="00364032"/>
    <w:rsid w:val="00380155"/>
    <w:rsid w:val="0038061C"/>
    <w:rsid w:val="00385DCA"/>
    <w:rsid w:val="00396736"/>
    <w:rsid w:val="003A1384"/>
    <w:rsid w:val="003A26C0"/>
    <w:rsid w:val="003B0FC4"/>
    <w:rsid w:val="003C1B3A"/>
    <w:rsid w:val="003D0F63"/>
    <w:rsid w:val="003E048E"/>
    <w:rsid w:val="003E593C"/>
    <w:rsid w:val="003E7D48"/>
    <w:rsid w:val="00405C8D"/>
    <w:rsid w:val="004316FE"/>
    <w:rsid w:val="00433F5B"/>
    <w:rsid w:val="0044283D"/>
    <w:rsid w:val="004445FB"/>
    <w:rsid w:val="00460957"/>
    <w:rsid w:val="00464F0D"/>
    <w:rsid w:val="00477B74"/>
    <w:rsid w:val="004A4875"/>
    <w:rsid w:val="004B51DD"/>
    <w:rsid w:val="004B7D50"/>
    <w:rsid w:val="004D3DCA"/>
    <w:rsid w:val="004D62E7"/>
    <w:rsid w:val="004F0C74"/>
    <w:rsid w:val="004F126F"/>
    <w:rsid w:val="004F5EB4"/>
    <w:rsid w:val="004F629E"/>
    <w:rsid w:val="0050596B"/>
    <w:rsid w:val="00505E36"/>
    <w:rsid w:val="00505F20"/>
    <w:rsid w:val="0051061F"/>
    <w:rsid w:val="0052472F"/>
    <w:rsid w:val="0053690A"/>
    <w:rsid w:val="00542528"/>
    <w:rsid w:val="00546857"/>
    <w:rsid w:val="00552FB2"/>
    <w:rsid w:val="00563889"/>
    <w:rsid w:val="00574698"/>
    <w:rsid w:val="00575798"/>
    <w:rsid w:val="005865BD"/>
    <w:rsid w:val="0058736D"/>
    <w:rsid w:val="005A4C3A"/>
    <w:rsid w:val="005B6B21"/>
    <w:rsid w:val="005C12E7"/>
    <w:rsid w:val="005E0A4D"/>
    <w:rsid w:val="005E1568"/>
    <w:rsid w:val="005E6603"/>
    <w:rsid w:val="005F0070"/>
    <w:rsid w:val="005F129C"/>
    <w:rsid w:val="005F70E2"/>
    <w:rsid w:val="0060268B"/>
    <w:rsid w:val="00603A19"/>
    <w:rsid w:val="00606B1E"/>
    <w:rsid w:val="0061102F"/>
    <w:rsid w:val="00612BC3"/>
    <w:rsid w:val="0061501E"/>
    <w:rsid w:val="00616D62"/>
    <w:rsid w:val="0062381A"/>
    <w:rsid w:val="00630B1F"/>
    <w:rsid w:val="00632C95"/>
    <w:rsid w:val="00632E20"/>
    <w:rsid w:val="00644F38"/>
    <w:rsid w:val="006458D6"/>
    <w:rsid w:val="0066252E"/>
    <w:rsid w:val="0066311B"/>
    <w:rsid w:val="006864A3"/>
    <w:rsid w:val="00686E49"/>
    <w:rsid w:val="0069065A"/>
    <w:rsid w:val="006919BB"/>
    <w:rsid w:val="006B183D"/>
    <w:rsid w:val="006B7452"/>
    <w:rsid w:val="006D7427"/>
    <w:rsid w:val="006E1016"/>
    <w:rsid w:val="006E302B"/>
    <w:rsid w:val="007054EF"/>
    <w:rsid w:val="007054FF"/>
    <w:rsid w:val="00705AB9"/>
    <w:rsid w:val="007072CA"/>
    <w:rsid w:val="007144D3"/>
    <w:rsid w:val="00720C8D"/>
    <w:rsid w:val="00721FC8"/>
    <w:rsid w:val="00725A37"/>
    <w:rsid w:val="00735A21"/>
    <w:rsid w:val="00752484"/>
    <w:rsid w:val="00762437"/>
    <w:rsid w:val="007638E3"/>
    <w:rsid w:val="0077030A"/>
    <w:rsid w:val="0077304F"/>
    <w:rsid w:val="007A01F2"/>
    <w:rsid w:val="007A1265"/>
    <w:rsid w:val="007A2101"/>
    <w:rsid w:val="007B2233"/>
    <w:rsid w:val="007B403B"/>
    <w:rsid w:val="007B69BB"/>
    <w:rsid w:val="007C01F9"/>
    <w:rsid w:val="007C1DC7"/>
    <w:rsid w:val="007C62C1"/>
    <w:rsid w:val="007D1640"/>
    <w:rsid w:val="007D4323"/>
    <w:rsid w:val="007D5AE3"/>
    <w:rsid w:val="007E2AE5"/>
    <w:rsid w:val="007E4661"/>
    <w:rsid w:val="007E7A46"/>
    <w:rsid w:val="007F12CF"/>
    <w:rsid w:val="007F187F"/>
    <w:rsid w:val="00802F65"/>
    <w:rsid w:val="008162C0"/>
    <w:rsid w:val="00832EDA"/>
    <w:rsid w:val="00841B2D"/>
    <w:rsid w:val="00856C7F"/>
    <w:rsid w:val="00874961"/>
    <w:rsid w:val="00882EBB"/>
    <w:rsid w:val="0088495E"/>
    <w:rsid w:val="00886C31"/>
    <w:rsid w:val="00890766"/>
    <w:rsid w:val="008959A8"/>
    <w:rsid w:val="008975F2"/>
    <w:rsid w:val="008A2F87"/>
    <w:rsid w:val="008B1859"/>
    <w:rsid w:val="00905178"/>
    <w:rsid w:val="00911B75"/>
    <w:rsid w:val="00912C77"/>
    <w:rsid w:val="009153A1"/>
    <w:rsid w:val="0091792B"/>
    <w:rsid w:val="0094202D"/>
    <w:rsid w:val="00942C04"/>
    <w:rsid w:val="009450E6"/>
    <w:rsid w:val="0094562E"/>
    <w:rsid w:val="00945F77"/>
    <w:rsid w:val="00956E61"/>
    <w:rsid w:val="00966CC2"/>
    <w:rsid w:val="00966F00"/>
    <w:rsid w:val="00973213"/>
    <w:rsid w:val="00977179"/>
    <w:rsid w:val="009823A5"/>
    <w:rsid w:val="00991576"/>
    <w:rsid w:val="00991A8D"/>
    <w:rsid w:val="0099594A"/>
    <w:rsid w:val="009C77EB"/>
    <w:rsid w:val="009D68D5"/>
    <w:rsid w:val="00A02F7C"/>
    <w:rsid w:val="00A14704"/>
    <w:rsid w:val="00A33945"/>
    <w:rsid w:val="00A4686B"/>
    <w:rsid w:val="00A51137"/>
    <w:rsid w:val="00A65B4F"/>
    <w:rsid w:val="00A7337D"/>
    <w:rsid w:val="00A82DC8"/>
    <w:rsid w:val="00A877EC"/>
    <w:rsid w:val="00A928B8"/>
    <w:rsid w:val="00A950D5"/>
    <w:rsid w:val="00A978AE"/>
    <w:rsid w:val="00AA4395"/>
    <w:rsid w:val="00AA7BB2"/>
    <w:rsid w:val="00AC0A5B"/>
    <w:rsid w:val="00AC1B23"/>
    <w:rsid w:val="00AC22C9"/>
    <w:rsid w:val="00AC5612"/>
    <w:rsid w:val="00AD3778"/>
    <w:rsid w:val="00AE603F"/>
    <w:rsid w:val="00AE6728"/>
    <w:rsid w:val="00AF1D45"/>
    <w:rsid w:val="00B018AE"/>
    <w:rsid w:val="00B037FA"/>
    <w:rsid w:val="00B03A4D"/>
    <w:rsid w:val="00B041AF"/>
    <w:rsid w:val="00B13708"/>
    <w:rsid w:val="00B170A9"/>
    <w:rsid w:val="00B21523"/>
    <w:rsid w:val="00B24794"/>
    <w:rsid w:val="00B260C5"/>
    <w:rsid w:val="00B33E42"/>
    <w:rsid w:val="00B40508"/>
    <w:rsid w:val="00B56384"/>
    <w:rsid w:val="00B61D5B"/>
    <w:rsid w:val="00B6277D"/>
    <w:rsid w:val="00B62E60"/>
    <w:rsid w:val="00B67E1E"/>
    <w:rsid w:val="00B71126"/>
    <w:rsid w:val="00B72B53"/>
    <w:rsid w:val="00B76497"/>
    <w:rsid w:val="00B87319"/>
    <w:rsid w:val="00BB27BC"/>
    <w:rsid w:val="00BB39AD"/>
    <w:rsid w:val="00BC5BD3"/>
    <w:rsid w:val="00BD25FF"/>
    <w:rsid w:val="00BD7466"/>
    <w:rsid w:val="00BE7EF2"/>
    <w:rsid w:val="00BF4BB7"/>
    <w:rsid w:val="00BF4E96"/>
    <w:rsid w:val="00BF574D"/>
    <w:rsid w:val="00C252E0"/>
    <w:rsid w:val="00C36625"/>
    <w:rsid w:val="00C46B93"/>
    <w:rsid w:val="00C47480"/>
    <w:rsid w:val="00C51D0E"/>
    <w:rsid w:val="00C55C4C"/>
    <w:rsid w:val="00C62009"/>
    <w:rsid w:val="00C65D0E"/>
    <w:rsid w:val="00C70F12"/>
    <w:rsid w:val="00C7322A"/>
    <w:rsid w:val="00C770AB"/>
    <w:rsid w:val="00C914AB"/>
    <w:rsid w:val="00C935C9"/>
    <w:rsid w:val="00CA0C18"/>
    <w:rsid w:val="00CA268A"/>
    <w:rsid w:val="00CA5610"/>
    <w:rsid w:val="00CB125F"/>
    <w:rsid w:val="00CB3937"/>
    <w:rsid w:val="00CC6549"/>
    <w:rsid w:val="00CC7B04"/>
    <w:rsid w:val="00CD3F99"/>
    <w:rsid w:val="00CD6151"/>
    <w:rsid w:val="00D24ADF"/>
    <w:rsid w:val="00D26D85"/>
    <w:rsid w:val="00D30EE4"/>
    <w:rsid w:val="00D40FEE"/>
    <w:rsid w:val="00D574A5"/>
    <w:rsid w:val="00D57937"/>
    <w:rsid w:val="00D57D3D"/>
    <w:rsid w:val="00D63715"/>
    <w:rsid w:val="00D77FD4"/>
    <w:rsid w:val="00D80B44"/>
    <w:rsid w:val="00D842E6"/>
    <w:rsid w:val="00D876FA"/>
    <w:rsid w:val="00DA0D00"/>
    <w:rsid w:val="00DA45BC"/>
    <w:rsid w:val="00DB3110"/>
    <w:rsid w:val="00DC231F"/>
    <w:rsid w:val="00DC42CB"/>
    <w:rsid w:val="00DC6B81"/>
    <w:rsid w:val="00DC6E23"/>
    <w:rsid w:val="00DD13E3"/>
    <w:rsid w:val="00DF437B"/>
    <w:rsid w:val="00E0717E"/>
    <w:rsid w:val="00E131F1"/>
    <w:rsid w:val="00E24640"/>
    <w:rsid w:val="00E35B3B"/>
    <w:rsid w:val="00E44525"/>
    <w:rsid w:val="00E55E64"/>
    <w:rsid w:val="00E602BB"/>
    <w:rsid w:val="00E651CF"/>
    <w:rsid w:val="00E75DE7"/>
    <w:rsid w:val="00E774C7"/>
    <w:rsid w:val="00E84734"/>
    <w:rsid w:val="00E90517"/>
    <w:rsid w:val="00EA3740"/>
    <w:rsid w:val="00EB660F"/>
    <w:rsid w:val="00EC7CCA"/>
    <w:rsid w:val="00ED7109"/>
    <w:rsid w:val="00EE246B"/>
    <w:rsid w:val="00EF7B7D"/>
    <w:rsid w:val="00F03734"/>
    <w:rsid w:val="00F042B9"/>
    <w:rsid w:val="00F10383"/>
    <w:rsid w:val="00F1437A"/>
    <w:rsid w:val="00F2089C"/>
    <w:rsid w:val="00F2691D"/>
    <w:rsid w:val="00F41874"/>
    <w:rsid w:val="00F51B77"/>
    <w:rsid w:val="00F5343B"/>
    <w:rsid w:val="00F60807"/>
    <w:rsid w:val="00F83777"/>
    <w:rsid w:val="00F9691E"/>
    <w:rsid w:val="00FB1751"/>
    <w:rsid w:val="00FB64B1"/>
    <w:rsid w:val="00FC4B97"/>
    <w:rsid w:val="00FD2808"/>
    <w:rsid w:val="00FD4D02"/>
    <w:rsid w:val="00FD6D10"/>
    <w:rsid w:val="00FE16FB"/>
    <w:rsid w:val="00FE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145D2F-50D5-4B7A-89A1-3A413F3E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EE"/>
    <w:rPr>
      <w:rFonts w:ascii="Arial" w:eastAsia="Times New Roman" w:hAnsi="Arial"/>
      <w:sz w:val="24"/>
      <w:szCs w:val="24"/>
    </w:rPr>
  </w:style>
  <w:style w:type="paragraph" w:styleId="Heading1">
    <w:name w:val="heading 1"/>
    <w:next w:val="Bodytextafterheading"/>
    <w:link w:val="Heading1Char"/>
    <w:qFormat/>
    <w:rsid w:val="00D57937"/>
    <w:pPr>
      <w:numPr>
        <w:numId w:val="42"/>
      </w:numPr>
      <w:spacing w:before="120"/>
      <w:outlineLvl w:val="0"/>
    </w:pPr>
    <w:rPr>
      <w:rFonts w:ascii="Arial" w:eastAsia="Times New Roman" w:hAnsi="Arial" w:cs="Arial"/>
      <w:b/>
      <w:sz w:val="24"/>
      <w:szCs w:val="24"/>
    </w:rPr>
  </w:style>
  <w:style w:type="paragraph" w:styleId="Heading2">
    <w:name w:val="heading 2"/>
    <w:basedOn w:val="Normal"/>
    <w:next w:val="Bodytextafterheading"/>
    <w:link w:val="Heading2Char"/>
    <w:qFormat/>
    <w:rsid w:val="00D57937"/>
    <w:pPr>
      <w:numPr>
        <w:ilvl w:val="1"/>
        <w:numId w:val="41"/>
      </w:numPr>
      <w:spacing w:before="120" w:after="120"/>
      <w:outlineLvl w:val="1"/>
    </w:pPr>
    <w:rPr>
      <w:b/>
      <w:bCs/>
      <w:u w:val="single"/>
    </w:rPr>
  </w:style>
  <w:style w:type="paragraph" w:styleId="Heading3">
    <w:name w:val="heading 3"/>
    <w:basedOn w:val="Normal"/>
    <w:next w:val="Bodytextafterheading"/>
    <w:link w:val="Heading3Char"/>
    <w:qFormat/>
    <w:rsid w:val="00D57937"/>
    <w:pPr>
      <w:numPr>
        <w:ilvl w:val="2"/>
        <w:numId w:val="42"/>
      </w:numPr>
      <w:spacing w:before="120" w:after="120"/>
      <w:outlineLvl w:val="2"/>
    </w:pPr>
    <w:rPr>
      <w:b/>
      <w:bCs/>
    </w:rPr>
  </w:style>
  <w:style w:type="paragraph" w:styleId="Heading4">
    <w:name w:val="heading 4"/>
    <w:basedOn w:val="BodyText"/>
    <w:next w:val="Bodytextafterheading"/>
    <w:link w:val="Heading4Char"/>
    <w:qFormat/>
    <w:rsid w:val="005F0070"/>
    <w:pPr>
      <w:keepNext/>
      <w:spacing w:before="240" w:after="120"/>
      <w:outlineLvl w:val="3"/>
    </w:pPr>
    <w:rPr>
      <w:b/>
      <w:bCs/>
      <w:i/>
      <w:szCs w:val="28"/>
    </w:rPr>
  </w:style>
  <w:style w:type="paragraph" w:styleId="Heading5">
    <w:name w:val="heading 5"/>
    <w:basedOn w:val="Heading4"/>
    <w:next w:val="Bodytextafterheading"/>
    <w:link w:val="Heading5Char"/>
    <w:rsid w:val="005F0070"/>
    <w:pPr>
      <w:spacing w:before="80"/>
      <w:outlineLvl w:val="4"/>
    </w:pPr>
    <w:rPr>
      <w:b w:val="0"/>
      <w:bCs w:val="0"/>
    </w:rPr>
  </w:style>
  <w:style w:type="paragraph" w:styleId="Heading6">
    <w:name w:val="heading 6"/>
    <w:basedOn w:val="Normal"/>
    <w:next w:val="Normal"/>
    <w:link w:val="Heading6Char"/>
    <w:qFormat/>
    <w:rsid w:val="005F0070"/>
    <w:pPr>
      <w:keepNext/>
      <w:outlineLvl w:val="5"/>
    </w:pPr>
    <w:rPr>
      <w:sz w:val="22"/>
    </w:rPr>
  </w:style>
  <w:style w:type="paragraph" w:styleId="Heading7">
    <w:name w:val="heading 7"/>
    <w:basedOn w:val="Normal"/>
    <w:next w:val="Normal"/>
    <w:link w:val="Heading7Char"/>
    <w:qFormat/>
    <w:rsid w:val="005F0070"/>
    <w:pPr>
      <w:keepNext/>
      <w:jc w:val="center"/>
      <w:outlineLvl w:val="6"/>
    </w:pPr>
    <w:rPr>
      <w:sz w:val="28"/>
    </w:rPr>
  </w:style>
  <w:style w:type="paragraph" w:styleId="Heading8">
    <w:name w:val="heading 8"/>
    <w:basedOn w:val="Normal"/>
    <w:next w:val="Normal"/>
    <w:link w:val="Heading8Char"/>
    <w:rsid w:val="00D57937"/>
    <w:pPr>
      <w:keepNext/>
      <w:numPr>
        <w:ilvl w:val="7"/>
        <w:numId w:val="42"/>
      </w:numPr>
      <w:tabs>
        <w:tab w:val="left" w:pos="720"/>
      </w:tabs>
      <w:jc w:val="both"/>
      <w:outlineLvl w:val="7"/>
    </w:pPr>
    <w:rPr>
      <w:rFonts w:cs="Arial"/>
      <w:b/>
      <w:bCs/>
    </w:rPr>
  </w:style>
  <w:style w:type="paragraph" w:styleId="Heading9">
    <w:name w:val="heading 9"/>
    <w:basedOn w:val="Normal"/>
    <w:next w:val="Normal"/>
    <w:link w:val="Heading9Char"/>
    <w:rsid w:val="00D57937"/>
    <w:pPr>
      <w:keepNext/>
      <w:numPr>
        <w:ilvl w:val="8"/>
        <w:numId w:val="42"/>
      </w:num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7054FF"/>
    <w:pPr>
      <w:spacing w:line="360" w:lineRule="auto"/>
      <w:ind w:left="576"/>
    </w:pPr>
    <w:rPr>
      <w:rFonts w:eastAsia="Arial"/>
    </w:rPr>
  </w:style>
  <w:style w:type="paragraph" w:styleId="BodyText">
    <w:name w:val="Body Text"/>
    <w:basedOn w:val="Normal"/>
    <w:link w:val="BodyTextChar"/>
    <w:rsid w:val="002D3DE2"/>
    <w:pPr>
      <w:spacing w:before="120"/>
    </w:pPr>
    <w:rPr>
      <w:rFonts w:cs="Arial"/>
    </w:rPr>
  </w:style>
  <w:style w:type="paragraph" w:styleId="ListParagraph">
    <w:name w:val="List Paragraph"/>
    <w:basedOn w:val="Normal"/>
    <w:uiPriority w:val="34"/>
    <w:qFormat/>
    <w:rsid w:val="002D3DE2"/>
    <w:pPr>
      <w:ind w:left="720"/>
      <w:contextualSpacing/>
    </w:pPr>
    <w:rPr>
      <w:rFonts w:eastAsia="Calibri"/>
      <w:sz w:val="20"/>
      <w:szCs w:val="22"/>
    </w:rPr>
  </w:style>
  <w:style w:type="paragraph" w:customStyle="1" w:styleId="TableParagraph">
    <w:name w:val="Table Paragraph"/>
    <w:basedOn w:val="Normal"/>
    <w:uiPriority w:val="1"/>
    <w:qFormat/>
    <w:rsid w:val="003B0FC4"/>
    <w:rPr>
      <w:sz w:val="22"/>
    </w:rPr>
  </w:style>
  <w:style w:type="character" w:styleId="CommentReference">
    <w:name w:val="annotation reference"/>
    <w:uiPriority w:val="99"/>
    <w:semiHidden/>
    <w:rsid w:val="002D3DE2"/>
    <w:rPr>
      <w:sz w:val="16"/>
      <w:szCs w:val="16"/>
    </w:rPr>
  </w:style>
  <w:style w:type="paragraph" w:styleId="CommentSubject">
    <w:name w:val="annotation subject"/>
    <w:basedOn w:val="Normal"/>
    <w:next w:val="Normal"/>
    <w:link w:val="CommentSubjectChar"/>
    <w:semiHidden/>
    <w:rsid w:val="00CC6549"/>
    <w:rPr>
      <w:b/>
      <w:bCs/>
    </w:rPr>
  </w:style>
  <w:style w:type="character" w:customStyle="1" w:styleId="CommentSubjectChar">
    <w:name w:val="Comment Subject Char"/>
    <w:link w:val="CommentSubject"/>
    <w:semiHidden/>
    <w:rsid w:val="002D3DE2"/>
    <w:rPr>
      <w:rFonts w:ascii="Arial" w:eastAsia="Times New Roman" w:hAnsi="Arial"/>
      <w:b/>
      <w:bCs/>
      <w:szCs w:val="24"/>
    </w:rPr>
  </w:style>
  <w:style w:type="paragraph" w:styleId="BalloonText">
    <w:name w:val="Balloon Text"/>
    <w:basedOn w:val="Normal"/>
    <w:link w:val="BalloonTextChar"/>
    <w:semiHidden/>
    <w:rsid w:val="002D3DE2"/>
    <w:rPr>
      <w:rFonts w:ascii="Tahoma" w:hAnsi="Tahoma" w:cs="Tahoma"/>
      <w:sz w:val="16"/>
      <w:szCs w:val="16"/>
    </w:rPr>
  </w:style>
  <w:style w:type="character" w:customStyle="1" w:styleId="BalloonTextChar">
    <w:name w:val="Balloon Text Char"/>
    <w:link w:val="BalloonText"/>
    <w:semiHidden/>
    <w:rsid w:val="002D3DE2"/>
    <w:rPr>
      <w:rFonts w:ascii="Tahoma" w:eastAsia="Times New Roman" w:hAnsi="Tahoma" w:cs="Tahoma"/>
      <w:sz w:val="16"/>
      <w:szCs w:val="16"/>
    </w:rPr>
  </w:style>
  <w:style w:type="paragraph" w:styleId="Header">
    <w:name w:val="header"/>
    <w:basedOn w:val="Normal"/>
    <w:link w:val="HeaderChar"/>
    <w:uiPriority w:val="99"/>
    <w:rsid w:val="002D3DE2"/>
    <w:pPr>
      <w:tabs>
        <w:tab w:val="center" w:pos="4320"/>
        <w:tab w:val="right" w:pos="8640"/>
      </w:tabs>
    </w:pPr>
  </w:style>
  <w:style w:type="character" w:customStyle="1" w:styleId="HeaderChar">
    <w:name w:val="Header Char"/>
    <w:link w:val="Header"/>
    <w:uiPriority w:val="99"/>
    <w:rsid w:val="002D3DE2"/>
    <w:rPr>
      <w:rFonts w:ascii="Arial" w:eastAsia="Times New Roman" w:hAnsi="Arial"/>
      <w:sz w:val="24"/>
      <w:szCs w:val="24"/>
    </w:rPr>
  </w:style>
  <w:style w:type="paragraph" w:styleId="Footer">
    <w:name w:val="footer"/>
    <w:basedOn w:val="Normal"/>
    <w:link w:val="FooterChar"/>
    <w:uiPriority w:val="99"/>
    <w:rsid w:val="002D3DE2"/>
    <w:pPr>
      <w:tabs>
        <w:tab w:val="center" w:pos="4320"/>
        <w:tab w:val="right" w:pos="8640"/>
      </w:tabs>
    </w:pPr>
    <w:rPr>
      <w:lang w:val="x-none" w:eastAsia="x-none"/>
    </w:rPr>
  </w:style>
  <w:style w:type="character" w:customStyle="1" w:styleId="FooterChar">
    <w:name w:val="Footer Char"/>
    <w:link w:val="Footer"/>
    <w:uiPriority w:val="99"/>
    <w:rsid w:val="002D3DE2"/>
    <w:rPr>
      <w:rFonts w:ascii="Arial" w:eastAsia="Times New Roman" w:hAnsi="Arial"/>
      <w:sz w:val="24"/>
      <w:szCs w:val="24"/>
      <w:lang w:val="x-none" w:eastAsia="x-none"/>
    </w:rPr>
  </w:style>
  <w:style w:type="character" w:styleId="PageNumber">
    <w:name w:val="page number"/>
    <w:basedOn w:val="DefaultParagraphFont"/>
    <w:rsid w:val="002D3DE2"/>
  </w:style>
  <w:style w:type="character" w:styleId="Hyperlink">
    <w:name w:val="Hyperlink"/>
    <w:uiPriority w:val="99"/>
    <w:rsid w:val="002D3DE2"/>
    <w:rPr>
      <w:color w:val="0000FF"/>
      <w:u w:val="single"/>
    </w:rPr>
  </w:style>
  <w:style w:type="paragraph" w:styleId="TOCHeading">
    <w:name w:val="TOC Heading"/>
    <w:basedOn w:val="Heading1-Nonumbering"/>
    <w:next w:val="Normal"/>
    <w:uiPriority w:val="39"/>
    <w:unhideWhenUsed/>
    <w:qFormat/>
    <w:rsid w:val="007054FF"/>
    <w:pPr>
      <w:keepNext/>
      <w:keepLines/>
      <w:spacing w:line="259" w:lineRule="auto"/>
      <w:jc w:val="center"/>
    </w:pPr>
    <w:rPr>
      <w:rFonts w:ascii="Arial Black" w:hAnsi="Arial Black" w:cs="Times New Roman"/>
      <w:b w:val="0"/>
      <w:bCs/>
      <w:sz w:val="36"/>
      <w:szCs w:val="32"/>
    </w:rPr>
  </w:style>
  <w:style w:type="character" w:customStyle="1" w:styleId="Heading2Char">
    <w:name w:val="Heading 2 Char"/>
    <w:link w:val="Heading2"/>
    <w:rsid w:val="00D57937"/>
    <w:rPr>
      <w:rFonts w:ascii="Arial" w:eastAsia="Times New Roman" w:hAnsi="Arial"/>
      <w:b/>
      <w:bCs/>
      <w:sz w:val="24"/>
      <w:szCs w:val="24"/>
      <w:u w:val="single"/>
    </w:rPr>
  </w:style>
  <w:style w:type="character" w:customStyle="1" w:styleId="Heading3Char">
    <w:name w:val="Heading 3 Char"/>
    <w:link w:val="Heading3"/>
    <w:rsid w:val="00D24ADF"/>
    <w:rPr>
      <w:rFonts w:ascii="Arial" w:eastAsia="Times New Roman" w:hAnsi="Arial"/>
      <w:b/>
      <w:bCs/>
      <w:sz w:val="24"/>
      <w:szCs w:val="24"/>
    </w:rPr>
  </w:style>
  <w:style w:type="character" w:customStyle="1" w:styleId="Heading4Char">
    <w:name w:val="Heading 4 Char"/>
    <w:link w:val="Heading4"/>
    <w:rsid w:val="005F0070"/>
    <w:rPr>
      <w:rFonts w:ascii="Arial" w:eastAsia="Times New Roman" w:hAnsi="Arial" w:cs="Arial"/>
      <w:b/>
      <w:bCs/>
      <w:i/>
      <w:sz w:val="24"/>
      <w:szCs w:val="28"/>
    </w:rPr>
  </w:style>
  <w:style w:type="character" w:customStyle="1" w:styleId="Heading5Char">
    <w:name w:val="Heading 5 Char"/>
    <w:link w:val="Heading5"/>
    <w:rsid w:val="00905178"/>
    <w:rPr>
      <w:rFonts w:ascii="Arial" w:eastAsia="Times New Roman" w:hAnsi="Arial" w:cs="Arial"/>
      <w:i/>
      <w:sz w:val="22"/>
      <w:szCs w:val="28"/>
    </w:rPr>
  </w:style>
  <w:style w:type="character" w:customStyle="1" w:styleId="Heading6Char">
    <w:name w:val="Heading 6 Char"/>
    <w:link w:val="Heading6"/>
    <w:rsid w:val="00161F79"/>
    <w:rPr>
      <w:rFonts w:ascii="Arial" w:eastAsia="Times New Roman" w:hAnsi="Arial"/>
      <w:sz w:val="22"/>
      <w:szCs w:val="24"/>
    </w:rPr>
  </w:style>
  <w:style w:type="character" w:customStyle="1" w:styleId="Heading7Char">
    <w:name w:val="Heading 7 Char"/>
    <w:link w:val="Heading7"/>
    <w:rsid w:val="002D3DE2"/>
    <w:rPr>
      <w:rFonts w:ascii="Arial" w:eastAsia="Times New Roman" w:hAnsi="Arial"/>
      <w:sz w:val="28"/>
      <w:szCs w:val="24"/>
    </w:rPr>
  </w:style>
  <w:style w:type="character" w:customStyle="1" w:styleId="Heading8Char">
    <w:name w:val="Heading 8 Char"/>
    <w:link w:val="Heading8"/>
    <w:rsid w:val="002D3DE2"/>
    <w:rPr>
      <w:rFonts w:ascii="Arial" w:eastAsia="Times New Roman" w:hAnsi="Arial" w:cs="Arial"/>
      <w:b/>
      <w:bCs/>
      <w:sz w:val="24"/>
      <w:szCs w:val="24"/>
    </w:rPr>
  </w:style>
  <w:style w:type="character" w:customStyle="1" w:styleId="Heading9Char">
    <w:name w:val="Heading 9 Char"/>
    <w:link w:val="Heading9"/>
    <w:rsid w:val="002D3DE2"/>
    <w:rPr>
      <w:rFonts w:ascii="Arial" w:eastAsia="Times New Roman" w:hAnsi="Arial" w:cs="Arial"/>
      <w:b/>
      <w:sz w:val="24"/>
      <w:szCs w:val="24"/>
    </w:rPr>
  </w:style>
  <w:style w:type="table" w:styleId="TableGrid">
    <w:name w:val="Table Grid"/>
    <w:basedOn w:val="TableNormal"/>
    <w:rsid w:val="002D3DE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3D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3DE2"/>
    <w:rPr>
      <w:rFonts w:ascii="Arial" w:eastAsia="Times New Roman" w:hAnsi="Arial"/>
      <w:sz w:val="24"/>
      <w:szCs w:val="24"/>
    </w:rPr>
  </w:style>
  <w:style w:type="character" w:styleId="FollowedHyperlink">
    <w:name w:val="FollowedHyperlink"/>
    <w:rsid w:val="002D3DE2"/>
    <w:rPr>
      <w:color w:val="800080"/>
      <w:u w:val="single"/>
    </w:rPr>
  </w:style>
  <w:style w:type="character" w:customStyle="1" w:styleId="Heading1Char">
    <w:name w:val="Heading 1 Char"/>
    <w:link w:val="Heading1"/>
    <w:rsid w:val="0066311B"/>
    <w:rPr>
      <w:rFonts w:ascii="Arial" w:eastAsia="Times New Roman" w:hAnsi="Arial" w:cs="Arial"/>
      <w:b/>
      <w:sz w:val="24"/>
      <w:szCs w:val="24"/>
    </w:rPr>
  </w:style>
  <w:style w:type="character" w:customStyle="1" w:styleId="BodyTextChar">
    <w:name w:val="Body Text Char"/>
    <w:link w:val="BodyText"/>
    <w:rsid w:val="002D3DE2"/>
    <w:rPr>
      <w:rFonts w:ascii="Arial" w:eastAsia="Times New Roman" w:hAnsi="Arial" w:cs="Arial"/>
      <w:sz w:val="24"/>
      <w:szCs w:val="24"/>
    </w:rPr>
  </w:style>
  <w:style w:type="paragraph" w:customStyle="1" w:styleId="MedicaidCHIPTitle">
    <w:name w:val="Medicaid CHIP Title"/>
    <w:next w:val="Normal"/>
    <w:autoRedefine/>
    <w:rsid w:val="00201DE8"/>
    <w:pPr>
      <w:keepNext/>
      <w:keepLines/>
      <w:tabs>
        <w:tab w:val="left" w:pos="1440"/>
        <w:tab w:val="left" w:pos="6480"/>
      </w:tabs>
      <w:suppressAutoHyphens/>
      <w:spacing w:before="160" w:after="240"/>
      <w:jc w:val="center"/>
    </w:pPr>
    <w:rPr>
      <w:rFonts w:ascii="Arial" w:eastAsia="Times New Roman" w:hAnsi="Arial"/>
      <w:b/>
      <w:caps/>
      <w:noProof/>
      <w:sz w:val="24"/>
      <w:szCs w:val="24"/>
    </w:rPr>
  </w:style>
  <w:style w:type="paragraph" w:styleId="ListNumber">
    <w:name w:val="List Number"/>
    <w:basedOn w:val="BodyText"/>
    <w:rsid w:val="00AC22C9"/>
    <w:pPr>
      <w:numPr>
        <w:numId w:val="10"/>
      </w:numPr>
      <w:spacing w:after="120"/>
    </w:pPr>
    <w:rPr>
      <w:sz w:val="22"/>
    </w:rPr>
  </w:style>
  <w:style w:type="paragraph" w:styleId="BodyTextIndent2">
    <w:name w:val="Body Text Indent 2"/>
    <w:basedOn w:val="Normal"/>
    <w:link w:val="BodyTextIndent2Char"/>
    <w:rsid w:val="002D3DE2"/>
    <w:pPr>
      <w:autoSpaceDE w:val="0"/>
      <w:autoSpaceDN w:val="0"/>
      <w:adjustRightInd w:val="0"/>
      <w:ind w:left="1440"/>
    </w:pPr>
    <w:rPr>
      <w:rFonts w:cs="Arial"/>
    </w:rPr>
  </w:style>
  <w:style w:type="character" w:customStyle="1" w:styleId="BodyTextIndent2Char">
    <w:name w:val="Body Text Indent 2 Char"/>
    <w:link w:val="BodyTextIndent2"/>
    <w:rsid w:val="002D3DE2"/>
    <w:rPr>
      <w:rFonts w:ascii="Arial" w:eastAsia="Times New Roman" w:hAnsi="Arial" w:cs="Arial"/>
      <w:sz w:val="24"/>
      <w:szCs w:val="24"/>
    </w:rPr>
  </w:style>
  <w:style w:type="paragraph" w:styleId="Caption">
    <w:name w:val="caption"/>
    <w:basedOn w:val="BodyText"/>
    <w:next w:val="Normal"/>
    <w:link w:val="CaptionChar"/>
    <w:qFormat/>
    <w:rsid w:val="00DC231F"/>
    <w:pPr>
      <w:spacing w:before="240"/>
    </w:pPr>
    <w:rPr>
      <w:b/>
      <w:bCs/>
      <w:sz w:val="20"/>
    </w:rPr>
  </w:style>
  <w:style w:type="paragraph" w:customStyle="1" w:styleId="Importantnote">
    <w:name w:val="Important note"/>
    <w:basedOn w:val="Normal"/>
    <w:rsid w:val="002D3DE2"/>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paragraph" w:styleId="Title">
    <w:name w:val="Title"/>
    <w:basedOn w:val="Normal"/>
    <w:link w:val="TitleChar"/>
    <w:qFormat/>
    <w:rsid w:val="002D3DE2"/>
    <w:pPr>
      <w:jc w:val="center"/>
    </w:pPr>
    <w:rPr>
      <w:rFonts w:ascii="Book Antiqua" w:hAnsi="Book Antiqua"/>
      <w:b/>
      <w:color w:val="008000"/>
      <w:sz w:val="32"/>
    </w:rPr>
  </w:style>
  <w:style w:type="character" w:customStyle="1" w:styleId="TitleChar">
    <w:name w:val="Title Char"/>
    <w:link w:val="Title"/>
    <w:rsid w:val="002D3DE2"/>
    <w:rPr>
      <w:rFonts w:ascii="Book Antiqua" w:eastAsia="Times New Roman" w:hAnsi="Book Antiqua"/>
      <w:b/>
      <w:color w:val="008000"/>
      <w:sz w:val="32"/>
      <w:szCs w:val="24"/>
    </w:rPr>
  </w:style>
  <w:style w:type="paragraph" w:styleId="TOC2">
    <w:name w:val="toc 2"/>
    <w:basedOn w:val="Normal"/>
    <w:next w:val="Normal"/>
    <w:autoRedefine/>
    <w:uiPriority w:val="39"/>
    <w:rsid w:val="007054FF"/>
    <w:pPr>
      <w:suppressLineNumbers/>
      <w:tabs>
        <w:tab w:val="left" w:pos="1170"/>
        <w:tab w:val="right" w:leader="dot" w:pos="10070"/>
      </w:tabs>
      <w:spacing w:line="360" w:lineRule="auto"/>
      <w:ind w:left="864"/>
    </w:pPr>
  </w:style>
  <w:style w:type="character" w:styleId="Strong">
    <w:name w:val="Strong"/>
    <w:uiPriority w:val="22"/>
    <w:qFormat/>
    <w:rsid w:val="002D3DE2"/>
    <w:rPr>
      <w:b/>
      <w:bCs/>
    </w:rPr>
  </w:style>
  <w:style w:type="character" w:customStyle="1" w:styleId="UnresolvedMention1">
    <w:name w:val="Unresolved Mention1"/>
    <w:uiPriority w:val="99"/>
    <w:semiHidden/>
    <w:unhideWhenUsed/>
    <w:rsid w:val="002D3DE2"/>
    <w:rPr>
      <w:color w:val="808080"/>
      <w:shd w:val="clear" w:color="auto" w:fill="E6E6E6"/>
    </w:rPr>
  </w:style>
  <w:style w:type="paragraph" w:customStyle="1" w:styleId="HistoryLogheading">
    <w:name w:val="History Log heading"/>
    <w:basedOn w:val="Caption"/>
    <w:next w:val="BodyText"/>
    <w:link w:val="HistoryLogheadingChar"/>
    <w:qFormat/>
    <w:rsid w:val="002D3DE2"/>
    <w:rPr>
      <w:bCs w:val="0"/>
      <w:caps/>
    </w:rPr>
  </w:style>
  <w:style w:type="character" w:customStyle="1" w:styleId="CaptionChar">
    <w:name w:val="Caption Char"/>
    <w:link w:val="Caption"/>
    <w:rsid w:val="00DC231F"/>
    <w:rPr>
      <w:rFonts w:ascii="Arial" w:eastAsia="Times New Roman" w:hAnsi="Arial" w:cs="Arial"/>
      <w:b/>
      <w:bCs/>
      <w:szCs w:val="24"/>
    </w:rPr>
  </w:style>
  <w:style w:type="character" w:customStyle="1" w:styleId="HistoryLogheadingChar">
    <w:name w:val="History Log heading Char"/>
    <w:link w:val="HistoryLogheading"/>
    <w:rsid w:val="002D3DE2"/>
    <w:rPr>
      <w:rFonts w:ascii="Arial" w:eastAsia="Times New Roman" w:hAnsi="Arial" w:cs="Arial"/>
      <w:b/>
      <w:szCs w:val="24"/>
    </w:rPr>
  </w:style>
  <w:style w:type="paragraph" w:styleId="ListBullet">
    <w:name w:val="List Bullet"/>
    <w:basedOn w:val="BodyText"/>
    <w:qFormat/>
    <w:rsid w:val="001F5374"/>
    <w:pPr>
      <w:numPr>
        <w:numId w:val="5"/>
      </w:numPr>
      <w:spacing w:after="120"/>
    </w:pPr>
  </w:style>
  <w:style w:type="numbering" w:customStyle="1" w:styleId="UMCMBullets">
    <w:name w:val="UMCM Bullets"/>
    <w:rsid w:val="002D3DE2"/>
    <w:pPr>
      <w:numPr>
        <w:numId w:val="4"/>
      </w:numPr>
    </w:pPr>
  </w:style>
  <w:style w:type="numbering" w:customStyle="1" w:styleId="UMCMNumberedList">
    <w:name w:val="UMCM Numbered List"/>
    <w:rsid w:val="002D3DE2"/>
    <w:pPr>
      <w:numPr>
        <w:numId w:val="6"/>
      </w:numPr>
    </w:pPr>
  </w:style>
  <w:style w:type="numbering" w:customStyle="1" w:styleId="UMCMParentheticalNumbering">
    <w:name w:val="UMCM Parenthetical Numbering"/>
    <w:rsid w:val="002D3DE2"/>
    <w:pPr>
      <w:numPr>
        <w:numId w:val="7"/>
      </w:numPr>
    </w:pPr>
  </w:style>
  <w:style w:type="character" w:styleId="Emphasis">
    <w:name w:val="Emphasis"/>
    <w:qFormat/>
    <w:rsid w:val="002D3DE2"/>
    <w:rPr>
      <w:i/>
      <w:iCs/>
    </w:rPr>
  </w:style>
  <w:style w:type="paragraph" w:styleId="ListNumber2">
    <w:name w:val="List Number 2"/>
    <w:basedOn w:val="Normal"/>
    <w:rsid w:val="00D57937"/>
    <w:pPr>
      <w:numPr>
        <w:numId w:val="43"/>
      </w:numPr>
      <w:spacing w:before="120" w:after="120"/>
    </w:pPr>
    <w:rPr>
      <w:b/>
    </w:rPr>
  </w:style>
  <w:style w:type="paragraph" w:customStyle="1" w:styleId="Bodytextafterheading">
    <w:name w:val="Body text after heading"/>
    <w:basedOn w:val="BodyText"/>
    <w:next w:val="BodyText"/>
    <w:link w:val="BodytextafterheadingChar"/>
    <w:qFormat/>
    <w:rsid w:val="002D3DE2"/>
  </w:style>
  <w:style w:type="character" w:customStyle="1" w:styleId="BodytextafterheadingChar">
    <w:name w:val="Body text after heading Char"/>
    <w:link w:val="Bodytextafterheading"/>
    <w:rsid w:val="002D3DE2"/>
    <w:rPr>
      <w:rFonts w:ascii="Arial" w:eastAsia="Times New Roman" w:hAnsi="Arial" w:cs="Arial"/>
      <w:sz w:val="24"/>
      <w:szCs w:val="24"/>
    </w:rPr>
  </w:style>
  <w:style w:type="character" w:customStyle="1" w:styleId="Italic">
    <w:name w:val="Italic"/>
    <w:rsid w:val="002D3DE2"/>
    <w:rPr>
      <w:b w:val="0"/>
      <w:bCs/>
      <w:i/>
      <w:iCs/>
    </w:rPr>
  </w:style>
  <w:style w:type="character" w:customStyle="1" w:styleId="StrongEmphasis">
    <w:name w:val="Strong Emphasis"/>
    <w:uiPriority w:val="1"/>
    <w:qFormat/>
    <w:rsid w:val="002D3DE2"/>
    <w:rPr>
      <w:b/>
      <w:i/>
      <w:u w:val="none"/>
    </w:rPr>
  </w:style>
  <w:style w:type="paragraph" w:customStyle="1" w:styleId="AttachmentHeading">
    <w:name w:val="Attachment Heading"/>
    <w:basedOn w:val="Normal"/>
    <w:next w:val="Heading2"/>
    <w:qFormat/>
    <w:rsid w:val="002D3DE2"/>
    <w:pPr>
      <w:pBdr>
        <w:bottom w:val="single" w:sz="4" w:space="1" w:color="auto"/>
      </w:pBdr>
      <w:spacing w:before="120" w:after="120"/>
    </w:pPr>
    <w:rPr>
      <w:b/>
      <w:bCs/>
    </w:rPr>
  </w:style>
  <w:style w:type="paragraph" w:customStyle="1" w:styleId="Note">
    <w:name w:val="Note"/>
    <w:basedOn w:val="BodyText"/>
    <w:qFormat/>
    <w:rsid w:val="00752484"/>
    <w:pPr>
      <w:pBdr>
        <w:top w:val="single" w:sz="12" w:space="6" w:color="auto"/>
        <w:left w:val="single" w:sz="12" w:space="4" w:color="auto"/>
        <w:bottom w:val="single" w:sz="12" w:space="6" w:color="auto"/>
        <w:right w:val="single" w:sz="12" w:space="4" w:color="auto"/>
      </w:pBdr>
      <w:ind w:left="360" w:right="360"/>
      <w:jc w:val="center"/>
    </w:pPr>
    <w:rPr>
      <w:bCs/>
      <w:szCs w:val="20"/>
    </w:rPr>
  </w:style>
  <w:style w:type="paragraph" w:styleId="FootnoteText">
    <w:name w:val="footnote text"/>
    <w:basedOn w:val="Normal"/>
    <w:link w:val="FootnoteTextChar"/>
    <w:uiPriority w:val="99"/>
    <w:rsid w:val="000873A7"/>
    <w:rPr>
      <w:sz w:val="20"/>
      <w:szCs w:val="20"/>
    </w:rPr>
  </w:style>
  <w:style w:type="character" w:customStyle="1" w:styleId="FootnoteTextChar">
    <w:name w:val="Footnote Text Char"/>
    <w:link w:val="FootnoteText"/>
    <w:uiPriority w:val="99"/>
    <w:rsid w:val="000873A7"/>
    <w:rPr>
      <w:rFonts w:ascii="Arial" w:eastAsia="Times New Roman" w:hAnsi="Arial"/>
    </w:rPr>
  </w:style>
  <w:style w:type="character" w:styleId="FootnoteReference">
    <w:name w:val="footnote reference"/>
    <w:uiPriority w:val="99"/>
    <w:rsid w:val="002D3DE2"/>
    <w:rPr>
      <w:vertAlign w:val="superscript"/>
    </w:rPr>
  </w:style>
  <w:style w:type="numbering" w:customStyle="1" w:styleId="UMCMListNumber">
    <w:name w:val="UMCM List Number"/>
    <w:basedOn w:val="NoList"/>
    <w:uiPriority w:val="99"/>
    <w:rsid w:val="002D3DE2"/>
    <w:pPr>
      <w:numPr>
        <w:numId w:val="8"/>
      </w:numPr>
    </w:pPr>
  </w:style>
  <w:style w:type="paragraph" w:customStyle="1" w:styleId="Heading1RomanNumeral">
    <w:name w:val="Heading 1 Roman Numeral"/>
    <w:basedOn w:val="Heading1"/>
    <w:qFormat/>
    <w:rsid w:val="00036673"/>
    <w:pPr>
      <w:numPr>
        <w:numId w:val="11"/>
      </w:numPr>
      <w:ind w:left="360"/>
    </w:pPr>
  </w:style>
  <w:style w:type="paragraph" w:customStyle="1" w:styleId="Listcharacter">
    <w:name w:val="List character"/>
    <w:basedOn w:val="BodyText"/>
    <w:qFormat/>
    <w:rsid w:val="00AC22C9"/>
    <w:pPr>
      <w:numPr>
        <w:numId w:val="15"/>
      </w:numPr>
      <w:spacing w:after="120"/>
    </w:pPr>
    <w:rPr>
      <w:rFonts w:eastAsia="Arial"/>
    </w:rPr>
  </w:style>
  <w:style w:type="paragraph" w:styleId="EndnoteText">
    <w:name w:val="endnote text"/>
    <w:basedOn w:val="Normal"/>
    <w:link w:val="EndnoteTextChar"/>
    <w:uiPriority w:val="99"/>
    <w:semiHidden/>
    <w:unhideWhenUsed/>
    <w:rsid w:val="009153A1"/>
    <w:rPr>
      <w:sz w:val="20"/>
      <w:szCs w:val="20"/>
    </w:rPr>
  </w:style>
  <w:style w:type="character" w:customStyle="1" w:styleId="EndnoteTextChar">
    <w:name w:val="Endnote Text Char"/>
    <w:link w:val="EndnoteText"/>
    <w:uiPriority w:val="99"/>
    <w:semiHidden/>
    <w:rsid w:val="009153A1"/>
    <w:rPr>
      <w:rFonts w:ascii="Arial" w:eastAsia="Times New Roman" w:hAnsi="Arial"/>
    </w:rPr>
  </w:style>
  <w:style w:type="character" w:styleId="EndnoteReference">
    <w:name w:val="endnote reference"/>
    <w:uiPriority w:val="99"/>
    <w:unhideWhenUsed/>
    <w:rsid w:val="009153A1"/>
    <w:rPr>
      <w:vertAlign w:val="superscript"/>
    </w:rPr>
  </w:style>
  <w:style w:type="table" w:styleId="GridTable4">
    <w:name w:val="Grid Table 4"/>
    <w:basedOn w:val="TableNormal"/>
    <w:uiPriority w:val="49"/>
    <w:rsid w:val="001E1C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1E1C2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054FF"/>
    <w:pPr>
      <w:tabs>
        <w:tab w:val="left" w:pos="1620"/>
        <w:tab w:val="right" w:leader="dot" w:pos="10070"/>
      </w:tabs>
      <w:spacing w:line="360" w:lineRule="auto"/>
      <w:ind w:left="1296"/>
    </w:pPr>
  </w:style>
  <w:style w:type="paragraph" w:customStyle="1" w:styleId="Heading1-Nonumbering">
    <w:name w:val="Heading 1 - No numbering"/>
    <w:basedOn w:val="Heading1"/>
    <w:next w:val="Bodytextafterheading"/>
    <w:qFormat/>
    <w:rsid w:val="0099594A"/>
    <w:pPr>
      <w:numPr>
        <w:numId w:val="0"/>
      </w:numPr>
      <w:spacing w:before="240" w:after="240"/>
    </w:pPr>
    <w:rPr>
      <w:sz w:val="28"/>
    </w:rPr>
  </w:style>
  <w:style w:type="paragraph" w:styleId="BodyTextIndent">
    <w:name w:val="Body Text Indent"/>
    <w:basedOn w:val="Normal"/>
    <w:link w:val="BodyTextIndentChar"/>
    <w:rsid w:val="00D57937"/>
    <w:pPr>
      <w:spacing w:before="120" w:after="120"/>
      <w:ind w:left="720"/>
    </w:pPr>
  </w:style>
  <w:style w:type="character" w:customStyle="1" w:styleId="BodyTextIndentChar">
    <w:name w:val="Body Text Indent Char"/>
    <w:basedOn w:val="DefaultParagraphFont"/>
    <w:link w:val="BodyTextIndent"/>
    <w:rsid w:val="00D57937"/>
    <w:rPr>
      <w:rFonts w:ascii="Arial" w:eastAsia="Times New Roman" w:hAnsi="Arial"/>
      <w:sz w:val="24"/>
      <w:szCs w:val="24"/>
    </w:rPr>
  </w:style>
  <w:style w:type="table" w:styleId="PlainTable1">
    <w:name w:val="Plain Table 1"/>
    <w:basedOn w:val="TableNormal"/>
    <w:uiPriority w:val="41"/>
    <w:rsid w:val="00DD13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ignatureLine">
    <w:name w:val="Signature Line"/>
    <w:basedOn w:val="BodyText"/>
    <w:link w:val="SignatureLineChar"/>
    <w:qFormat/>
    <w:rsid w:val="0099594A"/>
    <w:pPr>
      <w:keepNext/>
      <w:keepLines/>
      <w:pBdr>
        <w:top w:val="single" w:sz="8" w:space="1" w:color="auto"/>
      </w:pBdr>
      <w:spacing w:before="360" w:after="360"/>
    </w:pPr>
    <w:rPr>
      <w:b/>
      <w:sz w:val="22"/>
    </w:rPr>
  </w:style>
  <w:style w:type="character" w:customStyle="1" w:styleId="SignatureLineChar">
    <w:name w:val="Signature Line Char"/>
    <w:basedOn w:val="BodyTextChar"/>
    <w:link w:val="SignatureLine"/>
    <w:rsid w:val="0099594A"/>
    <w:rPr>
      <w:rFonts w:ascii="Arial" w:eastAsia="Times New Roman" w:hAnsi="Arial" w:cs="Arial"/>
      <w:b/>
      <w:sz w:val="22"/>
      <w:szCs w:val="24"/>
    </w:rPr>
  </w:style>
  <w:style w:type="character" w:styleId="PlaceholderText">
    <w:name w:val="Placeholder Text"/>
    <w:basedOn w:val="DefaultParagraphFont"/>
    <w:uiPriority w:val="99"/>
    <w:semiHidden/>
    <w:rsid w:val="006625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531">
      <w:bodyDiv w:val="1"/>
      <w:marLeft w:val="0"/>
      <w:marRight w:val="0"/>
      <w:marTop w:val="0"/>
      <w:marBottom w:val="0"/>
      <w:divBdr>
        <w:top w:val="none" w:sz="0" w:space="0" w:color="auto"/>
        <w:left w:val="none" w:sz="0" w:space="0" w:color="auto"/>
        <w:bottom w:val="none" w:sz="0" w:space="0" w:color="auto"/>
        <w:right w:val="none" w:sz="0" w:space="0" w:color="auto"/>
      </w:divBdr>
    </w:div>
    <w:div w:id="530194820">
      <w:bodyDiv w:val="1"/>
      <w:marLeft w:val="0"/>
      <w:marRight w:val="0"/>
      <w:marTop w:val="0"/>
      <w:marBottom w:val="0"/>
      <w:divBdr>
        <w:top w:val="none" w:sz="0" w:space="0" w:color="auto"/>
        <w:left w:val="none" w:sz="0" w:space="0" w:color="auto"/>
        <w:bottom w:val="none" w:sz="0" w:space="0" w:color="auto"/>
        <w:right w:val="none" w:sz="0" w:space="0" w:color="auto"/>
      </w:divBdr>
    </w:div>
    <w:div w:id="578713766">
      <w:bodyDiv w:val="1"/>
      <w:marLeft w:val="0"/>
      <w:marRight w:val="0"/>
      <w:marTop w:val="0"/>
      <w:marBottom w:val="0"/>
      <w:divBdr>
        <w:top w:val="none" w:sz="0" w:space="0" w:color="auto"/>
        <w:left w:val="none" w:sz="0" w:space="0" w:color="auto"/>
        <w:bottom w:val="none" w:sz="0" w:space="0" w:color="auto"/>
        <w:right w:val="none" w:sz="0" w:space="0" w:color="auto"/>
      </w:divBdr>
    </w:div>
    <w:div w:id="597908916">
      <w:bodyDiv w:val="1"/>
      <w:marLeft w:val="0"/>
      <w:marRight w:val="0"/>
      <w:marTop w:val="0"/>
      <w:marBottom w:val="0"/>
      <w:divBdr>
        <w:top w:val="none" w:sz="0" w:space="0" w:color="auto"/>
        <w:left w:val="none" w:sz="0" w:space="0" w:color="auto"/>
        <w:bottom w:val="none" w:sz="0" w:space="0" w:color="auto"/>
        <w:right w:val="none" w:sz="0" w:space="0" w:color="auto"/>
      </w:divBdr>
    </w:div>
    <w:div w:id="630288146">
      <w:bodyDiv w:val="1"/>
      <w:marLeft w:val="0"/>
      <w:marRight w:val="0"/>
      <w:marTop w:val="0"/>
      <w:marBottom w:val="0"/>
      <w:divBdr>
        <w:top w:val="none" w:sz="0" w:space="0" w:color="auto"/>
        <w:left w:val="none" w:sz="0" w:space="0" w:color="auto"/>
        <w:bottom w:val="none" w:sz="0" w:space="0" w:color="auto"/>
        <w:right w:val="none" w:sz="0" w:space="0" w:color="auto"/>
      </w:divBdr>
    </w:div>
    <w:div w:id="1208562436">
      <w:bodyDiv w:val="1"/>
      <w:marLeft w:val="0"/>
      <w:marRight w:val="0"/>
      <w:marTop w:val="0"/>
      <w:marBottom w:val="0"/>
      <w:divBdr>
        <w:top w:val="none" w:sz="0" w:space="0" w:color="auto"/>
        <w:left w:val="none" w:sz="0" w:space="0" w:color="auto"/>
        <w:bottom w:val="none" w:sz="0" w:space="0" w:color="auto"/>
        <w:right w:val="none" w:sz="0" w:space="0" w:color="auto"/>
      </w:divBdr>
    </w:div>
    <w:div w:id="1412849860">
      <w:bodyDiv w:val="1"/>
      <w:marLeft w:val="0"/>
      <w:marRight w:val="0"/>
      <w:marTop w:val="0"/>
      <w:marBottom w:val="0"/>
      <w:divBdr>
        <w:top w:val="none" w:sz="0" w:space="0" w:color="auto"/>
        <w:left w:val="none" w:sz="0" w:space="0" w:color="auto"/>
        <w:bottom w:val="none" w:sz="0" w:space="0" w:color="auto"/>
        <w:right w:val="none" w:sz="0" w:space="0" w:color="auto"/>
      </w:divBdr>
    </w:div>
    <w:div w:id="154745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ub\AppData\Roaming\Microsoft\Templates\UMCM%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2019-05-20T16:05:58+00:00</Date>
    <URL xmlns="6766f21b-4433-4df8-8935-89d55088d9f8">
      <Url xsi:nil="true"/>
      <Description xsi:nil="true"/>
    </URL>
    <Archive xmlns="6766f21b-4433-4df8-8935-89d55088d9f8">false</Archiv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421" ma:contentTypeDescription="Create a new document." ma:contentTypeScope="" ma:versionID="41ebc2e5a4479e5e7be5af8852ecf82a">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de5cb7f177d8d984fa716e7e1834bebb"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minOccurs="0"/>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nillable="true" ma:displayName="Folder" ma:default="ACTIVE" ma:format="Dropdown" ma:internalName="Folder">
      <xsd:simpleType>
        <xsd:restriction base="dms:Choice">
          <xsd:enumeration value="ACTIVE"/>
          <xsd:enumeration value="UMCM Priority"/>
          <xsd:enumeration value="UMCC 09/01/18"/>
          <xsd:enumeration value="STAR Kids 09/01/18"/>
          <xsd:enumeration value="STAR+PLUS Exp. 09/01/18"/>
          <xsd:enumeration value="STAR+PLUS MRSA 09/01/18"/>
          <xsd:enumeration value="STAR Health 09/01/18"/>
          <xsd:enumeration value="CHIP RSA 09/01/18"/>
          <xsd:enumeration value="CHIP Rural Hidalgo 09/01/18"/>
          <xsd:enumeration value="Dental 09/01/18"/>
          <xsd:enumeration value="UMCM 09/01/18"/>
          <xsd:enumeration value="UMCM 09/01/17"/>
          <xsd:enumeration value="UMCC 03/01/18"/>
          <xsd:enumeration value="STAR Kids 03/01/18"/>
          <xsd:enumeration value="STAR+PLUS Expansion 03/01/18"/>
          <xsd:enumeration value="STAR+PLUS MRSA 03/01/18"/>
          <xsd:enumeration value="STAR Health 03/01/18"/>
          <xsd:enumeration value="CHIP RSA 03/01/18"/>
          <xsd:enumeration value="Dual Demo 03/01/18"/>
          <xsd:enumeration value="UMCM 03/01/18"/>
          <xsd:enumeration value="Dental 03/01/18"/>
          <xsd:enumeration value="UMCM 09/01/18"/>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7E55-860E-480D-8FF9-F5BD29D34617}">
  <ds:schemaRefs>
    <ds:schemaRef ds:uri="http://www.w3.org/XML/1998/namespace"/>
    <ds:schemaRef ds:uri="http://schemas.microsoft.com/office/2006/metadata/properties"/>
    <ds:schemaRef ds:uri="http://purl.org/dc/elements/1.1/"/>
    <ds:schemaRef ds:uri="http://purl.org/dc/terms/"/>
    <ds:schemaRef ds:uri="http://purl.org/dc/dcmitype/"/>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ea37a463-b99d-470c-8a85-4153a11441a9"/>
    <ds:schemaRef ds:uri="6766f21b-4433-4df8-8935-89d55088d9f8"/>
  </ds:schemaRefs>
</ds:datastoreItem>
</file>

<file path=customXml/itemProps2.xml><?xml version="1.0" encoding="utf-8"?>
<ds:datastoreItem xmlns:ds="http://schemas.openxmlformats.org/officeDocument/2006/customXml" ds:itemID="{48D15319-91E3-4763-B035-5D9A7DA37814}">
  <ds:schemaRefs>
    <ds:schemaRef ds:uri="http://schemas.microsoft.com/sharepoint/events"/>
  </ds:schemaRefs>
</ds:datastoreItem>
</file>

<file path=customXml/itemProps3.xml><?xml version="1.0" encoding="utf-8"?>
<ds:datastoreItem xmlns:ds="http://schemas.openxmlformats.org/officeDocument/2006/customXml" ds:itemID="{80008466-0183-4C18-8AAA-7B7A90942887}">
  <ds:schemaRefs>
    <ds:schemaRef ds:uri="http://schemas.microsoft.com/office/2006/metadata/longProperties"/>
  </ds:schemaRefs>
</ds:datastoreItem>
</file>

<file path=customXml/itemProps4.xml><?xml version="1.0" encoding="utf-8"?>
<ds:datastoreItem xmlns:ds="http://schemas.openxmlformats.org/officeDocument/2006/customXml" ds:itemID="{34AF5380-AAFB-49C1-87CB-23E3F3BDEC6A}">
  <ds:schemaRefs>
    <ds:schemaRef ds:uri="http://schemas.microsoft.com/sharepoint/v3/contenttype/forms"/>
  </ds:schemaRefs>
</ds:datastoreItem>
</file>

<file path=customXml/itemProps5.xml><?xml version="1.0" encoding="utf-8"?>
<ds:datastoreItem xmlns:ds="http://schemas.openxmlformats.org/officeDocument/2006/customXml" ds:itemID="{094D47CF-23DC-495E-A7E4-576DC51C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761786-F46C-422E-A6BA-3F618D90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UMCM Template V2</Template>
  <TotalTime>1</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Quality Incentive Payment Program (QIPP) Timely Payments Attestation</vt:lpstr>
    </vt:vector>
  </TitlesOfParts>
  <Company/>
  <LinksUpToDate>false</LinksUpToDate>
  <CharactersWithSpaces>5151</CharactersWithSpaces>
  <SharedDoc>false</SharedDoc>
  <HLinks>
    <vt:vector size="108" baseType="variant">
      <vt:variant>
        <vt:i4>2228234</vt:i4>
      </vt:variant>
      <vt:variant>
        <vt:i4>104</vt:i4>
      </vt:variant>
      <vt:variant>
        <vt:i4>0</vt:i4>
      </vt:variant>
      <vt:variant>
        <vt:i4>5</vt:i4>
      </vt:variant>
      <vt:variant>
        <vt:lpwstr/>
      </vt:variant>
      <vt:variant>
        <vt:lpwstr>_Toc9245724</vt:lpwstr>
      </vt:variant>
      <vt:variant>
        <vt:i4>2228234</vt:i4>
      </vt:variant>
      <vt:variant>
        <vt:i4>98</vt:i4>
      </vt:variant>
      <vt:variant>
        <vt:i4>0</vt:i4>
      </vt:variant>
      <vt:variant>
        <vt:i4>5</vt:i4>
      </vt:variant>
      <vt:variant>
        <vt:lpwstr/>
      </vt:variant>
      <vt:variant>
        <vt:lpwstr>_Toc9245723</vt:lpwstr>
      </vt:variant>
      <vt:variant>
        <vt:i4>2228234</vt:i4>
      </vt:variant>
      <vt:variant>
        <vt:i4>92</vt:i4>
      </vt:variant>
      <vt:variant>
        <vt:i4>0</vt:i4>
      </vt:variant>
      <vt:variant>
        <vt:i4>5</vt:i4>
      </vt:variant>
      <vt:variant>
        <vt:lpwstr/>
      </vt:variant>
      <vt:variant>
        <vt:lpwstr>_Toc9245722</vt:lpwstr>
      </vt:variant>
      <vt:variant>
        <vt:i4>2228234</vt:i4>
      </vt:variant>
      <vt:variant>
        <vt:i4>86</vt:i4>
      </vt:variant>
      <vt:variant>
        <vt:i4>0</vt:i4>
      </vt:variant>
      <vt:variant>
        <vt:i4>5</vt:i4>
      </vt:variant>
      <vt:variant>
        <vt:lpwstr/>
      </vt:variant>
      <vt:variant>
        <vt:lpwstr>_Toc9245721</vt:lpwstr>
      </vt:variant>
      <vt:variant>
        <vt:i4>2228234</vt:i4>
      </vt:variant>
      <vt:variant>
        <vt:i4>80</vt:i4>
      </vt:variant>
      <vt:variant>
        <vt:i4>0</vt:i4>
      </vt:variant>
      <vt:variant>
        <vt:i4>5</vt:i4>
      </vt:variant>
      <vt:variant>
        <vt:lpwstr/>
      </vt:variant>
      <vt:variant>
        <vt:lpwstr>_Toc9245720</vt:lpwstr>
      </vt:variant>
      <vt:variant>
        <vt:i4>2162698</vt:i4>
      </vt:variant>
      <vt:variant>
        <vt:i4>74</vt:i4>
      </vt:variant>
      <vt:variant>
        <vt:i4>0</vt:i4>
      </vt:variant>
      <vt:variant>
        <vt:i4>5</vt:i4>
      </vt:variant>
      <vt:variant>
        <vt:lpwstr/>
      </vt:variant>
      <vt:variant>
        <vt:lpwstr>_Toc9245719</vt:lpwstr>
      </vt:variant>
      <vt:variant>
        <vt:i4>2162698</vt:i4>
      </vt:variant>
      <vt:variant>
        <vt:i4>68</vt:i4>
      </vt:variant>
      <vt:variant>
        <vt:i4>0</vt:i4>
      </vt:variant>
      <vt:variant>
        <vt:i4>5</vt:i4>
      </vt:variant>
      <vt:variant>
        <vt:lpwstr/>
      </vt:variant>
      <vt:variant>
        <vt:lpwstr>_Toc9245718</vt:lpwstr>
      </vt:variant>
      <vt:variant>
        <vt:i4>2162698</vt:i4>
      </vt:variant>
      <vt:variant>
        <vt:i4>62</vt:i4>
      </vt:variant>
      <vt:variant>
        <vt:i4>0</vt:i4>
      </vt:variant>
      <vt:variant>
        <vt:i4>5</vt:i4>
      </vt:variant>
      <vt:variant>
        <vt:lpwstr/>
      </vt:variant>
      <vt:variant>
        <vt:lpwstr>_Toc9245717</vt:lpwstr>
      </vt:variant>
      <vt:variant>
        <vt:i4>2162698</vt:i4>
      </vt:variant>
      <vt:variant>
        <vt:i4>56</vt:i4>
      </vt:variant>
      <vt:variant>
        <vt:i4>0</vt:i4>
      </vt:variant>
      <vt:variant>
        <vt:i4>5</vt:i4>
      </vt:variant>
      <vt:variant>
        <vt:lpwstr/>
      </vt:variant>
      <vt:variant>
        <vt:lpwstr>_Toc9245716</vt:lpwstr>
      </vt:variant>
      <vt:variant>
        <vt:i4>2162698</vt:i4>
      </vt:variant>
      <vt:variant>
        <vt:i4>50</vt:i4>
      </vt:variant>
      <vt:variant>
        <vt:i4>0</vt:i4>
      </vt:variant>
      <vt:variant>
        <vt:i4>5</vt:i4>
      </vt:variant>
      <vt:variant>
        <vt:lpwstr/>
      </vt:variant>
      <vt:variant>
        <vt:lpwstr>_Toc9245715</vt:lpwstr>
      </vt:variant>
      <vt:variant>
        <vt:i4>2162698</vt:i4>
      </vt:variant>
      <vt:variant>
        <vt:i4>44</vt:i4>
      </vt:variant>
      <vt:variant>
        <vt:i4>0</vt:i4>
      </vt:variant>
      <vt:variant>
        <vt:i4>5</vt:i4>
      </vt:variant>
      <vt:variant>
        <vt:lpwstr/>
      </vt:variant>
      <vt:variant>
        <vt:lpwstr>_Toc9245714</vt:lpwstr>
      </vt:variant>
      <vt:variant>
        <vt:i4>2162698</vt:i4>
      </vt:variant>
      <vt:variant>
        <vt:i4>38</vt:i4>
      </vt:variant>
      <vt:variant>
        <vt:i4>0</vt:i4>
      </vt:variant>
      <vt:variant>
        <vt:i4>5</vt:i4>
      </vt:variant>
      <vt:variant>
        <vt:lpwstr/>
      </vt:variant>
      <vt:variant>
        <vt:lpwstr>_Toc9245713</vt:lpwstr>
      </vt:variant>
      <vt:variant>
        <vt:i4>2162698</vt:i4>
      </vt:variant>
      <vt:variant>
        <vt:i4>32</vt:i4>
      </vt:variant>
      <vt:variant>
        <vt:i4>0</vt:i4>
      </vt:variant>
      <vt:variant>
        <vt:i4>5</vt:i4>
      </vt:variant>
      <vt:variant>
        <vt:lpwstr/>
      </vt:variant>
      <vt:variant>
        <vt:lpwstr>_Toc9245712</vt:lpwstr>
      </vt:variant>
      <vt:variant>
        <vt:i4>2162698</vt:i4>
      </vt:variant>
      <vt:variant>
        <vt:i4>26</vt:i4>
      </vt:variant>
      <vt:variant>
        <vt:i4>0</vt:i4>
      </vt:variant>
      <vt:variant>
        <vt:i4>5</vt:i4>
      </vt:variant>
      <vt:variant>
        <vt:lpwstr/>
      </vt:variant>
      <vt:variant>
        <vt:lpwstr>_Toc9245711</vt:lpwstr>
      </vt:variant>
      <vt:variant>
        <vt:i4>2162698</vt:i4>
      </vt:variant>
      <vt:variant>
        <vt:i4>20</vt:i4>
      </vt:variant>
      <vt:variant>
        <vt:i4>0</vt:i4>
      </vt:variant>
      <vt:variant>
        <vt:i4>5</vt:i4>
      </vt:variant>
      <vt:variant>
        <vt:lpwstr/>
      </vt:variant>
      <vt:variant>
        <vt:lpwstr>_Toc9245710</vt:lpwstr>
      </vt:variant>
      <vt:variant>
        <vt:i4>2097162</vt:i4>
      </vt:variant>
      <vt:variant>
        <vt:i4>14</vt:i4>
      </vt:variant>
      <vt:variant>
        <vt:i4>0</vt:i4>
      </vt:variant>
      <vt:variant>
        <vt:i4>5</vt:i4>
      </vt:variant>
      <vt:variant>
        <vt:lpwstr/>
      </vt:variant>
      <vt:variant>
        <vt:lpwstr>_Toc9245709</vt:lpwstr>
      </vt:variant>
      <vt:variant>
        <vt:i4>2097162</vt:i4>
      </vt:variant>
      <vt:variant>
        <vt:i4>8</vt:i4>
      </vt:variant>
      <vt:variant>
        <vt:i4>0</vt:i4>
      </vt:variant>
      <vt:variant>
        <vt:i4>5</vt:i4>
      </vt:variant>
      <vt:variant>
        <vt:lpwstr/>
      </vt:variant>
      <vt:variant>
        <vt:lpwstr>_Toc9245708</vt:lpwstr>
      </vt:variant>
      <vt:variant>
        <vt:i4>2097162</vt:i4>
      </vt:variant>
      <vt:variant>
        <vt:i4>2</vt:i4>
      </vt:variant>
      <vt:variant>
        <vt:i4>0</vt:i4>
      </vt:variant>
      <vt:variant>
        <vt:i4>5</vt:i4>
      </vt:variant>
      <vt:variant>
        <vt:lpwstr/>
      </vt:variant>
      <vt:variant>
        <vt:lpwstr>_Toc9245707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Incentive Payment Program (QIPP) Timely Payments Attestation</dc:title>
  <dc:subject/>
  <dc:creator>Texas Health and Human Services</dc:creator>
  <cp:keywords/>
  <cp:lastModifiedBy>Lauffer,Jessica (HHSC)</cp:lastModifiedBy>
  <cp:revision>3</cp:revision>
  <cp:lastPrinted>2019-10-29T13:48:00Z</cp:lastPrinted>
  <dcterms:created xsi:type="dcterms:W3CDTF">2019-11-26T16:35:00Z</dcterms:created>
  <dcterms:modified xsi:type="dcterms:W3CDTF">2019-11-26T16:37:00Z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PScript5.dll Version 5.2.2</vt:lpwstr>
  </property>
  <property fmtid="{D5CDD505-2E9C-101B-9397-08002B2CF9AE}" pid="4" name="LastSaved">
    <vt:filetime>2018-11-16T00:00:00Z</vt:filetime>
  </property>
  <property fmtid="{D5CDD505-2E9C-101B-9397-08002B2CF9AE}" pid="5" name="Accessibility">
    <vt:lpwstr>Verified by Civil Rights Office Accessibility Team on 09/10/2019.</vt:lpwstr>
  </property>
</Properties>
</file>