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C651E" w14:textId="77777777" w:rsidR="008C615F" w:rsidRDefault="008C615F" w:rsidP="008C615F">
      <w:pPr>
        <w:pStyle w:val="Caption"/>
      </w:pPr>
      <w:r w:rsidRPr="005021EF">
        <w:t>Document History Log</w:t>
      </w:r>
    </w:p>
    <w:tbl>
      <w:tblPr>
        <w:tblStyle w:val="TableGrid"/>
        <w:tblW w:w="10685" w:type="dxa"/>
        <w:jc w:val="center"/>
        <w:tblLook w:val="0020" w:firstRow="1" w:lastRow="0" w:firstColumn="0" w:lastColumn="0" w:noHBand="0" w:noVBand="0"/>
      </w:tblPr>
      <w:tblGrid>
        <w:gridCol w:w="1200"/>
        <w:gridCol w:w="1483"/>
        <w:gridCol w:w="2140"/>
        <w:gridCol w:w="5862"/>
      </w:tblGrid>
      <w:tr w:rsidR="00FD6A7A" w:rsidRPr="0082227C" w14:paraId="409C6525" w14:textId="77777777" w:rsidTr="002111EC">
        <w:trPr>
          <w:trHeight w:val="720"/>
          <w:jc w:val="center"/>
        </w:trPr>
        <w:tc>
          <w:tcPr>
            <w:tcW w:w="1200" w:type="dxa"/>
          </w:tcPr>
          <w:p w14:paraId="409C651F" w14:textId="77777777" w:rsidR="00FD6A7A" w:rsidRPr="0082227C" w:rsidRDefault="00FD6A7A">
            <w:pPr>
              <w:jc w:val="center"/>
              <w:rPr>
                <w:rFonts w:cs="Arial"/>
                <w:b/>
                <w:bCs/>
                <w:sz w:val="20"/>
              </w:rPr>
            </w:pPr>
            <w:r w:rsidRPr="0082227C">
              <w:rPr>
                <w:rFonts w:cs="Arial"/>
                <w:b/>
                <w:bCs/>
                <w:sz w:val="20"/>
              </w:rPr>
              <w:t>STATUS</w:t>
            </w:r>
            <w:r w:rsidRPr="004832C6">
              <w:rPr>
                <w:rStyle w:val="FootnoteReference"/>
              </w:rPr>
              <w:t>1</w:t>
            </w:r>
          </w:p>
        </w:tc>
        <w:tc>
          <w:tcPr>
            <w:tcW w:w="1483" w:type="dxa"/>
          </w:tcPr>
          <w:p w14:paraId="409C6520" w14:textId="77777777" w:rsidR="00FD6A7A" w:rsidRPr="0082227C" w:rsidRDefault="00FD6A7A">
            <w:pPr>
              <w:jc w:val="center"/>
              <w:rPr>
                <w:rFonts w:cs="Arial"/>
                <w:b/>
                <w:bCs/>
                <w:sz w:val="20"/>
              </w:rPr>
            </w:pPr>
            <w:r w:rsidRPr="0082227C">
              <w:rPr>
                <w:rFonts w:cs="Arial"/>
                <w:b/>
                <w:bCs/>
                <w:sz w:val="20"/>
              </w:rPr>
              <w:t>DOCUMENT</w:t>
            </w:r>
          </w:p>
          <w:p w14:paraId="409C6521" w14:textId="77777777" w:rsidR="00FD6A7A" w:rsidRPr="0082227C" w:rsidRDefault="00FD6A7A">
            <w:pPr>
              <w:jc w:val="center"/>
              <w:rPr>
                <w:rFonts w:cs="Arial"/>
                <w:b/>
                <w:bCs/>
                <w:sz w:val="20"/>
              </w:rPr>
            </w:pPr>
            <w:r w:rsidRPr="0082227C">
              <w:rPr>
                <w:rFonts w:cs="Arial"/>
                <w:b/>
                <w:bCs/>
                <w:sz w:val="20"/>
              </w:rPr>
              <w:t>REVISION</w:t>
            </w:r>
            <w:r w:rsidRPr="004832C6">
              <w:rPr>
                <w:rStyle w:val="FootnoteReference"/>
              </w:rPr>
              <w:t>2</w:t>
            </w:r>
          </w:p>
        </w:tc>
        <w:tc>
          <w:tcPr>
            <w:tcW w:w="2140" w:type="dxa"/>
          </w:tcPr>
          <w:p w14:paraId="409C6522" w14:textId="77777777" w:rsidR="00FD6A7A" w:rsidRPr="0082227C" w:rsidRDefault="00FD6A7A">
            <w:pPr>
              <w:jc w:val="center"/>
              <w:rPr>
                <w:rFonts w:cs="Arial"/>
                <w:b/>
                <w:bCs/>
                <w:sz w:val="20"/>
              </w:rPr>
            </w:pPr>
            <w:r w:rsidRPr="0082227C">
              <w:rPr>
                <w:rFonts w:cs="Arial"/>
                <w:b/>
                <w:bCs/>
                <w:sz w:val="20"/>
              </w:rPr>
              <w:t>EFFECTIVE</w:t>
            </w:r>
          </w:p>
          <w:p w14:paraId="409C6523" w14:textId="77777777" w:rsidR="00FD6A7A" w:rsidRPr="0082227C" w:rsidRDefault="00FD6A7A">
            <w:pPr>
              <w:jc w:val="center"/>
              <w:rPr>
                <w:rFonts w:cs="Arial"/>
                <w:b/>
                <w:bCs/>
                <w:sz w:val="20"/>
              </w:rPr>
            </w:pPr>
            <w:r w:rsidRPr="0082227C">
              <w:rPr>
                <w:rFonts w:cs="Arial"/>
                <w:b/>
                <w:bCs/>
                <w:sz w:val="20"/>
              </w:rPr>
              <w:t>DATE</w:t>
            </w:r>
          </w:p>
        </w:tc>
        <w:tc>
          <w:tcPr>
            <w:tcW w:w="5862" w:type="dxa"/>
          </w:tcPr>
          <w:p w14:paraId="409C6524" w14:textId="77777777" w:rsidR="00FD6A7A" w:rsidRPr="0082227C" w:rsidRDefault="00FD6A7A">
            <w:pPr>
              <w:jc w:val="center"/>
              <w:rPr>
                <w:rFonts w:cs="Arial"/>
                <w:b/>
                <w:bCs/>
                <w:sz w:val="20"/>
              </w:rPr>
            </w:pPr>
            <w:r w:rsidRPr="0082227C">
              <w:rPr>
                <w:rFonts w:cs="Arial"/>
                <w:b/>
                <w:bCs/>
                <w:sz w:val="20"/>
              </w:rPr>
              <w:t>DESCRIPTION</w:t>
            </w:r>
            <w:r w:rsidRPr="004832C6">
              <w:rPr>
                <w:rStyle w:val="FootnoteReference"/>
              </w:rPr>
              <w:t>3</w:t>
            </w:r>
          </w:p>
        </w:tc>
      </w:tr>
      <w:tr w:rsidR="00FD6A7A" w:rsidRPr="0082227C" w14:paraId="409C652A" w14:textId="77777777" w:rsidTr="002111EC">
        <w:trPr>
          <w:trHeight w:val="510"/>
          <w:jc w:val="center"/>
        </w:trPr>
        <w:tc>
          <w:tcPr>
            <w:tcW w:w="1200" w:type="dxa"/>
          </w:tcPr>
          <w:p w14:paraId="409C6526" w14:textId="77777777" w:rsidR="00FD6A7A" w:rsidRPr="0082227C" w:rsidRDefault="00FD6A7A">
            <w:pPr>
              <w:rPr>
                <w:rFonts w:cs="Arial"/>
                <w:sz w:val="20"/>
              </w:rPr>
            </w:pPr>
            <w:r w:rsidRPr="0082227C">
              <w:rPr>
                <w:rFonts w:cs="Arial"/>
                <w:sz w:val="20"/>
              </w:rPr>
              <w:t>Baseline</w:t>
            </w:r>
          </w:p>
        </w:tc>
        <w:tc>
          <w:tcPr>
            <w:tcW w:w="1483" w:type="dxa"/>
          </w:tcPr>
          <w:p w14:paraId="409C6527" w14:textId="77777777" w:rsidR="00FD6A7A" w:rsidRPr="0082227C" w:rsidRDefault="00FD6A7A" w:rsidP="00A479FA">
            <w:pPr>
              <w:jc w:val="center"/>
              <w:rPr>
                <w:rFonts w:cs="Arial"/>
                <w:sz w:val="20"/>
              </w:rPr>
            </w:pPr>
            <w:r w:rsidRPr="0082227C">
              <w:rPr>
                <w:rFonts w:cs="Arial"/>
                <w:sz w:val="20"/>
              </w:rPr>
              <w:t>n/a</w:t>
            </w:r>
          </w:p>
        </w:tc>
        <w:tc>
          <w:tcPr>
            <w:tcW w:w="2140" w:type="dxa"/>
          </w:tcPr>
          <w:p w14:paraId="409C6528" w14:textId="77777777" w:rsidR="00FD6A7A" w:rsidRPr="0082227C" w:rsidRDefault="00FD6A7A" w:rsidP="00A479FA">
            <w:pPr>
              <w:rPr>
                <w:rFonts w:cs="Arial"/>
                <w:sz w:val="20"/>
              </w:rPr>
            </w:pPr>
            <w:r w:rsidRPr="0082227C">
              <w:rPr>
                <w:rFonts w:cs="Arial"/>
                <w:sz w:val="20"/>
              </w:rPr>
              <w:t>November 15, 2005</w:t>
            </w:r>
          </w:p>
        </w:tc>
        <w:tc>
          <w:tcPr>
            <w:tcW w:w="5862" w:type="dxa"/>
          </w:tcPr>
          <w:p w14:paraId="409C6529" w14:textId="756FC76F" w:rsidR="00FD6A7A" w:rsidRPr="0082227C" w:rsidRDefault="00FD6A7A">
            <w:pPr>
              <w:rPr>
                <w:rFonts w:cs="Arial"/>
                <w:sz w:val="20"/>
              </w:rPr>
            </w:pPr>
            <w:r w:rsidRPr="0082227C">
              <w:rPr>
                <w:rFonts w:cs="Arial"/>
                <w:sz w:val="20"/>
              </w:rPr>
              <w:t xml:space="preserve">Initial version Uniform Managed Care Manual, Chapter 3.4 Medicaid Managed Care Member Handbook Critical Elements </w:t>
            </w:r>
          </w:p>
        </w:tc>
      </w:tr>
      <w:tr w:rsidR="00FD6A7A" w:rsidRPr="0082227C" w14:paraId="409C652F" w14:textId="77777777" w:rsidTr="002111EC">
        <w:trPr>
          <w:trHeight w:val="510"/>
          <w:jc w:val="center"/>
        </w:trPr>
        <w:tc>
          <w:tcPr>
            <w:tcW w:w="1200" w:type="dxa"/>
          </w:tcPr>
          <w:p w14:paraId="409C652B" w14:textId="77777777" w:rsidR="00FD6A7A" w:rsidRPr="0082227C" w:rsidRDefault="00FD6A7A">
            <w:pPr>
              <w:spacing w:before="120"/>
              <w:rPr>
                <w:rFonts w:cs="Arial"/>
                <w:sz w:val="20"/>
              </w:rPr>
            </w:pPr>
            <w:r w:rsidRPr="0082227C">
              <w:rPr>
                <w:rFonts w:cs="Arial"/>
                <w:sz w:val="20"/>
              </w:rPr>
              <w:t>Revision</w:t>
            </w:r>
          </w:p>
        </w:tc>
        <w:tc>
          <w:tcPr>
            <w:tcW w:w="1483" w:type="dxa"/>
          </w:tcPr>
          <w:p w14:paraId="409C652C" w14:textId="77777777" w:rsidR="00FD6A7A" w:rsidRPr="0082227C" w:rsidRDefault="00FD6A7A">
            <w:pPr>
              <w:spacing w:before="120"/>
              <w:jc w:val="center"/>
              <w:rPr>
                <w:rFonts w:cs="Arial"/>
                <w:sz w:val="20"/>
              </w:rPr>
            </w:pPr>
            <w:r w:rsidRPr="0082227C">
              <w:rPr>
                <w:rFonts w:cs="Arial"/>
                <w:sz w:val="20"/>
              </w:rPr>
              <w:t>1.1</w:t>
            </w:r>
          </w:p>
        </w:tc>
        <w:tc>
          <w:tcPr>
            <w:tcW w:w="2140" w:type="dxa"/>
          </w:tcPr>
          <w:p w14:paraId="409C652D" w14:textId="77777777" w:rsidR="00FD6A7A" w:rsidRPr="0082227C" w:rsidRDefault="00FD6A7A">
            <w:pPr>
              <w:spacing w:before="120"/>
              <w:rPr>
                <w:rFonts w:cs="Arial"/>
                <w:sz w:val="20"/>
              </w:rPr>
            </w:pPr>
            <w:r w:rsidRPr="0082227C">
              <w:rPr>
                <w:rFonts w:cs="Arial"/>
                <w:sz w:val="20"/>
              </w:rPr>
              <w:t>September 1, 2006</w:t>
            </w:r>
          </w:p>
        </w:tc>
        <w:tc>
          <w:tcPr>
            <w:tcW w:w="5862" w:type="dxa"/>
          </w:tcPr>
          <w:p w14:paraId="409C652E" w14:textId="29A391FF" w:rsidR="00FD6A7A" w:rsidRPr="0082227C" w:rsidRDefault="00FD6A7A">
            <w:pPr>
              <w:spacing w:before="120"/>
              <w:rPr>
                <w:rFonts w:cs="Arial"/>
                <w:sz w:val="20"/>
              </w:rPr>
            </w:pPr>
            <w:r w:rsidRPr="0082227C">
              <w:rPr>
                <w:rFonts w:cs="Arial"/>
                <w:sz w:val="20"/>
              </w:rPr>
              <w:t xml:space="preserve">Chapter 3.4 is modified regarding </w:t>
            </w:r>
            <w:r w:rsidR="00494DEC" w:rsidRPr="0082227C">
              <w:rPr>
                <w:rFonts w:cs="Arial"/>
                <w:sz w:val="20"/>
              </w:rPr>
              <w:t>Member</w:t>
            </w:r>
            <w:r w:rsidRPr="0082227C">
              <w:rPr>
                <w:rFonts w:cs="Arial"/>
                <w:sz w:val="20"/>
              </w:rPr>
              <w:t>s accessing family planning services. Requires HMOs to include family planning list obtained from DSHS website.</w:t>
            </w:r>
          </w:p>
        </w:tc>
      </w:tr>
      <w:tr w:rsidR="00FD6A7A" w:rsidRPr="0082227C" w14:paraId="409C6534" w14:textId="77777777" w:rsidTr="002111EC">
        <w:trPr>
          <w:trHeight w:val="510"/>
          <w:jc w:val="center"/>
        </w:trPr>
        <w:tc>
          <w:tcPr>
            <w:tcW w:w="1200" w:type="dxa"/>
          </w:tcPr>
          <w:p w14:paraId="409C6530" w14:textId="77777777" w:rsidR="00FD6A7A" w:rsidRPr="0082227C" w:rsidRDefault="00FD6A7A">
            <w:pPr>
              <w:spacing w:before="120"/>
              <w:rPr>
                <w:rFonts w:cs="Arial"/>
                <w:sz w:val="20"/>
              </w:rPr>
            </w:pPr>
            <w:r w:rsidRPr="0082227C">
              <w:rPr>
                <w:rFonts w:cs="Arial"/>
                <w:sz w:val="20"/>
              </w:rPr>
              <w:t>Revision</w:t>
            </w:r>
          </w:p>
        </w:tc>
        <w:tc>
          <w:tcPr>
            <w:tcW w:w="1483" w:type="dxa"/>
          </w:tcPr>
          <w:p w14:paraId="409C6531" w14:textId="77777777" w:rsidR="00FD6A7A" w:rsidRPr="0082227C" w:rsidRDefault="00FD6A7A">
            <w:pPr>
              <w:spacing w:before="120"/>
              <w:jc w:val="center"/>
              <w:rPr>
                <w:rFonts w:cs="Arial"/>
                <w:sz w:val="20"/>
              </w:rPr>
            </w:pPr>
            <w:r w:rsidRPr="0082227C">
              <w:rPr>
                <w:rFonts w:cs="Arial"/>
                <w:sz w:val="20"/>
              </w:rPr>
              <w:t>1.2</w:t>
            </w:r>
          </w:p>
        </w:tc>
        <w:tc>
          <w:tcPr>
            <w:tcW w:w="2140" w:type="dxa"/>
          </w:tcPr>
          <w:p w14:paraId="409C6532" w14:textId="77777777" w:rsidR="00FD6A7A" w:rsidRPr="0082227C" w:rsidRDefault="00FD6A7A">
            <w:pPr>
              <w:spacing w:before="120"/>
              <w:rPr>
                <w:rFonts w:cs="Arial"/>
                <w:sz w:val="20"/>
              </w:rPr>
            </w:pPr>
            <w:r w:rsidRPr="0082227C">
              <w:rPr>
                <w:rFonts w:cs="Arial"/>
                <w:sz w:val="20"/>
              </w:rPr>
              <w:t>September 30, 2006</w:t>
            </w:r>
          </w:p>
        </w:tc>
        <w:tc>
          <w:tcPr>
            <w:tcW w:w="5862" w:type="dxa"/>
          </w:tcPr>
          <w:p w14:paraId="409C6533" w14:textId="77777777" w:rsidR="00FD6A7A" w:rsidRPr="0082227C" w:rsidRDefault="00FD6A7A">
            <w:pPr>
              <w:spacing w:before="120"/>
              <w:rPr>
                <w:rFonts w:cs="Arial"/>
                <w:sz w:val="20"/>
              </w:rPr>
            </w:pPr>
            <w:r w:rsidRPr="0082227C">
              <w:rPr>
                <w:rFonts w:cs="Arial"/>
                <w:sz w:val="20"/>
              </w:rPr>
              <w:t>Chapter 3.4 is modified to include STAR+PLUS critical elements in the Member Handbook.</w:t>
            </w:r>
          </w:p>
        </w:tc>
      </w:tr>
      <w:tr w:rsidR="00FD6A7A" w:rsidRPr="0082227C" w14:paraId="409C6539" w14:textId="77777777" w:rsidTr="002111EC">
        <w:trPr>
          <w:trHeight w:val="510"/>
          <w:jc w:val="center"/>
        </w:trPr>
        <w:tc>
          <w:tcPr>
            <w:tcW w:w="1200" w:type="dxa"/>
          </w:tcPr>
          <w:p w14:paraId="409C6535" w14:textId="77777777" w:rsidR="00FD6A7A" w:rsidRPr="0082227C" w:rsidRDefault="00FD6A7A">
            <w:pPr>
              <w:spacing w:before="120"/>
              <w:rPr>
                <w:rFonts w:cs="Arial"/>
                <w:sz w:val="20"/>
              </w:rPr>
            </w:pPr>
            <w:r w:rsidRPr="0082227C">
              <w:rPr>
                <w:rFonts w:cs="Arial"/>
                <w:sz w:val="20"/>
              </w:rPr>
              <w:t>Revision</w:t>
            </w:r>
          </w:p>
        </w:tc>
        <w:tc>
          <w:tcPr>
            <w:tcW w:w="1483" w:type="dxa"/>
          </w:tcPr>
          <w:p w14:paraId="409C6536" w14:textId="77777777" w:rsidR="00FD6A7A" w:rsidRPr="0082227C" w:rsidRDefault="00FD6A7A">
            <w:pPr>
              <w:spacing w:before="120"/>
              <w:jc w:val="center"/>
              <w:rPr>
                <w:rFonts w:cs="Arial"/>
                <w:sz w:val="20"/>
              </w:rPr>
            </w:pPr>
            <w:r w:rsidRPr="0082227C">
              <w:rPr>
                <w:rFonts w:cs="Arial"/>
                <w:sz w:val="20"/>
              </w:rPr>
              <w:t>1.3</w:t>
            </w:r>
          </w:p>
        </w:tc>
        <w:tc>
          <w:tcPr>
            <w:tcW w:w="2140" w:type="dxa"/>
          </w:tcPr>
          <w:p w14:paraId="409C6537" w14:textId="77777777" w:rsidR="00FD6A7A" w:rsidRPr="0082227C" w:rsidRDefault="00FD6A7A">
            <w:pPr>
              <w:spacing w:before="120"/>
              <w:rPr>
                <w:rFonts w:cs="Arial"/>
                <w:sz w:val="20"/>
              </w:rPr>
            </w:pPr>
            <w:r w:rsidRPr="0082227C">
              <w:rPr>
                <w:rFonts w:cs="Arial"/>
                <w:sz w:val="20"/>
              </w:rPr>
              <w:t>April 30, 2007</w:t>
            </w:r>
          </w:p>
        </w:tc>
        <w:tc>
          <w:tcPr>
            <w:tcW w:w="5862" w:type="dxa"/>
          </w:tcPr>
          <w:p w14:paraId="409C6538" w14:textId="77777777" w:rsidR="00FD6A7A" w:rsidRPr="0082227C" w:rsidRDefault="00FD6A7A">
            <w:pPr>
              <w:spacing w:before="120"/>
              <w:rPr>
                <w:rFonts w:cs="Arial"/>
                <w:sz w:val="20"/>
              </w:rPr>
            </w:pPr>
            <w:r w:rsidRPr="0082227C">
              <w:rPr>
                <w:rFonts w:cs="Arial"/>
                <w:sz w:val="20"/>
              </w:rPr>
              <w:t xml:space="preserve">Chapter 3.4 is modified to include the Foster Care Model critical elements in the Member Handbook.  Chapter 3.4 is also modified to include other clerical revisions.   </w:t>
            </w:r>
          </w:p>
        </w:tc>
      </w:tr>
      <w:tr w:rsidR="00FD6A7A" w:rsidRPr="0082227C" w14:paraId="409C6542" w14:textId="77777777" w:rsidTr="002111EC">
        <w:trPr>
          <w:trHeight w:val="510"/>
          <w:jc w:val="center"/>
        </w:trPr>
        <w:tc>
          <w:tcPr>
            <w:tcW w:w="1200" w:type="dxa"/>
          </w:tcPr>
          <w:p w14:paraId="409C653A" w14:textId="77777777" w:rsidR="00FD6A7A" w:rsidRPr="0082227C" w:rsidRDefault="00FD6A7A">
            <w:pPr>
              <w:spacing w:before="120"/>
              <w:rPr>
                <w:rFonts w:cs="Arial"/>
                <w:sz w:val="20"/>
              </w:rPr>
            </w:pPr>
            <w:r w:rsidRPr="0082227C">
              <w:rPr>
                <w:rFonts w:cs="Arial"/>
                <w:sz w:val="20"/>
              </w:rPr>
              <w:t>Revision</w:t>
            </w:r>
          </w:p>
        </w:tc>
        <w:tc>
          <w:tcPr>
            <w:tcW w:w="1483" w:type="dxa"/>
          </w:tcPr>
          <w:p w14:paraId="409C653B" w14:textId="77777777" w:rsidR="00FD6A7A" w:rsidRPr="0082227C" w:rsidRDefault="00FD6A7A">
            <w:pPr>
              <w:spacing w:before="120"/>
              <w:jc w:val="center"/>
              <w:rPr>
                <w:rFonts w:cs="Arial"/>
                <w:sz w:val="20"/>
              </w:rPr>
            </w:pPr>
            <w:r w:rsidRPr="0082227C">
              <w:rPr>
                <w:rFonts w:cs="Arial"/>
                <w:sz w:val="20"/>
              </w:rPr>
              <w:t>1.4</w:t>
            </w:r>
          </w:p>
        </w:tc>
        <w:tc>
          <w:tcPr>
            <w:tcW w:w="2140" w:type="dxa"/>
          </w:tcPr>
          <w:p w14:paraId="409C653C" w14:textId="77777777" w:rsidR="00FD6A7A" w:rsidRPr="0082227C" w:rsidRDefault="00FD6A7A">
            <w:pPr>
              <w:spacing w:before="120"/>
              <w:rPr>
                <w:rFonts w:cs="Arial"/>
                <w:sz w:val="20"/>
              </w:rPr>
            </w:pPr>
            <w:r w:rsidRPr="0082227C">
              <w:rPr>
                <w:rFonts w:cs="Arial"/>
                <w:sz w:val="20"/>
              </w:rPr>
              <w:t>January 8, 2008</w:t>
            </w:r>
          </w:p>
        </w:tc>
        <w:tc>
          <w:tcPr>
            <w:tcW w:w="5862" w:type="dxa"/>
          </w:tcPr>
          <w:p w14:paraId="409C653D" w14:textId="77777777" w:rsidR="00FD6A7A" w:rsidRPr="0082227C" w:rsidRDefault="00FD6A7A">
            <w:pPr>
              <w:spacing w:before="120"/>
              <w:rPr>
                <w:rFonts w:cs="Arial"/>
                <w:sz w:val="20"/>
              </w:rPr>
            </w:pPr>
            <w:r w:rsidRPr="0082227C">
              <w:rPr>
                <w:rFonts w:cs="Arial"/>
                <w:sz w:val="20"/>
              </w:rPr>
              <w:t>All provisions of Chapter 3.4 are modified to remove the Foster Care Model.  Information regarding the Foster Care Model can be found in Chapter 3.15 Foster Care Member Handbook Critical Elements.</w:t>
            </w:r>
          </w:p>
          <w:p w14:paraId="409C653E" w14:textId="77777777" w:rsidR="00FD6A7A" w:rsidRPr="0082227C" w:rsidRDefault="00FD6A7A">
            <w:pPr>
              <w:spacing w:before="120"/>
              <w:rPr>
                <w:rFonts w:cs="Arial"/>
                <w:sz w:val="20"/>
              </w:rPr>
            </w:pPr>
            <w:r w:rsidRPr="0082227C">
              <w:rPr>
                <w:rFonts w:cs="Arial"/>
                <w:sz w:val="20"/>
              </w:rPr>
              <w:t xml:space="preserve">References to </w:t>
            </w:r>
            <w:proofErr w:type="spellStart"/>
            <w:r w:rsidRPr="0082227C">
              <w:rPr>
                <w:rFonts w:cs="Arial"/>
                <w:sz w:val="20"/>
              </w:rPr>
              <w:t>STARLink</w:t>
            </w:r>
            <w:proofErr w:type="spellEnd"/>
            <w:r w:rsidRPr="0082227C">
              <w:rPr>
                <w:rFonts w:cs="Arial"/>
                <w:sz w:val="20"/>
              </w:rPr>
              <w:t xml:space="preserve"> updated to reflect name change to Medicaid Managed Care Helpline.</w:t>
            </w:r>
          </w:p>
          <w:p w14:paraId="409C653F" w14:textId="77777777" w:rsidR="00FD6A7A" w:rsidRPr="0082227C" w:rsidRDefault="00FD6A7A">
            <w:pPr>
              <w:spacing w:before="120"/>
              <w:rPr>
                <w:rFonts w:cs="Arial"/>
                <w:sz w:val="20"/>
              </w:rPr>
            </w:pPr>
            <w:r w:rsidRPr="0082227C">
              <w:rPr>
                <w:rFonts w:cs="Arial"/>
                <w:sz w:val="20"/>
              </w:rPr>
              <w:t>Attachment O revised to reflect changes to the Fair Hearings process.</w:t>
            </w:r>
          </w:p>
          <w:p w14:paraId="409C6540" w14:textId="77777777" w:rsidR="00FD6A7A" w:rsidRPr="0082227C" w:rsidRDefault="00FD6A7A">
            <w:pPr>
              <w:spacing w:before="120"/>
              <w:rPr>
                <w:rFonts w:cs="Arial"/>
                <w:sz w:val="20"/>
              </w:rPr>
            </w:pPr>
            <w:r w:rsidRPr="0082227C">
              <w:rPr>
                <w:rFonts w:cs="Arial"/>
                <w:sz w:val="20"/>
              </w:rPr>
              <w:t xml:space="preserve">Added required language Attachment R for “What can be done if my pharmacy cannot get my prescription approved?” </w:t>
            </w:r>
          </w:p>
          <w:p w14:paraId="409C6541" w14:textId="77777777" w:rsidR="00FD6A7A" w:rsidRPr="0082227C" w:rsidRDefault="00FD6A7A">
            <w:pPr>
              <w:spacing w:before="120"/>
              <w:rPr>
                <w:rFonts w:cs="Arial"/>
                <w:sz w:val="20"/>
              </w:rPr>
            </w:pPr>
            <w:r w:rsidRPr="0082227C">
              <w:rPr>
                <w:rFonts w:cs="Arial"/>
                <w:sz w:val="20"/>
              </w:rPr>
              <w:t>Added required language Attachment S for “What if I am a Migrant Farm Worker?”</w:t>
            </w:r>
          </w:p>
        </w:tc>
      </w:tr>
      <w:tr w:rsidR="00FD6A7A" w:rsidRPr="0082227C" w14:paraId="409C6549" w14:textId="77777777" w:rsidTr="002111EC">
        <w:trPr>
          <w:trHeight w:val="510"/>
          <w:jc w:val="center"/>
        </w:trPr>
        <w:tc>
          <w:tcPr>
            <w:tcW w:w="1200" w:type="dxa"/>
          </w:tcPr>
          <w:p w14:paraId="409C6543" w14:textId="77777777" w:rsidR="00FD6A7A" w:rsidRPr="0082227C" w:rsidRDefault="00FD6A7A">
            <w:pPr>
              <w:spacing w:before="120"/>
              <w:rPr>
                <w:rFonts w:cs="Arial"/>
                <w:sz w:val="20"/>
              </w:rPr>
            </w:pPr>
            <w:r w:rsidRPr="0082227C">
              <w:rPr>
                <w:rFonts w:cs="Arial"/>
                <w:sz w:val="20"/>
              </w:rPr>
              <w:t>Revision</w:t>
            </w:r>
          </w:p>
        </w:tc>
        <w:tc>
          <w:tcPr>
            <w:tcW w:w="1483" w:type="dxa"/>
          </w:tcPr>
          <w:p w14:paraId="409C6544" w14:textId="77777777" w:rsidR="00FD6A7A" w:rsidRPr="0082227C" w:rsidRDefault="00FD6A7A">
            <w:pPr>
              <w:spacing w:before="120"/>
              <w:jc w:val="center"/>
              <w:rPr>
                <w:rFonts w:cs="Arial"/>
                <w:sz w:val="20"/>
              </w:rPr>
            </w:pPr>
            <w:r w:rsidRPr="0082227C">
              <w:rPr>
                <w:rFonts w:cs="Arial"/>
                <w:sz w:val="20"/>
              </w:rPr>
              <w:t>1.5</w:t>
            </w:r>
          </w:p>
        </w:tc>
        <w:tc>
          <w:tcPr>
            <w:tcW w:w="2140" w:type="dxa"/>
          </w:tcPr>
          <w:p w14:paraId="409C6545" w14:textId="77777777" w:rsidR="00FD6A7A" w:rsidRPr="0082227C" w:rsidRDefault="00FD6A7A">
            <w:pPr>
              <w:spacing w:before="120"/>
              <w:rPr>
                <w:rFonts w:cs="Arial"/>
                <w:sz w:val="20"/>
              </w:rPr>
            </w:pPr>
            <w:r w:rsidRPr="0082227C">
              <w:rPr>
                <w:rFonts w:cs="Arial"/>
                <w:sz w:val="20"/>
              </w:rPr>
              <w:t>May 20, 2009</w:t>
            </w:r>
          </w:p>
        </w:tc>
        <w:tc>
          <w:tcPr>
            <w:tcW w:w="5862" w:type="dxa"/>
          </w:tcPr>
          <w:p w14:paraId="409C6546" w14:textId="77777777" w:rsidR="00FD6A7A" w:rsidRPr="0082227C" w:rsidRDefault="00FD6A7A">
            <w:pPr>
              <w:spacing w:before="120"/>
              <w:rPr>
                <w:rFonts w:cs="Arial"/>
                <w:sz w:val="20"/>
              </w:rPr>
            </w:pPr>
            <w:r w:rsidRPr="0082227C">
              <w:rPr>
                <w:rFonts w:cs="Arial"/>
                <w:sz w:val="20"/>
              </w:rPr>
              <w:t>Added language regarding the HHS Office of Civil Rights to Attachment L, “Member Rights and Responsibilities.”</w:t>
            </w:r>
          </w:p>
          <w:p w14:paraId="409C6547" w14:textId="77777777" w:rsidR="00FD6A7A" w:rsidRPr="0082227C" w:rsidRDefault="00FD6A7A">
            <w:pPr>
              <w:spacing w:before="120"/>
              <w:rPr>
                <w:rFonts w:cs="Arial"/>
                <w:sz w:val="20"/>
              </w:rPr>
            </w:pPr>
            <w:r w:rsidRPr="0082227C">
              <w:rPr>
                <w:rFonts w:cs="Arial"/>
                <w:sz w:val="20"/>
              </w:rPr>
              <w:t xml:space="preserve">Added language as Attachment T, “What is the Medicaid Limited Program?”  </w:t>
            </w:r>
          </w:p>
          <w:p w14:paraId="409C6548" w14:textId="77777777" w:rsidR="00FD6A7A" w:rsidRPr="0082227C" w:rsidRDefault="00FD6A7A">
            <w:pPr>
              <w:spacing w:before="120"/>
              <w:rPr>
                <w:rFonts w:cs="Arial"/>
                <w:sz w:val="20"/>
              </w:rPr>
            </w:pPr>
            <w:r w:rsidRPr="0082227C">
              <w:rPr>
                <w:rFonts w:cs="Arial"/>
                <w:sz w:val="20"/>
              </w:rPr>
              <w:t xml:space="preserve">Re-lettered subsequent section. </w:t>
            </w:r>
          </w:p>
        </w:tc>
      </w:tr>
      <w:tr w:rsidR="00FD6A7A" w:rsidRPr="0082227C" w14:paraId="409C6550" w14:textId="77777777" w:rsidTr="002111EC">
        <w:trPr>
          <w:trHeight w:val="510"/>
          <w:jc w:val="center"/>
        </w:trPr>
        <w:tc>
          <w:tcPr>
            <w:tcW w:w="1200" w:type="dxa"/>
          </w:tcPr>
          <w:p w14:paraId="409C654A" w14:textId="77777777" w:rsidR="00FD6A7A" w:rsidRPr="0082227C" w:rsidRDefault="00FD6A7A">
            <w:pPr>
              <w:spacing w:beforeLines="60" w:before="144" w:after="60"/>
              <w:rPr>
                <w:rFonts w:cs="Arial"/>
                <w:sz w:val="20"/>
              </w:rPr>
            </w:pPr>
            <w:r w:rsidRPr="0082227C">
              <w:rPr>
                <w:rFonts w:cs="Arial"/>
                <w:sz w:val="20"/>
              </w:rPr>
              <w:t>Revision</w:t>
            </w:r>
          </w:p>
        </w:tc>
        <w:tc>
          <w:tcPr>
            <w:tcW w:w="1483" w:type="dxa"/>
          </w:tcPr>
          <w:p w14:paraId="409C654B" w14:textId="77777777" w:rsidR="00FD6A7A" w:rsidRPr="0082227C" w:rsidRDefault="00FD6A7A">
            <w:pPr>
              <w:spacing w:beforeLines="60" w:before="144" w:after="60"/>
              <w:jc w:val="center"/>
              <w:rPr>
                <w:rFonts w:cs="Arial"/>
                <w:sz w:val="20"/>
              </w:rPr>
            </w:pPr>
            <w:r w:rsidRPr="0082227C">
              <w:rPr>
                <w:rFonts w:cs="Arial"/>
                <w:sz w:val="20"/>
              </w:rPr>
              <w:t>1.6</w:t>
            </w:r>
          </w:p>
        </w:tc>
        <w:tc>
          <w:tcPr>
            <w:tcW w:w="2140" w:type="dxa"/>
          </w:tcPr>
          <w:p w14:paraId="409C654C" w14:textId="77777777" w:rsidR="00FD6A7A" w:rsidRPr="0082227C" w:rsidRDefault="00FD6A7A">
            <w:pPr>
              <w:spacing w:beforeLines="60" w:before="144" w:after="60"/>
              <w:rPr>
                <w:rFonts w:cs="Arial"/>
                <w:sz w:val="20"/>
              </w:rPr>
            </w:pPr>
            <w:r w:rsidRPr="0082227C">
              <w:rPr>
                <w:rFonts w:cs="Arial"/>
                <w:sz w:val="20"/>
              </w:rPr>
              <w:t>October 10, 2009</w:t>
            </w:r>
          </w:p>
        </w:tc>
        <w:tc>
          <w:tcPr>
            <w:tcW w:w="5862" w:type="dxa"/>
          </w:tcPr>
          <w:p w14:paraId="409C654D" w14:textId="77777777" w:rsidR="00FD6A7A" w:rsidRPr="0082227C" w:rsidRDefault="00FD6A7A">
            <w:pPr>
              <w:spacing w:beforeLines="60" w:before="144" w:after="60"/>
              <w:rPr>
                <w:rFonts w:cs="Arial"/>
                <w:sz w:val="20"/>
              </w:rPr>
            </w:pPr>
            <w:r w:rsidRPr="0082227C">
              <w:rPr>
                <w:rFonts w:cs="Arial"/>
                <w:sz w:val="20"/>
              </w:rPr>
              <w:t>Chapter 3.4 is revised to conform to the style and preferred terms required by the Consumer Information Tool Kit.</w:t>
            </w:r>
          </w:p>
          <w:p w14:paraId="409C654E" w14:textId="77777777" w:rsidR="00FD6A7A" w:rsidRPr="0082227C" w:rsidRDefault="00FD6A7A">
            <w:pPr>
              <w:spacing w:beforeLines="60" w:before="144" w:after="60"/>
              <w:rPr>
                <w:rFonts w:cs="Arial"/>
                <w:sz w:val="20"/>
              </w:rPr>
            </w:pPr>
            <w:r w:rsidRPr="0082227C">
              <w:rPr>
                <w:rFonts w:cs="Arial"/>
                <w:sz w:val="20"/>
              </w:rPr>
              <w:t>Attachment L, “Member Rights and Responsibilities,” is revised to include additional Member notices.</w:t>
            </w:r>
          </w:p>
          <w:p w14:paraId="409C654F" w14:textId="77777777" w:rsidR="00FD6A7A" w:rsidRPr="0082227C" w:rsidRDefault="00FD6A7A">
            <w:pPr>
              <w:spacing w:beforeLines="60" w:before="144" w:after="60"/>
              <w:rPr>
                <w:rFonts w:cs="Arial"/>
                <w:sz w:val="20"/>
              </w:rPr>
            </w:pPr>
            <w:r w:rsidRPr="0082227C">
              <w:rPr>
                <w:rFonts w:cs="Arial"/>
                <w:sz w:val="20"/>
              </w:rPr>
              <w:t>Attachment O, Fair Hearings, is revised to remove the statement “The Member does not have a right to a fair hearing if Medicaid does not cover the service requested.”</w:t>
            </w:r>
          </w:p>
        </w:tc>
      </w:tr>
      <w:tr w:rsidR="00FD6A7A" w:rsidRPr="0082227C" w14:paraId="409C6555" w14:textId="77777777" w:rsidTr="002111EC">
        <w:trPr>
          <w:trHeight w:val="510"/>
          <w:jc w:val="center"/>
        </w:trPr>
        <w:tc>
          <w:tcPr>
            <w:tcW w:w="1200" w:type="dxa"/>
          </w:tcPr>
          <w:p w14:paraId="409C6551" w14:textId="77777777" w:rsidR="00FD6A7A" w:rsidRPr="0082227C" w:rsidRDefault="00FD6A7A">
            <w:pPr>
              <w:spacing w:beforeLines="60" w:before="144" w:after="60"/>
              <w:rPr>
                <w:rFonts w:cs="Arial"/>
                <w:sz w:val="20"/>
              </w:rPr>
            </w:pPr>
            <w:r w:rsidRPr="0082227C">
              <w:rPr>
                <w:rFonts w:cs="Arial"/>
                <w:sz w:val="20"/>
              </w:rPr>
              <w:t>Revision</w:t>
            </w:r>
          </w:p>
        </w:tc>
        <w:tc>
          <w:tcPr>
            <w:tcW w:w="1483" w:type="dxa"/>
          </w:tcPr>
          <w:p w14:paraId="409C6552" w14:textId="77777777" w:rsidR="00FD6A7A" w:rsidRPr="0082227C" w:rsidRDefault="00FD6A7A">
            <w:pPr>
              <w:spacing w:beforeLines="60" w:before="144" w:after="60"/>
              <w:jc w:val="center"/>
              <w:rPr>
                <w:rFonts w:cs="Arial"/>
                <w:sz w:val="20"/>
              </w:rPr>
            </w:pPr>
            <w:r w:rsidRPr="0082227C">
              <w:rPr>
                <w:rFonts w:cs="Arial"/>
                <w:sz w:val="20"/>
              </w:rPr>
              <w:t>1.7</w:t>
            </w:r>
          </w:p>
        </w:tc>
        <w:tc>
          <w:tcPr>
            <w:tcW w:w="2140" w:type="dxa"/>
          </w:tcPr>
          <w:p w14:paraId="409C6553" w14:textId="77777777" w:rsidR="00FD6A7A" w:rsidRPr="0082227C" w:rsidRDefault="00FD6A7A">
            <w:pPr>
              <w:spacing w:beforeLines="60" w:before="144" w:after="60"/>
              <w:rPr>
                <w:rFonts w:cs="Arial"/>
                <w:sz w:val="20"/>
              </w:rPr>
            </w:pPr>
            <w:r w:rsidRPr="0082227C">
              <w:rPr>
                <w:rFonts w:cs="Arial"/>
                <w:sz w:val="20"/>
              </w:rPr>
              <w:t>April 1, 2010</w:t>
            </w:r>
          </w:p>
        </w:tc>
        <w:tc>
          <w:tcPr>
            <w:tcW w:w="5862" w:type="dxa"/>
          </w:tcPr>
          <w:p w14:paraId="409C6554" w14:textId="77777777" w:rsidR="00FD6A7A" w:rsidRPr="0082227C" w:rsidRDefault="00FD6A7A">
            <w:pPr>
              <w:spacing w:beforeLines="60" w:before="144" w:after="60"/>
              <w:rPr>
                <w:rFonts w:cs="Arial"/>
                <w:sz w:val="20"/>
              </w:rPr>
            </w:pPr>
            <w:r w:rsidRPr="0082227C">
              <w:rPr>
                <w:rFonts w:cs="Arial"/>
                <w:sz w:val="20"/>
              </w:rPr>
              <w:t>Attachment O, “Fair Hearings,” is revised to clarify the process for continuing benefits.</w:t>
            </w:r>
          </w:p>
        </w:tc>
      </w:tr>
      <w:tr w:rsidR="00FD6A7A" w:rsidRPr="0082227C" w14:paraId="409C655A" w14:textId="77777777" w:rsidTr="002111EC">
        <w:trPr>
          <w:trHeight w:val="510"/>
          <w:jc w:val="center"/>
        </w:trPr>
        <w:tc>
          <w:tcPr>
            <w:tcW w:w="1200" w:type="dxa"/>
          </w:tcPr>
          <w:p w14:paraId="409C6556" w14:textId="77777777" w:rsidR="00FD6A7A" w:rsidRPr="0082227C" w:rsidRDefault="00FD6A7A">
            <w:pPr>
              <w:spacing w:beforeLines="60" w:before="144" w:after="60"/>
              <w:rPr>
                <w:rFonts w:cs="Arial"/>
                <w:sz w:val="20"/>
              </w:rPr>
            </w:pPr>
            <w:r w:rsidRPr="0082227C">
              <w:rPr>
                <w:rFonts w:cs="Arial"/>
                <w:sz w:val="20"/>
              </w:rPr>
              <w:t>Revision</w:t>
            </w:r>
          </w:p>
        </w:tc>
        <w:tc>
          <w:tcPr>
            <w:tcW w:w="1483" w:type="dxa"/>
          </w:tcPr>
          <w:p w14:paraId="409C6557" w14:textId="77777777" w:rsidR="00FD6A7A" w:rsidRPr="0082227C" w:rsidRDefault="00FD6A7A">
            <w:pPr>
              <w:spacing w:beforeLines="60" w:before="144" w:after="60"/>
              <w:jc w:val="center"/>
              <w:rPr>
                <w:rFonts w:cs="Arial"/>
                <w:sz w:val="20"/>
              </w:rPr>
            </w:pPr>
            <w:r w:rsidRPr="0082227C">
              <w:rPr>
                <w:rFonts w:cs="Arial"/>
                <w:sz w:val="20"/>
              </w:rPr>
              <w:t>1.8</w:t>
            </w:r>
          </w:p>
        </w:tc>
        <w:tc>
          <w:tcPr>
            <w:tcW w:w="2140" w:type="dxa"/>
          </w:tcPr>
          <w:p w14:paraId="409C6558" w14:textId="77777777" w:rsidR="00FD6A7A" w:rsidRPr="0082227C" w:rsidRDefault="00FD6A7A">
            <w:pPr>
              <w:spacing w:beforeLines="60" w:before="144" w:after="60"/>
              <w:rPr>
                <w:rFonts w:cs="Arial"/>
                <w:sz w:val="20"/>
              </w:rPr>
            </w:pPr>
            <w:r w:rsidRPr="0082227C">
              <w:rPr>
                <w:rFonts w:cs="Arial"/>
                <w:sz w:val="20"/>
              </w:rPr>
              <w:t>June 1, 2010</w:t>
            </w:r>
          </w:p>
        </w:tc>
        <w:tc>
          <w:tcPr>
            <w:tcW w:w="5862" w:type="dxa"/>
          </w:tcPr>
          <w:p w14:paraId="409C6559" w14:textId="77777777" w:rsidR="00FD6A7A" w:rsidRPr="0082227C" w:rsidRDefault="00FD6A7A">
            <w:pPr>
              <w:spacing w:beforeLines="60" w:before="144" w:after="60"/>
              <w:rPr>
                <w:rFonts w:cs="Arial"/>
                <w:sz w:val="20"/>
              </w:rPr>
            </w:pPr>
            <w:r w:rsidRPr="0082227C">
              <w:rPr>
                <w:rFonts w:cs="Arial"/>
                <w:sz w:val="20"/>
              </w:rPr>
              <w:t>Attachment M, “Complaints” is revised to correct the phone number and to add the HPM Complaints email address.</w:t>
            </w:r>
          </w:p>
        </w:tc>
      </w:tr>
      <w:tr w:rsidR="00FD6A7A" w:rsidRPr="0082227C" w14:paraId="409C655F" w14:textId="77777777" w:rsidTr="002111EC">
        <w:trPr>
          <w:trHeight w:val="510"/>
          <w:jc w:val="center"/>
        </w:trPr>
        <w:tc>
          <w:tcPr>
            <w:tcW w:w="1200" w:type="dxa"/>
          </w:tcPr>
          <w:p w14:paraId="409C655B" w14:textId="77777777" w:rsidR="00FD6A7A" w:rsidRPr="0082227C" w:rsidRDefault="00FD6A7A">
            <w:pPr>
              <w:spacing w:beforeLines="60" w:before="144" w:after="60"/>
              <w:rPr>
                <w:rFonts w:cs="Arial"/>
                <w:sz w:val="20"/>
              </w:rPr>
            </w:pPr>
            <w:r w:rsidRPr="0082227C">
              <w:rPr>
                <w:rFonts w:cs="Arial"/>
                <w:sz w:val="20"/>
              </w:rPr>
              <w:lastRenderedPageBreak/>
              <w:t>Revision</w:t>
            </w:r>
          </w:p>
        </w:tc>
        <w:tc>
          <w:tcPr>
            <w:tcW w:w="1483" w:type="dxa"/>
          </w:tcPr>
          <w:p w14:paraId="409C655C" w14:textId="77777777" w:rsidR="00FD6A7A" w:rsidRPr="0082227C" w:rsidRDefault="00FD6A7A">
            <w:pPr>
              <w:spacing w:beforeLines="60" w:before="144" w:after="60"/>
              <w:jc w:val="center"/>
              <w:rPr>
                <w:rFonts w:cs="Arial"/>
                <w:sz w:val="20"/>
              </w:rPr>
            </w:pPr>
            <w:r w:rsidRPr="0082227C">
              <w:rPr>
                <w:rFonts w:cs="Arial"/>
                <w:sz w:val="20"/>
              </w:rPr>
              <w:t>1.9</w:t>
            </w:r>
          </w:p>
        </w:tc>
        <w:tc>
          <w:tcPr>
            <w:tcW w:w="2140" w:type="dxa"/>
          </w:tcPr>
          <w:p w14:paraId="409C655D" w14:textId="77777777" w:rsidR="00FD6A7A" w:rsidRPr="0082227C" w:rsidRDefault="00FD6A7A">
            <w:pPr>
              <w:spacing w:beforeLines="60" w:before="144" w:after="60"/>
              <w:rPr>
                <w:rFonts w:cs="Arial"/>
                <w:sz w:val="20"/>
              </w:rPr>
            </w:pPr>
            <w:r w:rsidRPr="0082227C">
              <w:rPr>
                <w:rFonts w:cs="Arial"/>
                <w:sz w:val="20"/>
              </w:rPr>
              <w:t>September 3, 2010</w:t>
            </w:r>
          </w:p>
        </w:tc>
        <w:tc>
          <w:tcPr>
            <w:tcW w:w="5862" w:type="dxa"/>
          </w:tcPr>
          <w:p w14:paraId="409C655E" w14:textId="77777777" w:rsidR="00FD6A7A" w:rsidRPr="0082227C" w:rsidRDefault="00FD6A7A">
            <w:pPr>
              <w:spacing w:beforeLines="60" w:before="144" w:after="60"/>
              <w:rPr>
                <w:rFonts w:cs="Arial"/>
                <w:sz w:val="20"/>
              </w:rPr>
            </w:pPr>
            <w:r w:rsidRPr="0082227C">
              <w:rPr>
                <w:rFonts w:cs="Arial"/>
                <w:sz w:val="20"/>
              </w:rPr>
              <w:t>Added language as Attachment U, “How do I get help if I have mental health, alcohol, or drug problems?” for the Dallas Service Area Only.  Subsequent section is re-lettered.</w:t>
            </w:r>
          </w:p>
        </w:tc>
      </w:tr>
      <w:tr w:rsidR="00FD6A7A" w:rsidRPr="0082227C" w14:paraId="409C6564" w14:textId="77777777" w:rsidTr="002111EC">
        <w:trPr>
          <w:trHeight w:val="510"/>
          <w:jc w:val="center"/>
        </w:trPr>
        <w:tc>
          <w:tcPr>
            <w:tcW w:w="1200" w:type="dxa"/>
          </w:tcPr>
          <w:p w14:paraId="409C6560" w14:textId="77777777" w:rsidR="00FD6A7A" w:rsidRPr="0082227C" w:rsidRDefault="00FD6A7A">
            <w:pPr>
              <w:spacing w:beforeLines="60" w:before="144" w:after="60"/>
              <w:rPr>
                <w:rFonts w:cs="Arial"/>
                <w:sz w:val="20"/>
              </w:rPr>
            </w:pPr>
            <w:r w:rsidRPr="0082227C">
              <w:rPr>
                <w:rFonts w:cs="Arial"/>
                <w:sz w:val="20"/>
              </w:rPr>
              <w:t>Revision</w:t>
            </w:r>
          </w:p>
        </w:tc>
        <w:tc>
          <w:tcPr>
            <w:tcW w:w="1483" w:type="dxa"/>
          </w:tcPr>
          <w:p w14:paraId="409C6561" w14:textId="77777777" w:rsidR="00FD6A7A" w:rsidRPr="0082227C" w:rsidRDefault="00FD6A7A">
            <w:pPr>
              <w:spacing w:beforeLines="60" w:before="144" w:after="60"/>
              <w:jc w:val="center"/>
              <w:rPr>
                <w:rFonts w:cs="Arial"/>
                <w:sz w:val="20"/>
              </w:rPr>
            </w:pPr>
            <w:r w:rsidRPr="0082227C">
              <w:rPr>
                <w:rFonts w:cs="Arial"/>
                <w:sz w:val="20"/>
              </w:rPr>
              <w:t>1.10</w:t>
            </w:r>
          </w:p>
        </w:tc>
        <w:tc>
          <w:tcPr>
            <w:tcW w:w="2140" w:type="dxa"/>
          </w:tcPr>
          <w:p w14:paraId="409C6562" w14:textId="77777777" w:rsidR="00FD6A7A" w:rsidRPr="0082227C" w:rsidRDefault="00FD6A7A">
            <w:pPr>
              <w:spacing w:beforeLines="60" w:before="144" w:after="60"/>
              <w:rPr>
                <w:rFonts w:cs="Arial"/>
                <w:sz w:val="20"/>
              </w:rPr>
            </w:pPr>
            <w:r w:rsidRPr="0082227C">
              <w:rPr>
                <w:rFonts w:cs="Arial"/>
                <w:sz w:val="20"/>
              </w:rPr>
              <w:t>March 1, 2011</w:t>
            </w:r>
          </w:p>
        </w:tc>
        <w:tc>
          <w:tcPr>
            <w:tcW w:w="5862" w:type="dxa"/>
          </w:tcPr>
          <w:p w14:paraId="409C6563" w14:textId="77777777" w:rsidR="00FD6A7A" w:rsidRPr="0082227C" w:rsidRDefault="00FD6A7A">
            <w:pPr>
              <w:spacing w:beforeLines="60" w:before="144" w:after="60"/>
              <w:rPr>
                <w:rFonts w:cs="Arial"/>
                <w:sz w:val="20"/>
              </w:rPr>
            </w:pPr>
            <w:r w:rsidRPr="0082227C">
              <w:rPr>
                <w:rFonts w:cs="Arial"/>
                <w:sz w:val="20"/>
              </w:rPr>
              <w:t xml:space="preserve">Added language as Attachment V, “How many times can I change my/my child’s </w:t>
            </w:r>
            <w:r w:rsidR="00494DEC" w:rsidRPr="0082227C">
              <w:rPr>
                <w:rFonts w:cs="Arial"/>
                <w:sz w:val="20"/>
              </w:rPr>
              <w:t>Primary Care Provider</w:t>
            </w:r>
            <w:r w:rsidRPr="0082227C">
              <w:rPr>
                <w:rFonts w:cs="Arial"/>
                <w:sz w:val="20"/>
              </w:rPr>
              <w:t>?” Subsequent section is re-lettered.</w:t>
            </w:r>
          </w:p>
        </w:tc>
      </w:tr>
      <w:tr w:rsidR="00FD6A7A" w:rsidRPr="0082227C" w14:paraId="409C656C" w14:textId="77777777" w:rsidTr="002111EC">
        <w:trPr>
          <w:trHeight w:val="510"/>
          <w:jc w:val="center"/>
        </w:trPr>
        <w:tc>
          <w:tcPr>
            <w:tcW w:w="1200" w:type="dxa"/>
          </w:tcPr>
          <w:p w14:paraId="409C6565" w14:textId="77777777" w:rsidR="00FD6A7A" w:rsidRPr="0082227C" w:rsidRDefault="00FD6A7A">
            <w:pPr>
              <w:spacing w:beforeLines="60" w:before="144" w:after="60"/>
              <w:rPr>
                <w:rFonts w:cs="Arial"/>
                <w:sz w:val="20"/>
              </w:rPr>
            </w:pPr>
            <w:r w:rsidRPr="0082227C">
              <w:rPr>
                <w:rFonts w:cs="Arial"/>
                <w:sz w:val="20"/>
              </w:rPr>
              <w:t>Revision</w:t>
            </w:r>
          </w:p>
        </w:tc>
        <w:tc>
          <w:tcPr>
            <w:tcW w:w="1483" w:type="dxa"/>
          </w:tcPr>
          <w:p w14:paraId="409C6566" w14:textId="77777777" w:rsidR="00FD6A7A" w:rsidRPr="0082227C" w:rsidRDefault="00FD6A7A">
            <w:pPr>
              <w:spacing w:beforeLines="60" w:before="144" w:after="60"/>
              <w:jc w:val="center"/>
              <w:rPr>
                <w:rFonts w:cs="Arial"/>
                <w:sz w:val="20"/>
              </w:rPr>
            </w:pPr>
            <w:r w:rsidRPr="0082227C">
              <w:rPr>
                <w:rFonts w:cs="Arial"/>
                <w:sz w:val="20"/>
              </w:rPr>
              <w:t>1.11</w:t>
            </w:r>
          </w:p>
        </w:tc>
        <w:tc>
          <w:tcPr>
            <w:tcW w:w="2140" w:type="dxa"/>
          </w:tcPr>
          <w:p w14:paraId="409C6567" w14:textId="77777777" w:rsidR="00FD6A7A" w:rsidRPr="0082227C" w:rsidRDefault="00FD6A7A">
            <w:pPr>
              <w:spacing w:beforeLines="60" w:before="144" w:after="60"/>
              <w:rPr>
                <w:rFonts w:cs="Arial"/>
                <w:sz w:val="20"/>
              </w:rPr>
            </w:pPr>
            <w:r w:rsidRPr="0082227C">
              <w:rPr>
                <w:rFonts w:cs="Arial"/>
                <w:sz w:val="20"/>
              </w:rPr>
              <w:t>July 10, 2011</w:t>
            </w:r>
          </w:p>
        </w:tc>
        <w:tc>
          <w:tcPr>
            <w:tcW w:w="5862" w:type="dxa"/>
          </w:tcPr>
          <w:p w14:paraId="409C6568" w14:textId="77777777" w:rsidR="00FD6A7A" w:rsidRPr="0082227C" w:rsidRDefault="00FD6A7A">
            <w:pPr>
              <w:spacing w:beforeLines="60" w:before="144" w:after="60"/>
              <w:rPr>
                <w:rFonts w:cs="Arial"/>
                <w:sz w:val="20"/>
              </w:rPr>
            </w:pPr>
            <w:r w:rsidRPr="0082227C">
              <w:rPr>
                <w:rFonts w:cs="Arial"/>
                <w:sz w:val="20"/>
              </w:rPr>
              <w:t>Section III. C. is updated to replace “Medicaid identification (ID) cards (Form 3087)” with “Your Texas Benefits Medicaid Card.”</w:t>
            </w:r>
          </w:p>
          <w:p w14:paraId="409C6569" w14:textId="77777777" w:rsidR="00FD6A7A" w:rsidRPr="0082227C" w:rsidRDefault="00FD6A7A">
            <w:pPr>
              <w:spacing w:beforeLines="60" w:before="144" w:after="60"/>
              <w:rPr>
                <w:rFonts w:cs="Arial"/>
                <w:sz w:val="20"/>
              </w:rPr>
            </w:pPr>
            <w:r w:rsidRPr="0082227C">
              <w:rPr>
                <w:rFonts w:cs="Arial"/>
                <w:sz w:val="20"/>
              </w:rPr>
              <w:t>Section III. I. is updated to remove the requirement for the HMO to have a local telephone number.</w:t>
            </w:r>
          </w:p>
          <w:p w14:paraId="409C656A" w14:textId="77777777" w:rsidR="00FD6A7A" w:rsidRPr="0082227C" w:rsidRDefault="00FD6A7A">
            <w:pPr>
              <w:spacing w:beforeLines="60" w:before="144" w:after="60"/>
              <w:rPr>
                <w:rFonts w:cs="Arial"/>
                <w:sz w:val="20"/>
              </w:rPr>
            </w:pPr>
            <w:r w:rsidRPr="0082227C">
              <w:rPr>
                <w:rFonts w:cs="Arial"/>
                <w:sz w:val="20"/>
              </w:rPr>
              <w:t>Attachment A, “</w:t>
            </w:r>
            <w:r w:rsidRPr="0082227C">
              <w:rPr>
                <w:rFonts w:cs="Arial"/>
                <w:bCs/>
                <w:sz w:val="20"/>
              </w:rPr>
              <w:t>Medicaid Identification Form (Form 3087)</w:t>
            </w:r>
            <w:r w:rsidRPr="0082227C">
              <w:rPr>
                <w:rFonts w:cs="Arial"/>
                <w:sz w:val="20"/>
              </w:rPr>
              <w:t>” is renamed “</w:t>
            </w:r>
            <w:r w:rsidRPr="0082227C">
              <w:rPr>
                <w:rFonts w:cs="Arial"/>
                <w:bCs/>
                <w:sz w:val="20"/>
              </w:rPr>
              <w:t>Your Texas Benefits Medicaid Card</w:t>
            </w:r>
            <w:r w:rsidRPr="0082227C">
              <w:rPr>
                <w:rFonts w:cs="Arial"/>
                <w:sz w:val="20"/>
              </w:rPr>
              <w:t xml:space="preserve">” and the content is revised. </w:t>
            </w:r>
          </w:p>
          <w:p w14:paraId="409C656B" w14:textId="77777777" w:rsidR="00FD6A7A" w:rsidRPr="0082227C" w:rsidRDefault="00FD6A7A">
            <w:pPr>
              <w:spacing w:beforeLines="60" w:before="144" w:after="60"/>
              <w:rPr>
                <w:rFonts w:cs="Arial"/>
                <w:sz w:val="20"/>
              </w:rPr>
            </w:pPr>
            <w:r w:rsidRPr="0082227C">
              <w:rPr>
                <w:rFonts w:cs="Arial"/>
                <w:sz w:val="20"/>
              </w:rPr>
              <w:t>Attachment P, “Fraud and Abuse” is updated.</w:t>
            </w:r>
          </w:p>
        </w:tc>
      </w:tr>
      <w:tr w:rsidR="00FD6A7A" w:rsidRPr="0082227C" w14:paraId="409C657E" w14:textId="77777777" w:rsidTr="002111EC">
        <w:trPr>
          <w:trHeight w:val="510"/>
          <w:jc w:val="center"/>
        </w:trPr>
        <w:tc>
          <w:tcPr>
            <w:tcW w:w="1200" w:type="dxa"/>
          </w:tcPr>
          <w:p w14:paraId="409C656D" w14:textId="77777777" w:rsidR="00FD6A7A" w:rsidRPr="0082227C" w:rsidRDefault="00FD6A7A">
            <w:pPr>
              <w:spacing w:beforeLines="60" w:before="144" w:after="60"/>
              <w:rPr>
                <w:rFonts w:cs="Arial"/>
                <w:sz w:val="20"/>
              </w:rPr>
            </w:pPr>
            <w:r w:rsidRPr="0082227C">
              <w:rPr>
                <w:rFonts w:cs="Arial"/>
                <w:sz w:val="20"/>
              </w:rPr>
              <w:t>Revision</w:t>
            </w:r>
          </w:p>
        </w:tc>
        <w:tc>
          <w:tcPr>
            <w:tcW w:w="1483" w:type="dxa"/>
          </w:tcPr>
          <w:p w14:paraId="409C656E" w14:textId="77777777" w:rsidR="00FD6A7A" w:rsidRPr="0082227C" w:rsidRDefault="00FD6A7A">
            <w:pPr>
              <w:spacing w:beforeLines="60" w:before="144" w:after="60"/>
              <w:jc w:val="center"/>
              <w:rPr>
                <w:rFonts w:cs="Arial"/>
                <w:sz w:val="20"/>
              </w:rPr>
            </w:pPr>
            <w:r w:rsidRPr="0082227C">
              <w:rPr>
                <w:rFonts w:cs="Arial"/>
                <w:sz w:val="20"/>
              </w:rPr>
              <w:t>2.0</w:t>
            </w:r>
          </w:p>
        </w:tc>
        <w:tc>
          <w:tcPr>
            <w:tcW w:w="2140" w:type="dxa"/>
          </w:tcPr>
          <w:p w14:paraId="409C656F" w14:textId="77777777" w:rsidR="00FD6A7A" w:rsidRPr="0082227C" w:rsidRDefault="00FD6A7A">
            <w:pPr>
              <w:spacing w:beforeLines="60" w:before="144" w:after="60"/>
              <w:rPr>
                <w:rFonts w:cs="Arial"/>
                <w:sz w:val="20"/>
              </w:rPr>
            </w:pPr>
            <w:r w:rsidRPr="0082227C">
              <w:rPr>
                <w:rFonts w:cs="Arial"/>
                <w:sz w:val="20"/>
              </w:rPr>
              <w:t>March 1, 2012</w:t>
            </w:r>
          </w:p>
        </w:tc>
        <w:tc>
          <w:tcPr>
            <w:tcW w:w="5862" w:type="dxa"/>
          </w:tcPr>
          <w:p w14:paraId="409C6570" w14:textId="77777777" w:rsidR="00FD6A7A" w:rsidRPr="0082227C" w:rsidRDefault="00FD6A7A">
            <w:pPr>
              <w:spacing w:beforeLines="60" w:before="144" w:after="60"/>
              <w:rPr>
                <w:rFonts w:cs="Arial"/>
                <w:sz w:val="20"/>
              </w:rPr>
            </w:pPr>
            <w:r w:rsidRPr="0082227C">
              <w:rPr>
                <w:rFonts w:cs="Arial"/>
                <w:sz w:val="20"/>
              </w:rPr>
              <w:t xml:space="preserve">Revision 2.0 applies to contracts issued </w:t>
            </w:r>
            <w:proofErr w:type="gramStart"/>
            <w:r w:rsidRPr="0082227C">
              <w:rPr>
                <w:rFonts w:cs="Arial"/>
                <w:sz w:val="20"/>
              </w:rPr>
              <w:t>as a result of</w:t>
            </w:r>
            <w:proofErr w:type="gramEnd"/>
            <w:r w:rsidRPr="0082227C">
              <w:rPr>
                <w:rFonts w:cs="Arial"/>
                <w:sz w:val="20"/>
              </w:rPr>
              <w:t xml:space="preserve"> HHSC RFP numbers </w:t>
            </w:r>
            <w:r w:rsidR="00810E1D" w:rsidRPr="0082227C">
              <w:rPr>
                <w:rFonts w:cs="Arial"/>
                <w:sz w:val="20"/>
              </w:rPr>
              <w:t>X29</w:t>
            </w:r>
            <w:r w:rsidRPr="0082227C">
              <w:rPr>
                <w:rFonts w:cs="Arial"/>
                <w:sz w:val="20"/>
              </w:rPr>
              <w:t xml:space="preserve">-10-0020 and </w:t>
            </w:r>
            <w:r w:rsidR="00810E1D" w:rsidRPr="0082227C">
              <w:rPr>
                <w:rFonts w:cs="Arial"/>
                <w:sz w:val="20"/>
              </w:rPr>
              <w:t>X29</w:t>
            </w:r>
            <w:r w:rsidRPr="0082227C">
              <w:rPr>
                <w:rFonts w:cs="Arial"/>
                <w:sz w:val="20"/>
              </w:rPr>
              <w:t>-12-0002.  The chapter is reformatted to convert the outline narrative to a form and to delete final checklist as redundant.</w:t>
            </w:r>
          </w:p>
          <w:p w14:paraId="409C6571" w14:textId="77777777" w:rsidR="00FD6A7A" w:rsidRPr="0082227C" w:rsidRDefault="00FD6A7A" w:rsidP="00AC75B9">
            <w:pPr>
              <w:numPr>
                <w:ilvl w:val="0"/>
                <w:numId w:val="4"/>
              </w:numPr>
              <w:spacing w:beforeLines="60" w:before="144" w:after="60"/>
              <w:rPr>
                <w:rFonts w:cs="Arial"/>
                <w:sz w:val="20"/>
              </w:rPr>
            </w:pPr>
            <w:r w:rsidRPr="0082227C">
              <w:rPr>
                <w:rFonts w:cs="Arial"/>
                <w:sz w:val="20"/>
              </w:rPr>
              <w:t>Section III. A. is added and subsequent sections renumbered.</w:t>
            </w:r>
          </w:p>
          <w:p w14:paraId="409C6572" w14:textId="77777777" w:rsidR="00FD6A7A" w:rsidRPr="0082227C" w:rsidRDefault="00FD6A7A" w:rsidP="00AC75B9">
            <w:pPr>
              <w:numPr>
                <w:ilvl w:val="0"/>
                <w:numId w:val="4"/>
              </w:numPr>
              <w:spacing w:before="120" w:after="120"/>
              <w:rPr>
                <w:rFonts w:cs="Arial"/>
                <w:sz w:val="20"/>
              </w:rPr>
            </w:pPr>
            <w:r w:rsidRPr="0082227C">
              <w:rPr>
                <w:rFonts w:cs="Arial"/>
                <w:sz w:val="20"/>
              </w:rPr>
              <w:t xml:space="preserve">Add requirement that Member Services Line include how to access </w:t>
            </w:r>
            <w:r w:rsidR="00494DEC" w:rsidRPr="0082227C">
              <w:rPr>
                <w:rFonts w:cs="Arial"/>
                <w:sz w:val="20"/>
              </w:rPr>
              <w:t>Covered Services</w:t>
            </w:r>
            <w:r w:rsidRPr="0082227C">
              <w:rPr>
                <w:rFonts w:cs="Arial"/>
                <w:sz w:val="20"/>
              </w:rPr>
              <w:t>.</w:t>
            </w:r>
          </w:p>
          <w:p w14:paraId="409C6573" w14:textId="77777777" w:rsidR="00FD6A7A" w:rsidRPr="0082227C" w:rsidRDefault="00FD6A7A" w:rsidP="00AC75B9">
            <w:pPr>
              <w:numPr>
                <w:ilvl w:val="0"/>
                <w:numId w:val="4"/>
              </w:numPr>
              <w:spacing w:before="120" w:after="120"/>
              <w:rPr>
                <w:rFonts w:cs="Arial"/>
                <w:sz w:val="20"/>
              </w:rPr>
            </w:pPr>
            <w:r w:rsidRPr="0082227C">
              <w:rPr>
                <w:rFonts w:cs="Arial"/>
                <w:sz w:val="20"/>
              </w:rPr>
              <w:t>Add required language regarding “What is the Medicaid Limited Program?” (Attachment C)</w:t>
            </w:r>
          </w:p>
          <w:p w14:paraId="409C6574" w14:textId="77777777" w:rsidR="00FD6A7A" w:rsidRPr="0082227C" w:rsidRDefault="00FD6A7A" w:rsidP="00AC75B9">
            <w:pPr>
              <w:numPr>
                <w:ilvl w:val="0"/>
                <w:numId w:val="4"/>
              </w:numPr>
              <w:spacing w:before="120" w:after="120"/>
              <w:rPr>
                <w:rFonts w:cs="Arial"/>
                <w:sz w:val="20"/>
              </w:rPr>
            </w:pPr>
            <w:r w:rsidRPr="0082227C">
              <w:rPr>
                <w:rFonts w:cs="Arial"/>
                <w:sz w:val="20"/>
              </w:rPr>
              <w:t>Modify required language regarding “Physician Incentive Plans” (Attachment D)</w:t>
            </w:r>
          </w:p>
          <w:p w14:paraId="409C6575" w14:textId="77777777" w:rsidR="00FD6A7A" w:rsidRPr="0082227C" w:rsidRDefault="00FD6A7A" w:rsidP="00AC75B9">
            <w:pPr>
              <w:numPr>
                <w:ilvl w:val="0"/>
                <w:numId w:val="4"/>
              </w:numPr>
              <w:spacing w:before="120" w:after="120"/>
              <w:rPr>
                <w:rFonts w:cs="Arial"/>
                <w:sz w:val="20"/>
              </w:rPr>
            </w:pPr>
            <w:r w:rsidRPr="0082227C">
              <w:rPr>
                <w:rFonts w:cs="Arial"/>
                <w:sz w:val="20"/>
              </w:rPr>
              <w:t>Modify optional language regarding “What if I want to change health plans?” (Attachment E)</w:t>
            </w:r>
          </w:p>
          <w:p w14:paraId="409C6576" w14:textId="77777777" w:rsidR="00FD6A7A" w:rsidRPr="0082227C" w:rsidRDefault="00FD6A7A" w:rsidP="00AC75B9">
            <w:pPr>
              <w:numPr>
                <w:ilvl w:val="0"/>
                <w:numId w:val="4"/>
              </w:numPr>
              <w:spacing w:before="120" w:after="120"/>
              <w:rPr>
                <w:rFonts w:cs="Arial"/>
                <w:sz w:val="20"/>
              </w:rPr>
            </w:pPr>
            <w:r w:rsidRPr="0082227C">
              <w:rPr>
                <w:rFonts w:cs="Arial"/>
                <w:sz w:val="20"/>
              </w:rPr>
              <w:t>Modify required language regarding “What does Medically Necessary mean?” (Attachment F)</w:t>
            </w:r>
          </w:p>
          <w:p w14:paraId="409C6577" w14:textId="77777777" w:rsidR="00FD6A7A" w:rsidRPr="0082227C" w:rsidRDefault="00FD6A7A" w:rsidP="00AC75B9">
            <w:pPr>
              <w:numPr>
                <w:ilvl w:val="0"/>
                <w:numId w:val="4"/>
              </w:numPr>
              <w:spacing w:before="120" w:after="120"/>
              <w:rPr>
                <w:rFonts w:cs="Arial"/>
                <w:sz w:val="20"/>
              </w:rPr>
            </w:pPr>
            <w:r w:rsidRPr="0082227C">
              <w:rPr>
                <w:rFonts w:cs="Arial"/>
                <w:sz w:val="20"/>
              </w:rPr>
              <w:t>Add required language regarding “What do I do if I need Emergency Dental Care?” (Attachment H)</w:t>
            </w:r>
          </w:p>
          <w:p w14:paraId="409C6578" w14:textId="77777777" w:rsidR="00FD6A7A" w:rsidRPr="0082227C" w:rsidRDefault="00FD6A7A" w:rsidP="00AC75B9">
            <w:pPr>
              <w:numPr>
                <w:ilvl w:val="0"/>
                <w:numId w:val="4"/>
              </w:numPr>
              <w:spacing w:before="120" w:after="120"/>
              <w:rPr>
                <w:rFonts w:cs="Arial"/>
                <w:sz w:val="20"/>
              </w:rPr>
            </w:pPr>
            <w:r w:rsidRPr="0082227C">
              <w:rPr>
                <w:rFonts w:cs="Arial"/>
                <w:sz w:val="20"/>
              </w:rPr>
              <w:t>Add required language regarding “How do I get my medications?” (Attachment K)</w:t>
            </w:r>
          </w:p>
          <w:p w14:paraId="409C6579" w14:textId="77777777" w:rsidR="00FD6A7A" w:rsidRPr="0082227C" w:rsidRDefault="00FD6A7A" w:rsidP="00AC75B9">
            <w:pPr>
              <w:numPr>
                <w:ilvl w:val="0"/>
                <w:numId w:val="4"/>
              </w:numPr>
              <w:spacing w:before="120" w:after="120"/>
              <w:rPr>
                <w:rFonts w:cs="Arial"/>
                <w:sz w:val="20"/>
              </w:rPr>
            </w:pPr>
            <w:r w:rsidRPr="0082227C">
              <w:rPr>
                <w:rFonts w:cs="Arial"/>
                <w:sz w:val="20"/>
              </w:rPr>
              <w:t>Add pharmacy questions in Section I.</w:t>
            </w:r>
          </w:p>
          <w:p w14:paraId="409C657A" w14:textId="77777777" w:rsidR="00FD6A7A" w:rsidRPr="0082227C" w:rsidRDefault="00FD6A7A" w:rsidP="00AC75B9">
            <w:pPr>
              <w:numPr>
                <w:ilvl w:val="0"/>
                <w:numId w:val="4"/>
              </w:numPr>
              <w:spacing w:before="120" w:after="120"/>
              <w:rPr>
                <w:rFonts w:cs="Arial"/>
                <w:sz w:val="20"/>
              </w:rPr>
            </w:pPr>
            <w:r w:rsidRPr="0082227C">
              <w:rPr>
                <w:rFonts w:cs="Arial"/>
                <w:sz w:val="20"/>
              </w:rPr>
              <w:t xml:space="preserve">Add alternative language regarding family planning in Section I for MCOs that do not offer family planning.  </w:t>
            </w:r>
          </w:p>
          <w:p w14:paraId="409C657B" w14:textId="77777777" w:rsidR="00FD6A7A" w:rsidRPr="0082227C" w:rsidRDefault="00FD6A7A" w:rsidP="00AC75B9">
            <w:pPr>
              <w:numPr>
                <w:ilvl w:val="0"/>
                <w:numId w:val="4"/>
              </w:numPr>
              <w:spacing w:before="120" w:after="120"/>
              <w:rPr>
                <w:rFonts w:cs="Arial"/>
                <w:sz w:val="20"/>
              </w:rPr>
            </w:pPr>
            <w:r w:rsidRPr="0082227C">
              <w:rPr>
                <w:rFonts w:cs="Arial"/>
                <w:sz w:val="20"/>
              </w:rPr>
              <w:t>Modify required language regarding “What if I can’t get the medication my doctor ordered approved?” (Attachment L)</w:t>
            </w:r>
          </w:p>
          <w:p w14:paraId="409C657C" w14:textId="77777777" w:rsidR="00FD6A7A" w:rsidRPr="0082227C" w:rsidRDefault="00FD6A7A" w:rsidP="00AC75B9">
            <w:pPr>
              <w:numPr>
                <w:ilvl w:val="0"/>
                <w:numId w:val="4"/>
              </w:numPr>
              <w:spacing w:before="120" w:after="120"/>
              <w:rPr>
                <w:rFonts w:cs="Arial"/>
                <w:sz w:val="20"/>
              </w:rPr>
            </w:pPr>
            <w:r w:rsidRPr="0082227C">
              <w:rPr>
                <w:rFonts w:cs="Arial"/>
                <w:sz w:val="20"/>
              </w:rPr>
              <w:t>Add question “Where can I find a list of birthing centers?” to Section I.</w:t>
            </w:r>
          </w:p>
          <w:p w14:paraId="409C657D" w14:textId="77777777" w:rsidR="00FD6A7A" w:rsidRPr="0082227C" w:rsidRDefault="00FD6A7A" w:rsidP="00AC75B9">
            <w:pPr>
              <w:numPr>
                <w:ilvl w:val="0"/>
                <w:numId w:val="4"/>
              </w:numPr>
              <w:spacing w:before="120" w:after="120"/>
              <w:rPr>
                <w:rFonts w:cs="Arial"/>
                <w:sz w:val="20"/>
              </w:rPr>
            </w:pPr>
            <w:r w:rsidRPr="0082227C">
              <w:rPr>
                <w:rFonts w:cs="Arial"/>
                <w:sz w:val="20"/>
              </w:rPr>
              <w:lastRenderedPageBreak/>
              <w:t>Re-letter all existing required language attachments as appropriate.</w:t>
            </w:r>
          </w:p>
        </w:tc>
      </w:tr>
      <w:tr w:rsidR="00FD6A7A" w:rsidRPr="0082227C" w14:paraId="409C6584" w14:textId="77777777" w:rsidTr="002111EC">
        <w:trPr>
          <w:trHeight w:val="510"/>
          <w:jc w:val="center"/>
        </w:trPr>
        <w:tc>
          <w:tcPr>
            <w:tcW w:w="1200" w:type="dxa"/>
          </w:tcPr>
          <w:p w14:paraId="409C657F" w14:textId="77777777" w:rsidR="00FD6A7A" w:rsidRPr="0082227C" w:rsidRDefault="00FD6A7A">
            <w:pPr>
              <w:spacing w:before="60" w:after="60"/>
              <w:rPr>
                <w:rFonts w:cs="Arial"/>
                <w:sz w:val="20"/>
              </w:rPr>
            </w:pPr>
            <w:r w:rsidRPr="0082227C">
              <w:rPr>
                <w:rFonts w:cs="Arial"/>
                <w:sz w:val="20"/>
              </w:rPr>
              <w:lastRenderedPageBreak/>
              <w:t>Revision</w:t>
            </w:r>
          </w:p>
        </w:tc>
        <w:tc>
          <w:tcPr>
            <w:tcW w:w="1483" w:type="dxa"/>
          </w:tcPr>
          <w:p w14:paraId="409C6580" w14:textId="77777777" w:rsidR="00FD6A7A" w:rsidRPr="0082227C" w:rsidRDefault="00FD6A7A">
            <w:pPr>
              <w:spacing w:before="60" w:after="60"/>
              <w:jc w:val="center"/>
              <w:rPr>
                <w:rFonts w:cs="Arial"/>
                <w:sz w:val="20"/>
              </w:rPr>
            </w:pPr>
            <w:r w:rsidRPr="0082227C">
              <w:rPr>
                <w:rFonts w:cs="Arial"/>
                <w:sz w:val="20"/>
              </w:rPr>
              <w:t>2.1</w:t>
            </w:r>
          </w:p>
        </w:tc>
        <w:tc>
          <w:tcPr>
            <w:tcW w:w="2140" w:type="dxa"/>
          </w:tcPr>
          <w:p w14:paraId="409C6581" w14:textId="77777777" w:rsidR="00FD6A7A" w:rsidRPr="0082227C" w:rsidRDefault="00FD6A7A">
            <w:pPr>
              <w:spacing w:before="60" w:after="60"/>
              <w:rPr>
                <w:rFonts w:cs="Arial"/>
                <w:sz w:val="20"/>
              </w:rPr>
            </w:pPr>
            <w:r w:rsidRPr="0082227C">
              <w:rPr>
                <w:rFonts w:cs="Arial"/>
                <w:sz w:val="20"/>
              </w:rPr>
              <w:t>March 15, 2012</w:t>
            </w:r>
          </w:p>
        </w:tc>
        <w:tc>
          <w:tcPr>
            <w:tcW w:w="5862" w:type="dxa"/>
          </w:tcPr>
          <w:p w14:paraId="409C6582" w14:textId="77777777" w:rsidR="00FD6A7A" w:rsidRPr="0082227C" w:rsidRDefault="00FD6A7A">
            <w:pPr>
              <w:spacing w:before="120" w:after="120"/>
              <w:rPr>
                <w:rFonts w:cs="Arial"/>
                <w:sz w:val="20"/>
              </w:rPr>
            </w:pPr>
            <w:r w:rsidRPr="0082227C">
              <w:rPr>
                <w:rFonts w:cs="Arial"/>
                <w:sz w:val="20"/>
              </w:rPr>
              <w:t>Attachment Z “What if I Need Durable Medical Equipment or Other Products Normally Found in a Pharmacy?” is added.</w:t>
            </w:r>
          </w:p>
          <w:p w14:paraId="409C6583" w14:textId="77777777" w:rsidR="00FD6A7A" w:rsidRPr="0082227C" w:rsidRDefault="00FD6A7A">
            <w:pPr>
              <w:spacing w:beforeLines="60" w:before="144" w:after="60"/>
              <w:rPr>
                <w:rFonts w:cs="Arial"/>
                <w:sz w:val="20"/>
              </w:rPr>
            </w:pPr>
            <w:r w:rsidRPr="0082227C">
              <w:rPr>
                <w:rFonts w:cs="Arial"/>
                <w:sz w:val="20"/>
              </w:rPr>
              <w:t>All subsequent attachments are re-lettered.</w:t>
            </w:r>
          </w:p>
        </w:tc>
      </w:tr>
      <w:tr w:rsidR="00FD6A7A" w:rsidRPr="0082227C" w14:paraId="409C658B" w14:textId="77777777" w:rsidTr="002111EC">
        <w:trPr>
          <w:trHeight w:val="510"/>
          <w:jc w:val="center"/>
        </w:trPr>
        <w:tc>
          <w:tcPr>
            <w:tcW w:w="1200" w:type="dxa"/>
          </w:tcPr>
          <w:p w14:paraId="409C6585" w14:textId="77777777" w:rsidR="00FD6A7A" w:rsidRPr="0082227C" w:rsidRDefault="00FD6A7A">
            <w:pPr>
              <w:spacing w:before="60" w:after="60"/>
              <w:rPr>
                <w:rFonts w:cs="Arial"/>
                <w:sz w:val="20"/>
              </w:rPr>
            </w:pPr>
            <w:r w:rsidRPr="0082227C">
              <w:rPr>
                <w:rFonts w:cs="Arial"/>
                <w:sz w:val="20"/>
              </w:rPr>
              <w:t>Revision</w:t>
            </w:r>
          </w:p>
        </w:tc>
        <w:tc>
          <w:tcPr>
            <w:tcW w:w="1483" w:type="dxa"/>
          </w:tcPr>
          <w:p w14:paraId="409C6586" w14:textId="77777777" w:rsidR="00FD6A7A" w:rsidRPr="0082227C" w:rsidRDefault="00FD6A7A">
            <w:pPr>
              <w:spacing w:before="60" w:after="60"/>
              <w:jc w:val="center"/>
              <w:rPr>
                <w:rFonts w:cs="Arial"/>
                <w:sz w:val="20"/>
              </w:rPr>
            </w:pPr>
            <w:r w:rsidRPr="0082227C">
              <w:rPr>
                <w:rFonts w:cs="Arial"/>
                <w:sz w:val="20"/>
              </w:rPr>
              <w:t>2.2</w:t>
            </w:r>
          </w:p>
        </w:tc>
        <w:tc>
          <w:tcPr>
            <w:tcW w:w="2140" w:type="dxa"/>
          </w:tcPr>
          <w:p w14:paraId="409C6587" w14:textId="77777777" w:rsidR="00FD6A7A" w:rsidRPr="0082227C" w:rsidRDefault="00FD6A7A">
            <w:pPr>
              <w:spacing w:before="60" w:after="60"/>
              <w:rPr>
                <w:rFonts w:cs="Arial"/>
                <w:sz w:val="20"/>
              </w:rPr>
            </w:pPr>
            <w:r w:rsidRPr="0082227C">
              <w:rPr>
                <w:rFonts w:cs="Arial"/>
                <w:sz w:val="20"/>
              </w:rPr>
              <w:t>August 15, 2012</w:t>
            </w:r>
          </w:p>
        </w:tc>
        <w:tc>
          <w:tcPr>
            <w:tcW w:w="5862" w:type="dxa"/>
          </w:tcPr>
          <w:p w14:paraId="409C6588" w14:textId="77777777" w:rsidR="00FD6A7A" w:rsidRPr="0082227C" w:rsidRDefault="00FD6A7A">
            <w:pPr>
              <w:spacing w:before="120" w:after="120"/>
              <w:rPr>
                <w:rFonts w:cs="Arial"/>
                <w:sz w:val="20"/>
              </w:rPr>
            </w:pPr>
            <w:r w:rsidRPr="0082227C">
              <w:rPr>
                <w:rFonts w:cs="Arial"/>
                <w:sz w:val="20"/>
              </w:rPr>
              <w:t>Section II. is modified to remove the name of the MCO’s parent company from the front cover.</w:t>
            </w:r>
          </w:p>
          <w:p w14:paraId="409C6589" w14:textId="77777777" w:rsidR="00FD6A7A" w:rsidRPr="0082227C" w:rsidRDefault="00FD6A7A">
            <w:pPr>
              <w:spacing w:before="120" w:after="120"/>
              <w:rPr>
                <w:rFonts w:cs="Arial"/>
                <w:sz w:val="20"/>
              </w:rPr>
            </w:pPr>
            <w:r w:rsidRPr="0082227C">
              <w:rPr>
                <w:rFonts w:cs="Arial"/>
                <w:sz w:val="20"/>
              </w:rPr>
              <w:t>Section III. N. is modified to make the question match the required language “Do you want to report Waste, Abuse, or Fraud?”</w:t>
            </w:r>
          </w:p>
          <w:p w14:paraId="409C658A" w14:textId="77777777" w:rsidR="00FD6A7A" w:rsidRPr="0082227C" w:rsidRDefault="00FD6A7A" w:rsidP="00C40E99">
            <w:pPr>
              <w:spacing w:before="120" w:after="120"/>
              <w:rPr>
                <w:rFonts w:cs="Arial"/>
                <w:sz w:val="20"/>
              </w:rPr>
            </w:pPr>
            <w:r w:rsidRPr="0082227C">
              <w:rPr>
                <w:rFonts w:cs="Arial"/>
                <w:sz w:val="20"/>
              </w:rPr>
              <w:t>Modify language regarding “What if I want to change health plans?” to remove the 90-day lock-in language. (Attachment E)</w:t>
            </w:r>
            <w:r w:rsidR="00C40E99" w:rsidRPr="0082227C">
              <w:rPr>
                <w:rFonts w:cs="Arial"/>
                <w:sz w:val="20"/>
              </w:rPr>
              <w:t xml:space="preserve"> and to remove “Optional to Use”</w:t>
            </w:r>
          </w:p>
        </w:tc>
      </w:tr>
      <w:tr w:rsidR="00055390" w:rsidRPr="0082227C" w14:paraId="409C6592" w14:textId="77777777" w:rsidTr="002111EC">
        <w:trPr>
          <w:trHeight w:val="510"/>
          <w:jc w:val="center"/>
        </w:trPr>
        <w:tc>
          <w:tcPr>
            <w:tcW w:w="1200" w:type="dxa"/>
          </w:tcPr>
          <w:p w14:paraId="409C658C" w14:textId="77777777" w:rsidR="00055390" w:rsidRPr="0082227C" w:rsidRDefault="00055390">
            <w:pPr>
              <w:spacing w:before="60" w:after="60"/>
              <w:rPr>
                <w:rFonts w:cs="Arial"/>
                <w:sz w:val="20"/>
              </w:rPr>
            </w:pPr>
            <w:r w:rsidRPr="0082227C">
              <w:rPr>
                <w:rFonts w:cs="Arial"/>
                <w:sz w:val="20"/>
              </w:rPr>
              <w:t>Revision</w:t>
            </w:r>
          </w:p>
        </w:tc>
        <w:tc>
          <w:tcPr>
            <w:tcW w:w="1483" w:type="dxa"/>
          </w:tcPr>
          <w:p w14:paraId="409C658D" w14:textId="77777777" w:rsidR="00055390" w:rsidRPr="0082227C" w:rsidRDefault="00055390">
            <w:pPr>
              <w:spacing w:before="60" w:after="60"/>
              <w:jc w:val="center"/>
              <w:rPr>
                <w:rFonts w:cs="Arial"/>
                <w:sz w:val="20"/>
              </w:rPr>
            </w:pPr>
            <w:r w:rsidRPr="0082227C">
              <w:rPr>
                <w:rFonts w:cs="Arial"/>
                <w:sz w:val="20"/>
              </w:rPr>
              <w:t>2.3</w:t>
            </w:r>
          </w:p>
        </w:tc>
        <w:tc>
          <w:tcPr>
            <w:tcW w:w="2140" w:type="dxa"/>
          </w:tcPr>
          <w:p w14:paraId="409C658E" w14:textId="77777777" w:rsidR="00055390" w:rsidRPr="0082227C" w:rsidRDefault="00054FE9" w:rsidP="006C698C">
            <w:pPr>
              <w:spacing w:before="60" w:after="60"/>
              <w:rPr>
                <w:rFonts w:cs="Arial"/>
                <w:sz w:val="20"/>
              </w:rPr>
            </w:pPr>
            <w:r w:rsidRPr="0082227C">
              <w:rPr>
                <w:rFonts w:cs="Arial"/>
                <w:sz w:val="20"/>
              </w:rPr>
              <w:t>May</w:t>
            </w:r>
            <w:r w:rsidR="00055390" w:rsidRPr="0082227C">
              <w:rPr>
                <w:rFonts w:cs="Arial"/>
                <w:sz w:val="20"/>
              </w:rPr>
              <w:t xml:space="preserve"> </w:t>
            </w:r>
            <w:r w:rsidR="006C698C" w:rsidRPr="0082227C">
              <w:rPr>
                <w:rFonts w:cs="Arial"/>
                <w:sz w:val="20"/>
              </w:rPr>
              <w:t>1</w:t>
            </w:r>
            <w:r w:rsidR="00055390" w:rsidRPr="0082227C">
              <w:rPr>
                <w:rFonts w:cs="Arial"/>
                <w:sz w:val="20"/>
              </w:rPr>
              <w:t>, 201</w:t>
            </w:r>
            <w:r w:rsidRPr="0082227C">
              <w:rPr>
                <w:rFonts w:cs="Arial"/>
                <w:sz w:val="20"/>
              </w:rPr>
              <w:t>3</w:t>
            </w:r>
          </w:p>
        </w:tc>
        <w:tc>
          <w:tcPr>
            <w:tcW w:w="5862" w:type="dxa"/>
          </w:tcPr>
          <w:p w14:paraId="409C658F" w14:textId="77777777" w:rsidR="00CB030C" w:rsidRPr="0082227C" w:rsidRDefault="00CB030C" w:rsidP="00A26366">
            <w:pPr>
              <w:spacing w:before="120" w:after="120"/>
              <w:rPr>
                <w:rFonts w:cs="Arial"/>
                <w:sz w:val="20"/>
              </w:rPr>
            </w:pPr>
            <w:r w:rsidRPr="0082227C">
              <w:rPr>
                <w:rFonts w:cs="Arial"/>
                <w:sz w:val="20"/>
              </w:rPr>
              <w:t xml:space="preserve">Section III. </w:t>
            </w:r>
            <w:r w:rsidR="00F67D2A" w:rsidRPr="0082227C">
              <w:rPr>
                <w:rFonts w:cs="Arial"/>
                <w:sz w:val="20"/>
              </w:rPr>
              <w:t>requirements regarding</w:t>
            </w:r>
            <w:r w:rsidRPr="0082227C">
              <w:rPr>
                <w:rFonts w:cs="Arial"/>
                <w:sz w:val="20"/>
              </w:rPr>
              <w:t xml:space="preserve"> Case Management for Children and Pregnant Women (CPW</w:t>
            </w:r>
            <w:r w:rsidR="00F67D2A" w:rsidRPr="0082227C">
              <w:rPr>
                <w:rFonts w:cs="Arial"/>
                <w:sz w:val="20"/>
              </w:rPr>
              <w:t>) are revised.</w:t>
            </w:r>
          </w:p>
          <w:p w14:paraId="409C6590" w14:textId="77777777" w:rsidR="00CB030C" w:rsidRPr="0082227C" w:rsidRDefault="00F67D2A" w:rsidP="00CB030C">
            <w:pPr>
              <w:spacing w:before="120" w:after="120"/>
              <w:rPr>
                <w:rFonts w:cs="Arial"/>
                <w:sz w:val="20"/>
              </w:rPr>
            </w:pPr>
            <w:r w:rsidRPr="0082227C">
              <w:rPr>
                <w:rFonts w:cs="Arial"/>
                <w:sz w:val="20"/>
              </w:rPr>
              <w:t xml:space="preserve">Attachments Q and </w:t>
            </w:r>
            <w:proofErr w:type="spellStart"/>
            <w:r w:rsidRPr="0082227C">
              <w:rPr>
                <w:rFonts w:cs="Arial"/>
                <w:sz w:val="20"/>
              </w:rPr>
              <w:t>R are</w:t>
            </w:r>
            <w:proofErr w:type="spellEnd"/>
            <w:r w:rsidRPr="0082227C">
              <w:rPr>
                <w:rFonts w:cs="Arial"/>
                <w:sz w:val="20"/>
              </w:rPr>
              <w:t xml:space="preserve"> added, and a</w:t>
            </w:r>
            <w:r w:rsidR="00CB030C" w:rsidRPr="0082227C">
              <w:rPr>
                <w:rFonts w:cs="Arial"/>
                <w:sz w:val="20"/>
              </w:rPr>
              <w:t>ll subsequ</w:t>
            </w:r>
            <w:r w:rsidR="00A354ED" w:rsidRPr="0082227C">
              <w:rPr>
                <w:rFonts w:cs="Arial"/>
                <w:sz w:val="20"/>
              </w:rPr>
              <w:t>ent attachments are re</w:t>
            </w:r>
            <w:r w:rsidR="006749AC" w:rsidRPr="0082227C">
              <w:rPr>
                <w:rFonts w:cs="Arial"/>
                <w:sz w:val="20"/>
              </w:rPr>
              <w:t>-</w:t>
            </w:r>
            <w:r w:rsidR="00CB030C" w:rsidRPr="0082227C">
              <w:rPr>
                <w:rFonts w:cs="Arial"/>
                <w:sz w:val="20"/>
              </w:rPr>
              <w:t>lettered.</w:t>
            </w:r>
          </w:p>
          <w:p w14:paraId="409C6591" w14:textId="77777777" w:rsidR="00A26366" w:rsidRPr="0082227C" w:rsidRDefault="00A26366" w:rsidP="00CB030C">
            <w:pPr>
              <w:spacing w:before="120" w:after="120"/>
              <w:rPr>
                <w:rFonts w:cs="Arial"/>
                <w:sz w:val="20"/>
              </w:rPr>
            </w:pPr>
            <w:r w:rsidRPr="0082227C">
              <w:rPr>
                <w:rFonts w:cs="Arial"/>
                <w:sz w:val="20"/>
              </w:rPr>
              <w:t>Attachment EE is clarified.</w:t>
            </w:r>
          </w:p>
        </w:tc>
      </w:tr>
      <w:tr w:rsidR="00056A38" w:rsidRPr="0082227C" w14:paraId="409C65A2" w14:textId="77777777" w:rsidTr="002111EC">
        <w:trPr>
          <w:trHeight w:val="510"/>
          <w:jc w:val="center"/>
        </w:trPr>
        <w:tc>
          <w:tcPr>
            <w:tcW w:w="1200" w:type="dxa"/>
          </w:tcPr>
          <w:p w14:paraId="409C6593" w14:textId="77777777" w:rsidR="00056A38" w:rsidRPr="0082227C" w:rsidRDefault="00056A38" w:rsidP="00BD7DC5">
            <w:pPr>
              <w:spacing w:before="60" w:after="60"/>
              <w:rPr>
                <w:rFonts w:cs="Arial"/>
                <w:sz w:val="20"/>
              </w:rPr>
            </w:pPr>
            <w:r w:rsidRPr="0082227C">
              <w:rPr>
                <w:rFonts w:cs="Arial"/>
                <w:sz w:val="20"/>
              </w:rPr>
              <w:t>Revision</w:t>
            </w:r>
          </w:p>
        </w:tc>
        <w:tc>
          <w:tcPr>
            <w:tcW w:w="1483" w:type="dxa"/>
          </w:tcPr>
          <w:p w14:paraId="409C6594" w14:textId="77777777" w:rsidR="00056A38" w:rsidRPr="0082227C" w:rsidRDefault="00056A38">
            <w:pPr>
              <w:spacing w:before="60" w:after="60"/>
              <w:jc w:val="center"/>
              <w:rPr>
                <w:rFonts w:cs="Arial"/>
                <w:sz w:val="20"/>
              </w:rPr>
            </w:pPr>
            <w:r w:rsidRPr="0082227C">
              <w:rPr>
                <w:rFonts w:cs="Arial"/>
                <w:sz w:val="20"/>
              </w:rPr>
              <w:t>2.4</w:t>
            </w:r>
          </w:p>
        </w:tc>
        <w:tc>
          <w:tcPr>
            <w:tcW w:w="2140" w:type="dxa"/>
          </w:tcPr>
          <w:p w14:paraId="409C6595" w14:textId="77777777" w:rsidR="00056A38" w:rsidRPr="0082227C" w:rsidRDefault="00056A38" w:rsidP="00056A38">
            <w:pPr>
              <w:spacing w:before="120"/>
              <w:rPr>
                <w:rFonts w:cs="Arial"/>
                <w:sz w:val="20"/>
              </w:rPr>
            </w:pPr>
            <w:r w:rsidRPr="0082227C">
              <w:rPr>
                <w:rFonts w:cs="Arial"/>
                <w:sz w:val="20"/>
              </w:rPr>
              <w:t>September 1, 2014</w:t>
            </w:r>
          </w:p>
        </w:tc>
        <w:tc>
          <w:tcPr>
            <w:tcW w:w="5862" w:type="dxa"/>
          </w:tcPr>
          <w:p w14:paraId="409C6596" w14:textId="77777777" w:rsidR="00056A38" w:rsidRPr="0082227C" w:rsidRDefault="00056A38" w:rsidP="00B23E26">
            <w:pPr>
              <w:spacing w:before="120" w:after="120"/>
              <w:rPr>
                <w:rFonts w:cs="Arial"/>
                <w:sz w:val="20"/>
              </w:rPr>
            </w:pPr>
            <w:r w:rsidRPr="0082227C">
              <w:rPr>
                <w:rFonts w:cs="Arial"/>
                <w:sz w:val="20"/>
              </w:rPr>
              <w:t xml:space="preserve">Section III. D. is modified to change temporary “ID Cards” to “verification forms”. </w:t>
            </w:r>
          </w:p>
          <w:p w14:paraId="409C6597" w14:textId="77777777" w:rsidR="00056A38" w:rsidRPr="0082227C" w:rsidRDefault="00056A38" w:rsidP="00B23E26">
            <w:pPr>
              <w:spacing w:before="120" w:after="120"/>
              <w:rPr>
                <w:rFonts w:cs="Arial"/>
                <w:sz w:val="20"/>
              </w:rPr>
            </w:pPr>
            <w:r w:rsidRPr="0082227C">
              <w:rPr>
                <w:rFonts w:cs="Arial"/>
                <w:sz w:val="20"/>
              </w:rPr>
              <w:t>Section III. E. is modified to change “Medicaid Limited Program” to “Medicaid Lock-in Program” and to add question and “Can a specialist ever be considered a PCP?”</w:t>
            </w:r>
          </w:p>
          <w:p w14:paraId="409C6598" w14:textId="77777777" w:rsidR="00056A38" w:rsidRPr="0082227C" w:rsidRDefault="00056A38" w:rsidP="003E0EE0">
            <w:pPr>
              <w:spacing w:before="120" w:after="120"/>
              <w:rPr>
                <w:rFonts w:cs="Arial"/>
                <w:sz w:val="20"/>
              </w:rPr>
            </w:pPr>
            <w:r w:rsidRPr="0082227C">
              <w:rPr>
                <w:rFonts w:cs="Arial"/>
                <w:sz w:val="20"/>
              </w:rPr>
              <w:t>Section III. H. is modified to add question “Will my STAR+PLUS benefits change if I am in a Nursing Facility? (</w:t>
            </w:r>
            <w:r w:rsidRPr="0082227C">
              <w:rPr>
                <w:rFonts w:cs="Arial"/>
                <w:smallCaps/>
                <w:sz w:val="20"/>
              </w:rPr>
              <w:t>STAR+PLUS</w:t>
            </w:r>
            <w:r w:rsidRPr="0082227C">
              <w:rPr>
                <w:rFonts w:cs="Arial"/>
                <w:smallCaps/>
                <w:sz w:val="20"/>
                <w:highlight w:val="lightGray"/>
              </w:rPr>
              <w:t xml:space="preserve"> </w:t>
            </w:r>
            <w:r w:rsidRPr="0082227C">
              <w:rPr>
                <w:rFonts w:cs="Arial"/>
                <w:smallCaps/>
                <w:sz w:val="20"/>
              </w:rPr>
              <w:t>Only</w:t>
            </w:r>
            <w:r w:rsidRPr="0082227C">
              <w:rPr>
                <w:rFonts w:cs="Arial"/>
                <w:sz w:val="20"/>
              </w:rPr>
              <w:t xml:space="preserve">)” </w:t>
            </w:r>
          </w:p>
          <w:p w14:paraId="409C6599" w14:textId="77777777" w:rsidR="00056A38" w:rsidRPr="0082227C" w:rsidRDefault="00056A38" w:rsidP="003E0EE0">
            <w:pPr>
              <w:spacing w:before="120" w:after="120"/>
              <w:rPr>
                <w:rFonts w:cs="Arial"/>
                <w:sz w:val="20"/>
              </w:rPr>
            </w:pPr>
            <w:r w:rsidRPr="0082227C">
              <w:rPr>
                <w:rFonts w:cs="Arial"/>
                <w:sz w:val="20"/>
              </w:rPr>
              <w:t>Section III. I. is modified to add required language for the question “What is urgent medical care?” and to add questions “What should I do if my child or I need urgent medical care?”, “How do I get my medications if I am in a Nursing Facility?”, and “What are mental health rehabilitation services and mental health targeted case management?” Section III.I is also modified to add a reference to required language for "Medical Transportation Program (MTP)"</w:t>
            </w:r>
          </w:p>
          <w:p w14:paraId="409C659A" w14:textId="77777777" w:rsidR="00056A38" w:rsidRPr="0082227C" w:rsidRDefault="00056A38" w:rsidP="003E0EE0">
            <w:pPr>
              <w:spacing w:before="120" w:after="120"/>
              <w:rPr>
                <w:rFonts w:cs="Arial"/>
                <w:sz w:val="20"/>
              </w:rPr>
            </w:pPr>
            <w:r w:rsidRPr="0082227C">
              <w:rPr>
                <w:rFonts w:cs="Arial"/>
                <w:sz w:val="20"/>
              </w:rPr>
              <w:t>Attachment A "Your Texas Benefits Medicaid Card" is modified to update requirements.</w:t>
            </w:r>
          </w:p>
          <w:p w14:paraId="409C659B" w14:textId="77777777" w:rsidR="00056A38" w:rsidRPr="0082227C" w:rsidRDefault="00056A38" w:rsidP="003E0EE0">
            <w:pPr>
              <w:spacing w:before="120" w:after="120"/>
              <w:rPr>
                <w:rFonts w:cs="Arial"/>
                <w:sz w:val="20"/>
              </w:rPr>
            </w:pPr>
            <w:r w:rsidRPr="0082227C">
              <w:rPr>
                <w:rFonts w:cs="Arial"/>
                <w:sz w:val="20"/>
              </w:rPr>
              <w:t>Attachment C is modified to change “Medicaid Limited Program” to “Medicaid Lock-in Program.”</w:t>
            </w:r>
          </w:p>
          <w:p w14:paraId="409C659C" w14:textId="77777777" w:rsidR="00056A38" w:rsidRPr="0082227C" w:rsidRDefault="00056A38" w:rsidP="003E0EE0">
            <w:pPr>
              <w:spacing w:before="120" w:after="120"/>
              <w:rPr>
                <w:rFonts w:cs="Arial"/>
                <w:sz w:val="20"/>
              </w:rPr>
            </w:pPr>
            <w:r w:rsidRPr="0082227C">
              <w:rPr>
                <w:rFonts w:cs="Arial"/>
                <w:sz w:val="20"/>
              </w:rPr>
              <w:t>Attachment D "Physician Incentive Plans" is modified for clarity.</w:t>
            </w:r>
          </w:p>
          <w:p w14:paraId="409C659D" w14:textId="77777777" w:rsidR="00056A38" w:rsidRPr="0082227C" w:rsidRDefault="00056A38" w:rsidP="003E0EE0">
            <w:pPr>
              <w:spacing w:before="120" w:after="120"/>
              <w:rPr>
                <w:rFonts w:cs="Arial"/>
                <w:sz w:val="20"/>
              </w:rPr>
            </w:pPr>
            <w:r w:rsidRPr="0082227C">
              <w:rPr>
                <w:rFonts w:cs="Arial"/>
                <w:sz w:val="20"/>
              </w:rPr>
              <w:t>Attachment G “What is Urgent Medical Care?” is added and all subsequent attachments are re</w:t>
            </w:r>
            <w:r w:rsidR="006749AC" w:rsidRPr="0082227C">
              <w:rPr>
                <w:rFonts w:cs="Arial"/>
                <w:sz w:val="20"/>
              </w:rPr>
              <w:t>-</w:t>
            </w:r>
            <w:r w:rsidRPr="0082227C">
              <w:rPr>
                <w:rFonts w:cs="Arial"/>
                <w:sz w:val="20"/>
              </w:rPr>
              <w:t>lettered.</w:t>
            </w:r>
          </w:p>
          <w:p w14:paraId="409C659E" w14:textId="77777777" w:rsidR="00056A38" w:rsidRPr="0082227C" w:rsidRDefault="00056A38" w:rsidP="003E0EE0">
            <w:pPr>
              <w:spacing w:before="120" w:after="120"/>
              <w:rPr>
                <w:rFonts w:cs="Arial"/>
                <w:sz w:val="20"/>
              </w:rPr>
            </w:pPr>
            <w:r w:rsidRPr="0082227C">
              <w:rPr>
                <w:rFonts w:cs="Arial"/>
                <w:sz w:val="20"/>
              </w:rPr>
              <w:lastRenderedPageBreak/>
              <w:t>Attachment I “Are Emergency Dental services Covered” is modified to include services provided by a dentist in a hospital or ambulatory surgical center.</w:t>
            </w:r>
          </w:p>
          <w:p w14:paraId="409C659F" w14:textId="77777777" w:rsidR="00845004" w:rsidRPr="0082227C" w:rsidRDefault="00056A38" w:rsidP="00F61DC8">
            <w:pPr>
              <w:spacing w:before="120" w:after="120"/>
              <w:rPr>
                <w:rFonts w:cs="Arial"/>
                <w:sz w:val="20"/>
              </w:rPr>
            </w:pPr>
            <w:r w:rsidRPr="0082227C">
              <w:rPr>
                <w:rFonts w:cs="Arial"/>
                <w:sz w:val="20"/>
              </w:rPr>
              <w:t>Attachment S "What Services are Offered by Texas Health Steps" is modified to clarify references to dental care.</w:t>
            </w:r>
          </w:p>
          <w:p w14:paraId="409C65A0" w14:textId="77777777" w:rsidR="00056A38" w:rsidRPr="0082227C" w:rsidRDefault="00056A38" w:rsidP="00F13032">
            <w:pPr>
              <w:spacing w:before="120" w:after="120"/>
              <w:rPr>
                <w:rFonts w:cs="Arial"/>
                <w:sz w:val="20"/>
              </w:rPr>
            </w:pPr>
            <w:r w:rsidRPr="0082227C">
              <w:rPr>
                <w:rFonts w:cs="Arial"/>
                <w:sz w:val="20"/>
              </w:rPr>
              <w:t>Attachment U "Medical Transportation Program (MTP)” is added.</w:t>
            </w:r>
          </w:p>
          <w:p w14:paraId="409C65A1" w14:textId="77777777" w:rsidR="00845004" w:rsidRPr="0082227C" w:rsidRDefault="00845004" w:rsidP="00F13032">
            <w:pPr>
              <w:spacing w:before="120" w:after="120"/>
              <w:rPr>
                <w:rFonts w:cs="Arial"/>
                <w:sz w:val="20"/>
              </w:rPr>
            </w:pPr>
            <w:r w:rsidRPr="0082227C">
              <w:rPr>
                <w:rFonts w:cs="Arial"/>
                <w:sz w:val="20"/>
              </w:rPr>
              <w:t>Attachment GG, “Fraud and Abuse” is modified to change “Click Here to Report Waste, Abuse, and Fraud” to “Under the box “I WANT TO” click “Report Waste, Abuse, and Fraud”” to conform to language on the OIG website.</w:t>
            </w:r>
          </w:p>
        </w:tc>
      </w:tr>
      <w:tr w:rsidR="007679DC" w:rsidRPr="0082227C" w14:paraId="409C65AD" w14:textId="77777777" w:rsidTr="002111EC">
        <w:trPr>
          <w:trHeight w:val="510"/>
          <w:jc w:val="center"/>
        </w:trPr>
        <w:tc>
          <w:tcPr>
            <w:tcW w:w="1200" w:type="dxa"/>
          </w:tcPr>
          <w:p w14:paraId="409C65A3" w14:textId="77777777" w:rsidR="007679DC" w:rsidRPr="0082227C" w:rsidRDefault="007679DC" w:rsidP="00BD7DC5">
            <w:pPr>
              <w:spacing w:before="60" w:after="60"/>
              <w:rPr>
                <w:rFonts w:cs="Arial"/>
                <w:sz w:val="20"/>
              </w:rPr>
            </w:pPr>
            <w:r w:rsidRPr="0082227C">
              <w:rPr>
                <w:rFonts w:cs="Arial"/>
                <w:sz w:val="20"/>
              </w:rPr>
              <w:lastRenderedPageBreak/>
              <w:t>Revision</w:t>
            </w:r>
          </w:p>
        </w:tc>
        <w:tc>
          <w:tcPr>
            <w:tcW w:w="1483" w:type="dxa"/>
          </w:tcPr>
          <w:p w14:paraId="409C65A4" w14:textId="77777777" w:rsidR="007679DC" w:rsidRPr="0082227C" w:rsidRDefault="007679DC">
            <w:pPr>
              <w:spacing w:before="60" w:after="60"/>
              <w:jc w:val="center"/>
              <w:rPr>
                <w:rFonts w:cs="Arial"/>
                <w:sz w:val="20"/>
              </w:rPr>
            </w:pPr>
            <w:r w:rsidRPr="0082227C">
              <w:rPr>
                <w:rFonts w:cs="Arial"/>
                <w:sz w:val="20"/>
              </w:rPr>
              <w:t>2.5</w:t>
            </w:r>
          </w:p>
        </w:tc>
        <w:tc>
          <w:tcPr>
            <w:tcW w:w="2140" w:type="dxa"/>
          </w:tcPr>
          <w:p w14:paraId="409C65A5" w14:textId="77777777" w:rsidR="007679DC" w:rsidRPr="0082227C" w:rsidRDefault="004958AA" w:rsidP="004958AA">
            <w:pPr>
              <w:spacing w:before="120"/>
              <w:rPr>
                <w:rFonts w:cs="Arial"/>
                <w:sz w:val="20"/>
              </w:rPr>
            </w:pPr>
            <w:r w:rsidRPr="0082227C">
              <w:rPr>
                <w:rFonts w:cs="Arial"/>
                <w:sz w:val="20"/>
              </w:rPr>
              <w:t>April</w:t>
            </w:r>
            <w:r w:rsidR="007679DC" w:rsidRPr="0082227C">
              <w:rPr>
                <w:rFonts w:cs="Arial"/>
                <w:sz w:val="20"/>
              </w:rPr>
              <w:t xml:space="preserve"> </w:t>
            </w:r>
            <w:r w:rsidRPr="0082227C">
              <w:rPr>
                <w:rFonts w:cs="Arial"/>
                <w:sz w:val="20"/>
              </w:rPr>
              <w:t>1</w:t>
            </w:r>
            <w:r w:rsidR="007679DC" w:rsidRPr="0082227C">
              <w:rPr>
                <w:rFonts w:cs="Arial"/>
                <w:sz w:val="20"/>
              </w:rPr>
              <w:t>, 201</w:t>
            </w:r>
            <w:r w:rsidRPr="0082227C">
              <w:rPr>
                <w:rFonts w:cs="Arial"/>
                <w:sz w:val="20"/>
              </w:rPr>
              <w:t>5</w:t>
            </w:r>
          </w:p>
        </w:tc>
        <w:tc>
          <w:tcPr>
            <w:tcW w:w="5862" w:type="dxa"/>
          </w:tcPr>
          <w:p w14:paraId="409C65A6" w14:textId="77777777" w:rsidR="00915C62" w:rsidRPr="0082227C" w:rsidRDefault="00915C62" w:rsidP="007679DC">
            <w:pPr>
              <w:spacing w:before="120" w:after="120"/>
              <w:rPr>
                <w:rFonts w:cs="Arial"/>
                <w:sz w:val="20"/>
              </w:rPr>
            </w:pPr>
            <w:r w:rsidRPr="0082227C">
              <w:rPr>
                <w:rFonts w:cs="Arial"/>
                <w:sz w:val="20"/>
              </w:rPr>
              <w:t>Section III. D. is modified to clarify the question on the temporary verification form.</w:t>
            </w:r>
          </w:p>
          <w:p w14:paraId="409C65A7" w14:textId="77777777" w:rsidR="007679DC" w:rsidRPr="0082227C" w:rsidRDefault="007679DC" w:rsidP="007679DC">
            <w:pPr>
              <w:spacing w:before="120" w:after="120"/>
              <w:rPr>
                <w:rFonts w:cs="Arial"/>
                <w:sz w:val="20"/>
              </w:rPr>
            </w:pPr>
            <w:r w:rsidRPr="0082227C">
              <w:rPr>
                <w:rFonts w:cs="Arial"/>
                <w:sz w:val="20"/>
              </w:rPr>
              <w:t>Section III.I. is modified to add question</w:t>
            </w:r>
            <w:r w:rsidR="009A2399" w:rsidRPr="0082227C">
              <w:rPr>
                <w:rFonts w:cs="Arial"/>
                <w:sz w:val="20"/>
              </w:rPr>
              <w:t>s “What is Early Childhood Intervention (ECI)?”</w:t>
            </w:r>
            <w:r w:rsidR="00915C62" w:rsidRPr="0082227C">
              <w:rPr>
                <w:rFonts w:cs="Arial"/>
                <w:sz w:val="20"/>
              </w:rPr>
              <w:t>,</w:t>
            </w:r>
            <w:r w:rsidR="009A2399" w:rsidRPr="0082227C">
              <w:rPr>
                <w:rFonts w:cs="Arial"/>
                <w:sz w:val="20"/>
              </w:rPr>
              <w:t xml:space="preserve"> </w:t>
            </w:r>
            <w:r w:rsidRPr="0082227C">
              <w:rPr>
                <w:rFonts w:cs="Arial"/>
                <w:sz w:val="20"/>
              </w:rPr>
              <w:t>“How can I receive healthcare after my baby is born (and I am no longer covered by Medicaid)?”</w:t>
            </w:r>
            <w:r w:rsidR="00797ECB" w:rsidRPr="0082227C">
              <w:rPr>
                <w:rFonts w:cs="Arial"/>
                <w:sz w:val="20"/>
              </w:rPr>
              <w:t>, and to remove the question “</w:t>
            </w:r>
            <w:r w:rsidR="00797ECB" w:rsidRPr="0082227C">
              <w:rPr>
                <w:rFonts w:cs="Arial"/>
                <w:bCs/>
                <w:sz w:val="20"/>
              </w:rPr>
              <w:t>Are Emergency Dental Services Covered?</w:t>
            </w:r>
            <w:r w:rsidR="00797ECB" w:rsidRPr="0082227C">
              <w:rPr>
                <w:rFonts w:cs="Arial"/>
                <w:sz w:val="20"/>
              </w:rPr>
              <w:t>”</w:t>
            </w:r>
            <w:r w:rsidR="00915C62" w:rsidRPr="0082227C">
              <w:rPr>
                <w:rFonts w:cs="Arial"/>
                <w:sz w:val="20"/>
              </w:rPr>
              <w:t xml:space="preserve">, and “What do I have to do if I need help with completing my renewal application?” </w:t>
            </w:r>
          </w:p>
          <w:p w14:paraId="409C65A8" w14:textId="77777777" w:rsidR="00BD3383" w:rsidRPr="0082227C" w:rsidRDefault="00BD3383" w:rsidP="007679DC">
            <w:pPr>
              <w:spacing w:before="120" w:after="120"/>
              <w:rPr>
                <w:rFonts w:cs="Arial"/>
                <w:sz w:val="20"/>
              </w:rPr>
            </w:pPr>
            <w:r w:rsidRPr="0082227C">
              <w:rPr>
                <w:rFonts w:cs="Arial"/>
                <w:sz w:val="20"/>
              </w:rPr>
              <w:t xml:space="preserve">Attachment I “Are Emergency Dental Services </w:t>
            </w:r>
            <w:r w:rsidR="00D659FC" w:rsidRPr="0082227C">
              <w:rPr>
                <w:rFonts w:cs="Arial"/>
                <w:sz w:val="20"/>
              </w:rPr>
              <w:t xml:space="preserve">for Children </w:t>
            </w:r>
            <w:r w:rsidRPr="0082227C">
              <w:rPr>
                <w:rFonts w:cs="Arial"/>
                <w:sz w:val="20"/>
              </w:rPr>
              <w:t>Covered</w:t>
            </w:r>
            <w:r w:rsidR="00226C01" w:rsidRPr="0082227C">
              <w:rPr>
                <w:rFonts w:cs="Arial"/>
                <w:sz w:val="20"/>
              </w:rPr>
              <w:t xml:space="preserve"> by the health plan</w:t>
            </w:r>
            <w:r w:rsidRPr="0082227C">
              <w:rPr>
                <w:rFonts w:cs="Arial"/>
                <w:sz w:val="20"/>
              </w:rPr>
              <w:t xml:space="preserve">?” is </w:t>
            </w:r>
            <w:r w:rsidR="00226C01" w:rsidRPr="0082227C">
              <w:rPr>
                <w:rFonts w:cs="Arial"/>
                <w:sz w:val="20"/>
              </w:rPr>
              <w:t>clarified</w:t>
            </w:r>
            <w:r w:rsidR="00797ECB" w:rsidRPr="0082227C">
              <w:rPr>
                <w:rFonts w:cs="Arial"/>
                <w:sz w:val="20"/>
              </w:rPr>
              <w:t>.</w:t>
            </w:r>
          </w:p>
          <w:p w14:paraId="409C65A9" w14:textId="77777777" w:rsidR="00933AEB" w:rsidRPr="0082227C" w:rsidRDefault="00933AEB" w:rsidP="007679DC">
            <w:pPr>
              <w:spacing w:before="120" w:after="120"/>
              <w:rPr>
                <w:rFonts w:cs="Arial"/>
                <w:sz w:val="20"/>
              </w:rPr>
            </w:pPr>
            <w:r w:rsidRPr="0082227C">
              <w:rPr>
                <w:rFonts w:cs="Arial"/>
                <w:sz w:val="20"/>
              </w:rPr>
              <w:t xml:space="preserve">Attachment </w:t>
            </w:r>
            <w:r w:rsidR="00226C01" w:rsidRPr="0082227C">
              <w:rPr>
                <w:rFonts w:cs="Arial"/>
                <w:sz w:val="20"/>
              </w:rPr>
              <w:t>Q</w:t>
            </w:r>
            <w:r w:rsidRPr="0082227C">
              <w:rPr>
                <w:rFonts w:cs="Arial"/>
                <w:sz w:val="20"/>
              </w:rPr>
              <w:t xml:space="preserve"> “Where do I find a family planning services provider?” is modified to correct the URL.</w:t>
            </w:r>
          </w:p>
          <w:p w14:paraId="409C65AA" w14:textId="77777777" w:rsidR="00933F98" w:rsidRPr="0082227C" w:rsidRDefault="00933F98" w:rsidP="007679DC">
            <w:pPr>
              <w:spacing w:before="120" w:after="120"/>
              <w:rPr>
                <w:rFonts w:cs="Arial"/>
                <w:sz w:val="20"/>
              </w:rPr>
            </w:pPr>
            <w:r w:rsidRPr="0082227C">
              <w:rPr>
                <w:rFonts w:cs="Arial"/>
                <w:sz w:val="20"/>
              </w:rPr>
              <w:t xml:space="preserve">Attachment </w:t>
            </w:r>
            <w:r w:rsidR="00226C01" w:rsidRPr="0082227C">
              <w:rPr>
                <w:rFonts w:cs="Arial"/>
                <w:sz w:val="20"/>
              </w:rPr>
              <w:t>U</w:t>
            </w:r>
            <w:r w:rsidRPr="0082227C">
              <w:rPr>
                <w:rFonts w:cs="Arial"/>
                <w:sz w:val="20"/>
              </w:rPr>
              <w:t xml:space="preserve"> "Medical Transportation Program (MTP)” is modified to </w:t>
            </w:r>
            <w:r w:rsidR="00BB0F8F" w:rsidRPr="0082227C">
              <w:rPr>
                <w:rFonts w:cs="Arial"/>
                <w:sz w:val="20"/>
              </w:rPr>
              <w:t xml:space="preserve">update the contact information and to </w:t>
            </w:r>
            <w:r w:rsidRPr="0082227C">
              <w:rPr>
                <w:rFonts w:cs="Arial"/>
                <w:sz w:val="20"/>
              </w:rPr>
              <w:t>correct the phone number for MTP.</w:t>
            </w:r>
          </w:p>
          <w:p w14:paraId="409C65AB" w14:textId="77777777" w:rsidR="00D20373" w:rsidRPr="0082227C" w:rsidRDefault="00D20373" w:rsidP="007679DC">
            <w:pPr>
              <w:spacing w:before="120" w:after="120"/>
              <w:rPr>
                <w:rFonts w:cs="Arial"/>
                <w:sz w:val="20"/>
              </w:rPr>
            </w:pPr>
            <w:r w:rsidRPr="0082227C">
              <w:rPr>
                <w:rFonts w:cs="Arial"/>
                <w:sz w:val="20"/>
              </w:rPr>
              <w:t xml:space="preserve">Attachment </w:t>
            </w:r>
            <w:r w:rsidR="00226C01" w:rsidRPr="0082227C">
              <w:rPr>
                <w:rFonts w:cs="Arial"/>
                <w:sz w:val="20"/>
              </w:rPr>
              <w:t>V</w:t>
            </w:r>
            <w:r w:rsidRPr="0082227C">
              <w:rPr>
                <w:rFonts w:cs="Arial"/>
                <w:sz w:val="20"/>
              </w:rPr>
              <w:t xml:space="preserve"> “</w:t>
            </w:r>
            <w:r w:rsidR="00F45EA8" w:rsidRPr="0082227C">
              <w:rPr>
                <w:rFonts w:cs="Arial"/>
                <w:sz w:val="20"/>
              </w:rPr>
              <w:t>What dental services does [insert MCO’s name] cover</w:t>
            </w:r>
            <w:r w:rsidR="00D659FC" w:rsidRPr="0082227C">
              <w:rPr>
                <w:rFonts w:cs="Arial"/>
                <w:sz w:val="20"/>
              </w:rPr>
              <w:t xml:space="preserve"> for children</w:t>
            </w:r>
            <w:r w:rsidRPr="0082227C">
              <w:rPr>
                <w:rFonts w:cs="Arial"/>
                <w:bCs/>
                <w:sz w:val="20"/>
              </w:rPr>
              <w:t>?</w:t>
            </w:r>
            <w:r w:rsidRPr="0082227C">
              <w:rPr>
                <w:rFonts w:cs="Arial"/>
                <w:sz w:val="20"/>
              </w:rPr>
              <w:t xml:space="preserve">” is modified </w:t>
            </w:r>
            <w:r w:rsidR="00845004" w:rsidRPr="0082227C">
              <w:rPr>
                <w:rFonts w:cs="Arial"/>
                <w:sz w:val="20"/>
              </w:rPr>
              <w:t xml:space="preserve">to clarify that Medicaid medical plans will pay for </w:t>
            </w:r>
            <w:r w:rsidR="00085838" w:rsidRPr="0082227C">
              <w:rPr>
                <w:rFonts w:cs="Arial"/>
                <w:sz w:val="20"/>
              </w:rPr>
              <w:t xml:space="preserve">emergency </w:t>
            </w:r>
            <w:r w:rsidR="00845004" w:rsidRPr="0082227C">
              <w:rPr>
                <w:rFonts w:cs="Arial"/>
                <w:sz w:val="20"/>
              </w:rPr>
              <w:t>services provided in a hospital or ambulatory surgical center</w:t>
            </w:r>
            <w:r w:rsidR="00085838" w:rsidRPr="0082227C">
              <w:rPr>
                <w:rFonts w:cs="Arial"/>
                <w:sz w:val="20"/>
              </w:rPr>
              <w:t>, and for treatment and devices for craniofacial anomalies</w:t>
            </w:r>
            <w:r w:rsidR="00845004" w:rsidRPr="0082227C">
              <w:rPr>
                <w:rFonts w:cs="Arial"/>
                <w:sz w:val="20"/>
              </w:rPr>
              <w:t>.</w:t>
            </w:r>
          </w:p>
          <w:p w14:paraId="409C65AC" w14:textId="77777777" w:rsidR="00597652" w:rsidRPr="0082227C" w:rsidRDefault="007679DC" w:rsidP="00226C01">
            <w:pPr>
              <w:spacing w:before="120" w:after="120"/>
              <w:rPr>
                <w:rFonts w:cs="Arial"/>
                <w:sz w:val="20"/>
              </w:rPr>
            </w:pPr>
            <w:r w:rsidRPr="0082227C">
              <w:rPr>
                <w:rFonts w:cs="Arial"/>
                <w:sz w:val="20"/>
              </w:rPr>
              <w:t xml:space="preserve">Attachment </w:t>
            </w:r>
            <w:r w:rsidR="00226C01" w:rsidRPr="0082227C">
              <w:rPr>
                <w:rFonts w:cs="Arial"/>
                <w:sz w:val="20"/>
              </w:rPr>
              <w:t>Y</w:t>
            </w:r>
            <w:r w:rsidRPr="0082227C">
              <w:rPr>
                <w:rFonts w:cs="Arial"/>
                <w:sz w:val="20"/>
              </w:rPr>
              <w:t xml:space="preserve"> “How can I receive healthcare after my baby is born (and I am no longer covered by Medicaid)?” is added.</w:t>
            </w:r>
          </w:p>
        </w:tc>
      </w:tr>
      <w:tr w:rsidR="00100306" w:rsidRPr="0082227C" w14:paraId="409C65C0" w14:textId="77777777" w:rsidTr="002111EC">
        <w:trPr>
          <w:trHeight w:val="510"/>
          <w:jc w:val="center"/>
        </w:trPr>
        <w:tc>
          <w:tcPr>
            <w:tcW w:w="1200" w:type="dxa"/>
          </w:tcPr>
          <w:p w14:paraId="409C65AE" w14:textId="77777777" w:rsidR="00100306" w:rsidRPr="0082227C" w:rsidRDefault="00100306" w:rsidP="00BD7DC5">
            <w:pPr>
              <w:spacing w:before="60" w:after="60"/>
              <w:rPr>
                <w:rFonts w:cs="Arial"/>
                <w:sz w:val="20"/>
              </w:rPr>
            </w:pPr>
            <w:r w:rsidRPr="0082227C">
              <w:rPr>
                <w:rFonts w:cs="Arial"/>
                <w:sz w:val="20"/>
              </w:rPr>
              <w:t>Revision</w:t>
            </w:r>
          </w:p>
        </w:tc>
        <w:tc>
          <w:tcPr>
            <w:tcW w:w="1483" w:type="dxa"/>
          </w:tcPr>
          <w:p w14:paraId="409C65AF" w14:textId="77777777" w:rsidR="00100306" w:rsidRPr="0082227C" w:rsidRDefault="00100306">
            <w:pPr>
              <w:spacing w:before="60" w:after="60"/>
              <w:jc w:val="center"/>
              <w:rPr>
                <w:rFonts w:cs="Arial"/>
                <w:sz w:val="20"/>
              </w:rPr>
            </w:pPr>
            <w:r w:rsidRPr="0082227C">
              <w:rPr>
                <w:rFonts w:cs="Arial"/>
                <w:sz w:val="20"/>
              </w:rPr>
              <w:t>2.6</w:t>
            </w:r>
          </w:p>
        </w:tc>
        <w:tc>
          <w:tcPr>
            <w:tcW w:w="2140" w:type="dxa"/>
          </w:tcPr>
          <w:p w14:paraId="409C65B0" w14:textId="77777777" w:rsidR="00100306" w:rsidRPr="0082227C" w:rsidRDefault="00F101FE" w:rsidP="00F101FE">
            <w:pPr>
              <w:spacing w:before="120"/>
              <w:rPr>
                <w:rFonts w:cs="Arial"/>
                <w:sz w:val="20"/>
              </w:rPr>
            </w:pPr>
            <w:r w:rsidRPr="0082227C">
              <w:rPr>
                <w:rFonts w:cs="Arial"/>
                <w:sz w:val="20"/>
              </w:rPr>
              <w:t>Dec</w:t>
            </w:r>
            <w:r w:rsidR="00485415" w:rsidRPr="0082227C">
              <w:rPr>
                <w:rFonts w:cs="Arial"/>
                <w:sz w:val="20"/>
              </w:rPr>
              <w:t>ember</w:t>
            </w:r>
            <w:r w:rsidR="00100306" w:rsidRPr="0082227C">
              <w:rPr>
                <w:rFonts w:cs="Arial"/>
                <w:sz w:val="20"/>
              </w:rPr>
              <w:t xml:space="preserve"> 1</w:t>
            </w:r>
            <w:r w:rsidR="00CB62D8" w:rsidRPr="0082227C">
              <w:rPr>
                <w:rFonts w:cs="Arial"/>
                <w:sz w:val="20"/>
              </w:rPr>
              <w:t>5</w:t>
            </w:r>
            <w:r w:rsidR="00100306" w:rsidRPr="0082227C">
              <w:rPr>
                <w:rFonts w:cs="Arial"/>
                <w:sz w:val="20"/>
              </w:rPr>
              <w:t>, 2015</w:t>
            </w:r>
          </w:p>
        </w:tc>
        <w:tc>
          <w:tcPr>
            <w:tcW w:w="5862" w:type="dxa"/>
          </w:tcPr>
          <w:p w14:paraId="409C65B1" w14:textId="77777777" w:rsidR="00810E1D" w:rsidRPr="0082227C" w:rsidRDefault="00810E1D" w:rsidP="008024FD">
            <w:pPr>
              <w:spacing w:before="120" w:after="120"/>
              <w:rPr>
                <w:rFonts w:cs="Arial"/>
                <w:sz w:val="20"/>
              </w:rPr>
            </w:pPr>
            <w:r w:rsidRPr="0082227C">
              <w:rPr>
                <w:rFonts w:cs="Arial"/>
                <w:sz w:val="20"/>
              </w:rPr>
              <w:t xml:space="preserve">Revision 2.6 applies to contracts issued </w:t>
            </w:r>
            <w:proofErr w:type="gramStart"/>
            <w:r w:rsidRPr="0082227C">
              <w:rPr>
                <w:rFonts w:cs="Arial"/>
                <w:sz w:val="20"/>
              </w:rPr>
              <w:t>as a result of</w:t>
            </w:r>
            <w:proofErr w:type="gramEnd"/>
            <w:r w:rsidRPr="0082227C">
              <w:rPr>
                <w:rFonts w:cs="Arial"/>
                <w:sz w:val="20"/>
              </w:rPr>
              <w:t xml:space="preserve"> HHSC RFP numbers X29-10-0020, X29-12-0002, X29-13-0042, and X29-13-0071.</w:t>
            </w:r>
          </w:p>
          <w:p w14:paraId="409C65B2" w14:textId="77777777" w:rsidR="00FF3A87" w:rsidRPr="0082227C" w:rsidRDefault="00FF3A87" w:rsidP="008024FD">
            <w:pPr>
              <w:spacing w:before="120" w:after="120"/>
              <w:rPr>
                <w:rFonts w:cs="Arial"/>
                <w:sz w:val="20"/>
              </w:rPr>
            </w:pPr>
            <w:r w:rsidRPr="0082227C">
              <w:rPr>
                <w:rFonts w:cs="Arial"/>
                <w:sz w:val="20"/>
              </w:rPr>
              <w:t>Section II. is modified to add STAR Kids.</w:t>
            </w:r>
          </w:p>
          <w:p w14:paraId="409C65B3" w14:textId="77777777" w:rsidR="00485415" w:rsidRPr="0082227C" w:rsidRDefault="00485415" w:rsidP="008024FD">
            <w:pPr>
              <w:spacing w:before="120" w:after="120"/>
              <w:rPr>
                <w:rFonts w:cs="Arial"/>
                <w:sz w:val="20"/>
              </w:rPr>
            </w:pPr>
            <w:r w:rsidRPr="0082227C">
              <w:rPr>
                <w:rFonts w:cs="Arial"/>
                <w:sz w:val="20"/>
              </w:rPr>
              <w:t>Section III. C. is modified to change “Medicaid Managed Care Helpline” to “Ombudsman Managed Care Assistance Team</w:t>
            </w:r>
            <w:r w:rsidR="00FF3A87" w:rsidRPr="0082227C">
              <w:rPr>
                <w:rFonts w:cs="Arial"/>
                <w:sz w:val="20"/>
              </w:rPr>
              <w:t>,</w:t>
            </w:r>
            <w:r w:rsidRPr="0082227C">
              <w:rPr>
                <w:rFonts w:cs="Arial"/>
                <w:sz w:val="20"/>
              </w:rPr>
              <w:t>” to update the phone numbers</w:t>
            </w:r>
            <w:r w:rsidR="00FF3A87" w:rsidRPr="0082227C">
              <w:rPr>
                <w:rFonts w:cs="Arial"/>
                <w:sz w:val="20"/>
              </w:rPr>
              <w:t>, and to add STAR Kids Nurse Hotline.</w:t>
            </w:r>
          </w:p>
          <w:p w14:paraId="409C65B4" w14:textId="77777777" w:rsidR="00FF3A87" w:rsidRPr="0082227C" w:rsidRDefault="00FF3A87" w:rsidP="008024FD">
            <w:pPr>
              <w:spacing w:before="120" w:after="120"/>
              <w:rPr>
                <w:rFonts w:cs="Arial"/>
                <w:sz w:val="20"/>
              </w:rPr>
            </w:pPr>
            <w:r w:rsidRPr="0082227C">
              <w:rPr>
                <w:rFonts w:cs="Arial"/>
                <w:sz w:val="20"/>
              </w:rPr>
              <w:t>Section III. E. is modified to add applicability to STAR Kids.</w:t>
            </w:r>
          </w:p>
          <w:p w14:paraId="409C65B5" w14:textId="77777777" w:rsidR="00FF3A87" w:rsidRPr="0082227C" w:rsidRDefault="00FF3A87" w:rsidP="00FF3A87">
            <w:pPr>
              <w:spacing w:before="120" w:after="120"/>
              <w:rPr>
                <w:rFonts w:cs="Arial"/>
                <w:sz w:val="20"/>
              </w:rPr>
            </w:pPr>
            <w:r w:rsidRPr="0082227C">
              <w:rPr>
                <w:rFonts w:cs="Arial"/>
                <w:sz w:val="20"/>
              </w:rPr>
              <w:t>Section III. H. is modified to add LTSS for STAR Kids.</w:t>
            </w:r>
          </w:p>
          <w:p w14:paraId="409C65B6" w14:textId="77777777" w:rsidR="00FF3A87" w:rsidRPr="0082227C" w:rsidRDefault="00FF3A87" w:rsidP="00FF3A87">
            <w:pPr>
              <w:spacing w:before="120" w:after="120"/>
              <w:rPr>
                <w:rFonts w:cs="Arial"/>
                <w:sz w:val="20"/>
              </w:rPr>
            </w:pPr>
            <w:r w:rsidRPr="0082227C">
              <w:rPr>
                <w:rFonts w:cs="Arial"/>
                <w:sz w:val="20"/>
              </w:rPr>
              <w:lastRenderedPageBreak/>
              <w:t>Section III. I. is modified to add applicability to STAR Kids and “What is a Transition Specialist?”</w:t>
            </w:r>
            <w:r w:rsidR="00D94D33" w:rsidRPr="0082227C">
              <w:rPr>
                <w:rFonts w:cs="Arial"/>
                <w:sz w:val="20"/>
              </w:rPr>
              <w:t>, “</w:t>
            </w:r>
            <w:r w:rsidR="00D94D33" w:rsidRPr="0082227C">
              <w:rPr>
                <w:rFonts w:cs="Arial"/>
                <w:iCs/>
                <w:sz w:val="20"/>
              </w:rPr>
              <w:t>What is a Health Home?”, and “What is a PPECC?”</w:t>
            </w:r>
          </w:p>
          <w:p w14:paraId="409C65B7" w14:textId="77777777" w:rsidR="00D64E78" w:rsidRPr="0082227C" w:rsidRDefault="00D64E78" w:rsidP="008024FD">
            <w:pPr>
              <w:spacing w:before="120" w:after="120"/>
              <w:rPr>
                <w:rFonts w:cs="Arial"/>
                <w:sz w:val="20"/>
              </w:rPr>
            </w:pPr>
            <w:r w:rsidRPr="0082227C">
              <w:rPr>
                <w:rFonts w:cs="Arial"/>
                <w:sz w:val="20"/>
              </w:rPr>
              <w:t xml:space="preserve">Section III. </w:t>
            </w:r>
            <w:r w:rsidR="00EE654F" w:rsidRPr="0082227C">
              <w:rPr>
                <w:rFonts w:cs="Arial"/>
                <w:sz w:val="20"/>
              </w:rPr>
              <w:t>O</w:t>
            </w:r>
            <w:r w:rsidRPr="0082227C">
              <w:rPr>
                <w:rFonts w:cs="Arial"/>
                <w:sz w:val="20"/>
              </w:rPr>
              <w:t xml:space="preserve">. “Reporting Abuse, Neglect, and Exploitation” is </w:t>
            </w:r>
            <w:proofErr w:type="gramStart"/>
            <w:r w:rsidRPr="0082227C">
              <w:rPr>
                <w:rFonts w:cs="Arial"/>
                <w:sz w:val="20"/>
              </w:rPr>
              <w:t>added</w:t>
            </w:r>
            <w:proofErr w:type="gramEnd"/>
            <w:r w:rsidR="00AE15E5" w:rsidRPr="0082227C">
              <w:rPr>
                <w:rFonts w:cs="Arial"/>
                <w:sz w:val="20"/>
              </w:rPr>
              <w:t xml:space="preserve"> and subsequent sections are re-lettered</w:t>
            </w:r>
            <w:r w:rsidRPr="0082227C">
              <w:rPr>
                <w:rFonts w:cs="Arial"/>
                <w:sz w:val="20"/>
              </w:rPr>
              <w:t>.</w:t>
            </w:r>
          </w:p>
          <w:p w14:paraId="409C65B8" w14:textId="77777777" w:rsidR="00FF3A87" w:rsidRPr="0082227C" w:rsidRDefault="00FF3A87" w:rsidP="00AC661C">
            <w:pPr>
              <w:spacing w:before="120" w:after="120"/>
              <w:rPr>
                <w:rFonts w:cs="Arial"/>
                <w:sz w:val="20"/>
              </w:rPr>
            </w:pPr>
            <w:r w:rsidRPr="0082227C">
              <w:rPr>
                <w:rFonts w:cs="Arial"/>
                <w:sz w:val="20"/>
              </w:rPr>
              <w:t>Attachment D “Physician Incentive Plans” is modified to update the language.</w:t>
            </w:r>
          </w:p>
          <w:p w14:paraId="409C65B9" w14:textId="77777777" w:rsidR="00100306" w:rsidRPr="0082227C" w:rsidRDefault="008024FD" w:rsidP="00AC661C">
            <w:pPr>
              <w:spacing w:before="120" w:after="120"/>
              <w:rPr>
                <w:rFonts w:cs="Arial"/>
                <w:sz w:val="20"/>
              </w:rPr>
            </w:pPr>
            <w:r w:rsidRPr="0082227C">
              <w:rPr>
                <w:rFonts w:cs="Arial"/>
                <w:sz w:val="20"/>
              </w:rPr>
              <w:t>Attachment E “What if I want to change health plans?” is modified to remove once a month limitation and in a facility limitation</w:t>
            </w:r>
            <w:r w:rsidR="00FF3A87" w:rsidRPr="0082227C">
              <w:rPr>
                <w:rFonts w:cs="Arial"/>
                <w:sz w:val="20"/>
              </w:rPr>
              <w:t xml:space="preserve"> and to add applicability to STAR Kids.</w:t>
            </w:r>
            <w:r w:rsidRPr="0082227C">
              <w:rPr>
                <w:rFonts w:cs="Arial"/>
                <w:sz w:val="20"/>
              </w:rPr>
              <w:t xml:space="preserve"> </w:t>
            </w:r>
          </w:p>
          <w:p w14:paraId="409C65BA" w14:textId="77777777" w:rsidR="00A909D9" w:rsidRPr="0082227C" w:rsidRDefault="00A909D9" w:rsidP="00AC661C">
            <w:pPr>
              <w:spacing w:before="120" w:after="120"/>
              <w:rPr>
                <w:rFonts w:cs="Arial"/>
                <w:sz w:val="20"/>
              </w:rPr>
            </w:pPr>
            <w:r w:rsidRPr="0082227C">
              <w:rPr>
                <w:rFonts w:cs="Arial"/>
                <w:sz w:val="20"/>
              </w:rPr>
              <w:t>Attachment F “I am in MDCP,” “I am in the YES waiver,” “I am in the CLASS waiver,” “I am in the DBMD waiver,” “I am in the HCS waiver,” “I am in the TxHmL waiver,” is added and all subsequent attachments are re-lettered.</w:t>
            </w:r>
          </w:p>
          <w:p w14:paraId="409C65BB" w14:textId="77777777" w:rsidR="00D94D33" w:rsidRPr="0082227C" w:rsidRDefault="00D94D33" w:rsidP="00AC661C">
            <w:pPr>
              <w:spacing w:before="120" w:after="120"/>
              <w:rPr>
                <w:rFonts w:cs="Arial"/>
                <w:sz w:val="20"/>
              </w:rPr>
            </w:pPr>
            <w:r w:rsidRPr="0082227C">
              <w:rPr>
                <w:rFonts w:cs="Arial"/>
                <w:sz w:val="20"/>
              </w:rPr>
              <w:t>Attachment G “Will I continue to receive STAR Kids benefits if I go into a Nursing Facility” is added.</w:t>
            </w:r>
          </w:p>
          <w:p w14:paraId="409C65BC" w14:textId="77777777" w:rsidR="00FF3A87" w:rsidRPr="0082227C" w:rsidRDefault="00FF3A87" w:rsidP="00AC661C">
            <w:pPr>
              <w:spacing w:before="120" w:after="120"/>
              <w:rPr>
                <w:rFonts w:cs="Arial"/>
                <w:sz w:val="20"/>
              </w:rPr>
            </w:pPr>
            <w:r w:rsidRPr="0082227C">
              <w:rPr>
                <w:rFonts w:cs="Arial"/>
                <w:sz w:val="20"/>
              </w:rPr>
              <w:t xml:space="preserve">Attachment </w:t>
            </w:r>
            <w:r w:rsidR="00D94D33" w:rsidRPr="0082227C">
              <w:rPr>
                <w:rFonts w:cs="Arial"/>
                <w:sz w:val="20"/>
              </w:rPr>
              <w:t>H</w:t>
            </w:r>
            <w:r w:rsidRPr="0082227C">
              <w:rPr>
                <w:rFonts w:cs="Arial"/>
                <w:sz w:val="20"/>
              </w:rPr>
              <w:t xml:space="preserve"> “Medically Necessary” is modified to change “Alberto N., et. Al. v. </w:t>
            </w:r>
            <w:proofErr w:type="spellStart"/>
            <w:r w:rsidRPr="0082227C">
              <w:rPr>
                <w:rFonts w:cs="Arial"/>
                <w:sz w:val="20"/>
              </w:rPr>
              <w:t>Janek</w:t>
            </w:r>
            <w:proofErr w:type="spellEnd"/>
            <w:r w:rsidRPr="0082227C">
              <w:rPr>
                <w:rFonts w:cs="Arial"/>
                <w:sz w:val="20"/>
              </w:rPr>
              <w:t>” to “Alberto N., et. Al. v. Traylor.”</w:t>
            </w:r>
          </w:p>
          <w:p w14:paraId="409C65BD" w14:textId="77777777" w:rsidR="00FF3A87" w:rsidRPr="0082227C" w:rsidRDefault="00FF3A87" w:rsidP="00AC661C">
            <w:pPr>
              <w:spacing w:before="120" w:after="120"/>
              <w:rPr>
                <w:rFonts w:cs="Arial"/>
                <w:sz w:val="20"/>
              </w:rPr>
            </w:pPr>
            <w:r w:rsidRPr="0082227C">
              <w:rPr>
                <w:rFonts w:cs="Arial"/>
                <w:sz w:val="20"/>
              </w:rPr>
              <w:t xml:space="preserve">Attachment </w:t>
            </w:r>
            <w:r w:rsidR="008C4C74" w:rsidRPr="0082227C">
              <w:rPr>
                <w:rFonts w:cs="Arial"/>
                <w:sz w:val="20"/>
              </w:rPr>
              <w:t>U</w:t>
            </w:r>
            <w:r w:rsidRPr="0082227C">
              <w:rPr>
                <w:rFonts w:cs="Arial"/>
                <w:sz w:val="20"/>
              </w:rPr>
              <w:t xml:space="preserve"> “What Services are offered by Texas Health Steps?” is modified to add applicability to STAR Kids.</w:t>
            </w:r>
          </w:p>
          <w:p w14:paraId="409C65BE" w14:textId="77777777" w:rsidR="00FF3A87" w:rsidRPr="0082227C" w:rsidRDefault="00FF3A87" w:rsidP="00AC661C">
            <w:pPr>
              <w:spacing w:before="120" w:after="120"/>
              <w:rPr>
                <w:rFonts w:cs="Arial"/>
                <w:sz w:val="20"/>
              </w:rPr>
            </w:pPr>
            <w:r w:rsidRPr="0082227C">
              <w:rPr>
                <w:rFonts w:cs="Arial"/>
                <w:sz w:val="20"/>
              </w:rPr>
              <w:t xml:space="preserve">Attachment </w:t>
            </w:r>
            <w:r w:rsidR="008C4C74" w:rsidRPr="0082227C">
              <w:rPr>
                <w:rFonts w:cs="Arial"/>
                <w:sz w:val="20"/>
              </w:rPr>
              <w:t>CC</w:t>
            </w:r>
            <w:r w:rsidRPr="0082227C">
              <w:rPr>
                <w:rFonts w:cs="Arial"/>
                <w:sz w:val="20"/>
              </w:rPr>
              <w:t xml:space="preserve"> “Can my Medicare provider bill me for services or supplies if I am in both Medicare and Medicaid?” is modified to add applicability to STAR Kids.</w:t>
            </w:r>
          </w:p>
          <w:p w14:paraId="409C65BF" w14:textId="77777777" w:rsidR="00AC661C" w:rsidRPr="0082227C" w:rsidRDefault="00AC661C" w:rsidP="008C4C74">
            <w:pPr>
              <w:spacing w:before="120" w:after="120"/>
              <w:rPr>
                <w:rFonts w:cs="Arial"/>
                <w:sz w:val="20"/>
              </w:rPr>
            </w:pPr>
            <w:r w:rsidRPr="0082227C">
              <w:rPr>
                <w:rFonts w:cs="Arial"/>
                <w:sz w:val="20"/>
              </w:rPr>
              <w:t xml:space="preserve">Attachment </w:t>
            </w:r>
            <w:r w:rsidR="008C4C74" w:rsidRPr="0082227C">
              <w:rPr>
                <w:rFonts w:cs="Arial"/>
                <w:sz w:val="20"/>
              </w:rPr>
              <w:t>KK</w:t>
            </w:r>
            <w:r w:rsidRPr="0082227C">
              <w:rPr>
                <w:rFonts w:cs="Arial"/>
                <w:sz w:val="20"/>
              </w:rPr>
              <w:t xml:space="preserve"> ““Reporting Abuse, Neglect, and Exploitation” is added.</w:t>
            </w:r>
          </w:p>
        </w:tc>
      </w:tr>
      <w:tr w:rsidR="003A0FEF" w:rsidRPr="0082227C" w14:paraId="409C65C6" w14:textId="77777777" w:rsidTr="002111EC">
        <w:trPr>
          <w:trHeight w:val="510"/>
          <w:jc w:val="center"/>
        </w:trPr>
        <w:tc>
          <w:tcPr>
            <w:tcW w:w="1200" w:type="dxa"/>
          </w:tcPr>
          <w:p w14:paraId="409C65C1" w14:textId="77777777" w:rsidR="003A0FEF" w:rsidRPr="0082227C" w:rsidRDefault="003A0FEF" w:rsidP="00BD7DC5">
            <w:pPr>
              <w:spacing w:before="60" w:after="60"/>
              <w:rPr>
                <w:rFonts w:cs="Arial"/>
                <w:sz w:val="20"/>
              </w:rPr>
            </w:pPr>
            <w:r w:rsidRPr="0082227C">
              <w:rPr>
                <w:rFonts w:cs="Arial"/>
                <w:sz w:val="20"/>
              </w:rPr>
              <w:lastRenderedPageBreak/>
              <w:t>Revision</w:t>
            </w:r>
          </w:p>
        </w:tc>
        <w:tc>
          <w:tcPr>
            <w:tcW w:w="1483" w:type="dxa"/>
          </w:tcPr>
          <w:p w14:paraId="409C65C2" w14:textId="77777777" w:rsidR="003A0FEF" w:rsidRPr="0082227C" w:rsidRDefault="003A0FEF">
            <w:pPr>
              <w:spacing w:before="60" w:after="60"/>
              <w:jc w:val="center"/>
              <w:rPr>
                <w:rFonts w:cs="Arial"/>
                <w:sz w:val="20"/>
              </w:rPr>
            </w:pPr>
            <w:r w:rsidRPr="0082227C">
              <w:rPr>
                <w:rFonts w:cs="Arial"/>
                <w:sz w:val="20"/>
              </w:rPr>
              <w:t>2.7</w:t>
            </w:r>
          </w:p>
        </w:tc>
        <w:tc>
          <w:tcPr>
            <w:tcW w:w="2140" w:type="dxa"/>
          </w:tcPr>
          <w:p w14:paraId="409C65C3" w14:textId="77777777" w:rsidR="003A0FEF" w:rsidRPr="0082227C" w:rsidRDefault="00E51EE4" w:rsidP="00F101FE">
            <w:pPr>
              <w:spacing w:before="120"/>
              <w:rPr>
                <w:rFonts w:cs="Arial"/>
                <w:sz w:val="20"/>
              </w:rPr>
            </w:pPr>
            <w:r w:rsidRPr="0082227C">
              <w:rPr>
                <w:rFonts w:cs="Arial"/>
                <w:sz w:val="20"/>
              </w:rPr>
              <w:t>February 1, 2019</w:t>
            </w:r>
          </w:p>
        </w:tc>
        <w:tc>
          <w:tcPr>
            <w:tcW w:w="5862" w:type="dxa"/>
          </w:tcPr>
          <w:p w14:paraId="409C65C4" w14:textId="77777777" w:rsidR="00F06D98" w:rsidRPr="0082227C" w:rsidRDefault="00F06D98" w:rsidP="00F06D98">
            <w:pPr>
              <w:spacing w:before="120" w:after="120"/>
              <w:rPr>
                <w:rFonts w:cs="Arial"/>
                <w:sz w:val="20"/>
              </w:rPr>
            </w:pPr>
            <w:r w:rsidRPr="0082227C">
              <w:rPr>
                <w:rFonts w:cs="Arial"/>
                <w:sz w:val="20"/>
              </w:rPr>
              <w:t xml:space="preserve">General Instructions is modified to reflect the name change from Consumer Information Tool Kit to HHS Brand Guide. </w:t>
            </w:r>
          </w:p>
          <w:p w14:paraId="409C65C5" w14:textId="0D42BCBB" w:rsidR="00EE56D5" w:rsidRPr="0082227C" w:rsidRDefault="00EE56D5" w:rsidP="008024FD">
            <w:pPr>
              <w:spacing w:before="120" w:after="120"/>
              <w:rPr>
                <w:rFonts w:cs="Arial"/>
                <w:sz w:val="20"/>
              </w:rPr>
            </w:pPr>
            <w:r w:rsidRPr="0082227C">
              <w:rPr>
                <w:rFonts w:cs="Arial"/>
                <w:sz w:val="20"/>
              </w:rPr>
              <w:t>Attachment HH “Complaints” is modified to update the MCCO Research and Resolution address.</w:t>
            </w:r>
          </w:p>
        </w:tc>
      </w:tr>
      <w:tr w:rsidR="00F06D98" w:rsidRPr="0082227C" w14:paraId="409C65CF" w14:textId="77777777" w:rsidTr="002111EC">
        <w:trPr>
          <w:trHeight w:val="510"/>
          <w:jc w:val="center"/>
        </w:trPr>
        <w:tc>
          <w:tcPr>
            <w:tcW w:w="1200" w:type="dxa"/>
          </w:tcPr>
          <w:p w14:paraId="409C65C7" w14:textId="77777777" w:rsidR="00F06D98" w:rsidRPr="0082227C" w:rsidRDefault="00F30621" w:rsidP="00BD7DC5">
            <w:pPr>
              <w:spacing w:before="60" w:after="60"/>
              <w:rPr>
                <w:rFonts w:cs="Arial"/>
                <w:sz w:val="20"/>
              </w:rPr>
            </w:pPr>
            <w:r w:rsidRPr="0082227C">
              <w:rPr>
                <w:rFonts w:cs="Arial"/>
                <w:sz w:val="20"/>
              </w:rPr>
              <w:t>Revision</w:t>
            </w:r>
          </w:p>
        </w:tc>
        <w:tc>
          <w:tcPr>
            <w:tcW w:w="1483" w:type="dxa"/>
          </w:tcPr>
          <w:p w14:paraId="409C65C8" w14:textId="77777777" w:rsidR="00F06D98" w:rsidRPr="0082227C" w:rsidRDefault="00F30621">
            <w:pPr>
              <w:spacing w:before="60" w:after="60"/>
              <w:jc w:val="center"/>
              <w:rPr>
                <w:rFonts w:cs="Arial"/>
                <w:sz w:val="20"/>
              </w:rPr>
            </w:pPr>
            <w:r w:rsidRPr="0082227C">
              <w:rPr>
                <w:rFonts w:cs="Arial"/>
                <w:sz w:val="20"/>
              </w:rPr>
              <w:t>2.8</w:t>
            </w:r>
          </w:p>
        </w:tc>
        <w:tc>
          <w:tcPr>
            <w:tcW w:w="2140" w:type="dxa"/>
          </w:tcPr>
          <w:p w14:paraId="409C65C9" w14:textId="77777777" w:rsidR="00F06D98" w:rsidRPr="0082227C" w:rsidRDefault="003610C7" w:rsidP="00F101FE">
            <w:pPr>
              <w:spacing w:before="120"/>
              <w:rPr>
                <w:rFonts w:cs="Arial"/>
                <w:sz w:val="20"/>
              </w:rPr>
            </w:pPr>
            <w:r w:rsidRPr="0082227C">
              <w:rPr>
                <w:rFonts w:cs="Arial"/>
                <w:sz w:val="20"/>
              </w:rPr>
              <w:t>April 8</w:t>
            </w:r>
            <w:r w:rsidR="00F30621" w:rsidRPr="0082227C">
              <w:rPr>
                <w:rFonts w:cs="Arial"/>
                <w:sz w:val="20"/>
              </w:rPr>
              <w:t xml:space="preserve">, </w:t>
            </w:r>
            <w:proofErr w:type="gramStart"/>
            <w:r w:rsidR="00F30621" w:rsidRPr="0082227C">
              <w:rPr>
                <w:rFonts w:cs="Arial"/>
                <w:sz w:val="20"/>
              </w:rPr>
              <w:t>2019</w:t>
            </w:r>
            <w:proofErr w:type="gramEnd"/>
            <w:r w:rsidR="00F30621" w:rsidRPr="0082227C">
              <w:rPr>
                <w:rFonts w:cs="Arial"/>
                <w:sz w:val="20"/>
              </w:rPr>
              <w:t xml:space="preserve"> </w:t>
            </w:r>
          </w:p>
        </w:tc>
        <w:tc>
          <w:tcPr>
            <w:tcW w:w="5862" w:type="dxa"/>
          </w:tcPr>
          <w:p w14:paraId="409C65CA" w14:textId="77777777" w:rsidR="00F30621" w:rsidRPr="0082227C" w:rsidRDefault="00F06D98" w:rsidP="00F30621">
            <w:pPr>
              <w:spacing w:before="120" w:after="120"/>
              <w:rPr>
                <w:rFonts w:cs="Arial"/>
                <w:sz w:val="20"/>
              </w:rPr>
            </w:pPr>
            <w:r w:rsidRPr="0082227C">
              <w:rPr>
                <w:rFonts w:cs="Arial"/>
                <w:sz w:val="20"/>
              </w:rPr>
              <w:t xml:space="preserve"> </w:t>
            </w:r>
            <w:r w:rsidR="00F30621" w:rsidRPr="0082227C">
              <w:rPr>
                <w:rFonts w:cs="Arial"/>
                <w:sz w:val="20"/>
              </w:rPr>
              <w:t xml:space="preserve">Attachment A “Your Texas Benefits Medicaid Card” is modified to update the phone number for a lost or stolen card and available card information. </w:t>
            </w:r>
          </w:p>
          <w:p w14:paraId="409C65CB" w14:textId="77777777" w:rsidR="0082227C" w:rsidRDefault="005D5EE9" w:rsidP="005D5EE9">
            <w:pPr>
              <w:rPr>
                <w:rFonts w:cs="Arial"/>
                <w:i/>
                <w:sz w:val="20"/>
              </w:rPr>
            </w:pPr>
            <w:r w:rsidRPr="0082227C">
              <w:rPr>
                <w:rFonts w:cs="Arial"/>
                <w:i/>
                <w:sz w:val="20"/>
              </w:rPr>
              <w:t>Section H “Benefits” is modified to add questions which must be included and answered in the handbook.</w:t>
            </w:r>
          </w:p>
          <w:p w14:paraId="409C65CC" w14:textId="77777777" w:rsidR="00BB7D3E" w:rsidRPr="0082227C" w:rsidRDefault="00BB7D3E" w:rsidP="005D5EE9">
            <w:pPr>
              <w:rPr>
                <w:rFonts w:cs="Arial"/>
                <w:i/>
                <w:sz w:val="20"/>
              </w:rPr>
            </w:pPr>
          </w:p>
          <w:p w14:paraId="409C65CD" w14:textId="77777777" w:rsidR="00F06D98" w:rsidRDefault="008B0F41" w:rsidP="000C4A83">
            <w:pPr>
              <w:rPr>
                <w:rFonts w:cs="Arial"/>
                <w:i/>
                <w:sz w:val="20"/>
              </w:rPr>
            </w:pPr>
            <w:r w:rsidRPr="0082227C">
              <w:rPr>
                <w:rFonts w:cs="Arial"/>
                <w:i/>
                <w:sz w:val="20"/>
              </w:rPr>
              <w:t xml:space="preserve">Texas Women’s Health Program name updated to Healthy Texas Women Program throughout the chapter. </w:t>
            </w:r>
          </w:p>
          <w:p w14:paraId="409C65CE" w14:textId="77777777" w:rsidR="00BB7D3E" w:rsidRPr="0082227C" w:rsidRDefault="00BB7D3E" w:rsidP="000C4A83">
            <w:pPr>
              <w:rPr>
                <w:rFonts w:cs="Arial"/>
                <w:sz w:val="20"/>
              </w:rPr>
            </w:pPr>
          </w:p>
        </w:tc>
      </w:tr>
      <w:tr w:rsidR="00BB7D3E" w:rsidRPr="0082227C" w14:paraId="409C65D5" w14:textId="77777777" w:rsidTr="002111EC">
        <w:trPr>
          <w:trHeight w:val="510"/>
          <w:jc w:val="center"/>
        </w:trPr>
        <w:tc>
          <w:tcPr>
            <w:tcW w:w="1200" w:type="dxa"/>
          </w:tcPr>
          <w:p w14:paraId="409C65D0" w14:textId="77777777" w:rsidR="00BB7D3E" w:rsidRPr="0082227C" w:rsidRDefault="00BB7D3E" w:rsidP="00BD7DC5">
            <w:pPr>
              <w:spacing w:before="60" w:after="60"/>
              <w:rPr>
                <w:rFonts w:cs="Arial"/>
                <w:sz w:val="20"/>
              </w:rPr>
            </w:pPr>
            <w:r>
              <w:rPr>
                <w:rFonts w:cs="Arial"/>
                <w:sz w:val="20"/>
              </w:rPr>
              <w:t>Revision</w:t>
            </w:r>
          </w:p>
        </w:tc>
        <w:tc>
          <w:tcPr>
            <w:tcW w:w="1483" w:type="dxa"/>
          </w:tcPr>
          <w:p w14:paraId="409C65D1" w14:textId="77777777" w:rsidR="00BB7D3E" w:rsidRPr="0082227C" w:rsidRDefault="00BB7D3E">
            <w:pPr>
              <w:spacing w:before="60" w:after="60"/>
              <w:jc w:val="center"/>
              <w:rPr>
                <w:rFonts w:cs="Arial"/>
                <w:sz w:val="20"/>
              </w:rPr>
            </w:pPr>
            <w:r>
              <w:rPr>
                <w:rFonts w:cs="Arial"/>
                <w:sz w:val="20"/>
              </w:rPr>
              <w:t>2.9</w:t>
            </w:r>
          </w:p>
        </w:tc>
        <w:tc>
          <w:tcPr>
            <w:tcW w:w="2140" w:type="dxa"/>
          </w:tcPr>
          <w:p w14:paraId="409C65D2" w14:textId="77777777" w:rsidR="00BB7D3E" w:rsidRPr="0082227C" w:rsidRDefault="00BB7D3E" w:rsidP="00F101FE">
            <w:pPr>
              <w:spacing w:before="120"/>
              <w:rPr>
                <w:rFonts w:cs="Arial"/>
                <w:sz w:val="20"/>
              </w:rPr>
            </w:pPr>
            <w:r>
              <w:rPr>
                <w:rFonts w:cs="Arial"/>
                <w:sz w:val="20"/>
              </w:rPr>
              <w:t>September 1, 2019</w:t>
            </w:r>
          </w:p>
        </w:tc>
        <w:tc>
          <w:tcPr>
            <w:tcW w:w="5862" w:type="dxa"/>
          </w:tcPr>
          <w:p w14:paraId="409C65D3" w14:textId="77777777" w:rsidR="00BB7D3E" w:rsidRDefault="00BB7D3E" w:rsidP="00F30621">
            <w:pPr>
              <w:spacing w:before="120" w:after="120"/>
              <w:rPr>
                <w:rFonts w:cs="Arial"/>
                <w:sz w:val="20"/>
              </w:rPr>
            </w:pPr>
            <w:r>
              <w:rPr>
                <w:rFonts w:cs="Arial"/>
                <w:sz w:val="20"/>
              </w:rPr>
              <w:t>Administrative change made as follows:</w:t>
            </w:r>
          </w:p>
          <w:p w14:paraId="409C65D4" w14:textId="77777777" w:rsidR="00BB7D3E" w:rsidRPr="0082227C" w:rsidRDefault="00BB7D3E" w:rsidP="00F30621">
            <w:pPr>
              <w:spacing w:before="120" w:after="120"/>
              <w:rPr>
                <w:rFonts w:cs="Arial"/>
                <w:sz w:val="20"/>
              </w:rPr>
            </w:pPr>
            <w:r>
              <w:rPr>
                <w:rFonts w:cs="Arial"/>
                <w:sz w:val="20"/>
              </w:rPr>
              <w:t>Attachment HH “Complaints” is modified to change the complaint address and email address for Members to send written complaints to the Ombudsman Managed Care Assistance Team effective September 1, 2019.</w:t>
            </w:r>
          </w:p>
        </w:tc>
      </w:tr>
      <w:tr w:rsidR="00BB7D3E" w:rsidRPr="0082227C" w14:paraId="409C65DA" w14:textId="77777777" w:rsidTr="002111EC">
        <w:trPr>
          <w:trHeight w:val="510"/>
          <w:jc w:val="center"/>
        </w:trPr>
        <w:tc>
          <w:tcPr>
            <w:tcW w:w="1200" w:type="dxa"/>
          </w:tcPr>
          <w:p w14:paraId="409C65D6" w14:textId="77777777" w:rsidR="00BB7D3E" w:rsidRDefault="00BB7D3E" w:rsidP="00BD7DC5">
            <w:pPr>
              <w:spacing w:before="60" w:after="60"/>
              <w:rPr>
                <w:rFonts w:cs="Arial"/>
                <w:sz w:val="20"/>
              </w:rPr>
            </w:pPr>
            <w:r>
              <w:rPr>
                <w:rFonts w:cs="Arial"/>
                <w:sz w:val="20"/>
              </w:rPr>
              <w:lastRenderedPageBreak/>
              <w:t xml:space="preserve">Revision </w:t>
            </w:r>
          </w:p>
        </w:tc>
        <w:tc>
          <w:tcPr>
            <w:tcW w:w="1483" w:type="dxa"/>
          </w:tcPr>
          <w:p w14:paraId="409C65D7" w14:textId="77777777" w:rsidR="00BB7D3E" w:rsidRDefault="00BB7D3E">
            <w:pPr>
              <w:spacing w:before="60" w:after="60"/>
              <w:jc w:val="center"/>
              <w:rPr>
                <w:rFonts w:cs="Arial"/>
                <w:sz w:val="20"/>
              </w:rPr>
            </w:pPr>
            <w:r>
              <w:rPr>
                <w:rFonts w:cs="Arial"/>
                <w:sz w:val="20"/>
              </w:rPr>
              <w:t>2.</w:t>
            </w:r>
            <w:r w:rsidR="00086D75">
              <w:rPr>
                <w:rFonts w:cs="Arial"/>
                <w:sz w:val="20"/>
              </w:rPr>
              <w:t>9.1</w:t>
            </w:r>
          </w:p>
        </w:tc>
        <w:tc>
          <w:tcPr>
            <w:tcW w:w="2140" w:type="dxa"/>
          </w:tcPr>
          <w:p w14:paraId="409C65D8" w14:textId="77777777" w:rsidR="00BB7D3E" w:rsidRDefault="00BB7D3E" w:rsidP="00F101FE">
            <w:pPr>
              <w:spacing w:before="120"/>
              <w:rPr>
                <w:rFonts w:cs="Arial"/>
                <w:sz w:val="20"/>
              </w:rPr>
            </w:pPr>
            <w:r>
              <w:rPr>
                <w:rFonts w:cs="Arial"/>
                <w:sz w:val="20"/>
              </w:rPr>
              <w:t>October 1</w:t>
            </w:r>
            <w:r w:rsidR="00086D75">
              <w:rPr>
                <w:rFonts w:cs="Arial"/>
                <w:sz w:val="20"/>
              </w:rPr>
              <w:t>5</w:t>
            </w:r>
            <w:r>
              <w:rPr>
                <w:rFonts w:cs="Arial"/>
                <w:sz w:val="20"/>
              </w:rPr>
              <w:t>, 2019</w:t>
            </w:r>
          </w:p>
        </w:tc>
        <w:tc>
          <w:tcPr>
            <w:tcW w:w="5862" w:type="dxa"/>
          </w:tcPr>
          <w:p w14:paraId="409C65D9" w14:textId="77777777" w:rsidR="00BB7D3E" w:rsidRDefault="00BB7D3E" w:rsidP="00C72BC9">
            <w:pPr>
              <w:spacing w:before="120" w:after="120"/>
              <w:rPr>
                <w:rFonts w:cs="Arial"/>
                <w:sz w:val="20"/>
              </w:rPr>
            </w:pPr>
            <w:r>
              <w:rPr>
                <w:rFonts w:cs="Arial"/>
                <w:sz w:val="20"/>
              </w:rPr>
              <w:t>Accessib</w:t>
            </w:r>
            <w:r w:rsidR="00C72BC9">
              <w:rPr>
                <w:rFonts w:cs="Arial"/>
                <w:sz w:val="20"/>
              </w:rPr>
              <w:t>ility approved</w:t>
            </w:r>
            <w:r>
              <w:rPr>
                <w:rFonts w:cs="Arial"/>
                <w:sz w:val="20"/>
              </w:rPr>
              <w:t xml:space="preserve"> version. </w:t>
            </w:r>
          </w:p>
        </w:tc>
      </w:tr>
      <w:tr w:rsidR="00177999" w:rsidRPr="0082227C" w14:paraId="409C65DF" w14:textId="77777777" w:rsidTr="002111EC">
        <w:trPr>
          <w:trHeight w:val="510"/>
          <w:jc w:val="center"/>
        </w:trPr>
        <w:tc>
          <w:tcPr>
            <w:tcW w:w="1200" w:type="dxa"/>
          </w:tcPr>
          <w:p w14:paraId="409C65DB" w14:textId="77777777" w:rsidR="00177999" w:rsidRDefault="00177999" w:rsidP="00BD7DC5">
            <w:pPr>
              <w:spacing w:before="60" w:after="60"/>
              <w:rPr>
                <w:rFonts w:cs="Arial"/>
                <w:sz w:val="20"/>
              </w:rPr>
            </w:pPr>
            <w:r>
              <w:rPr>
                <w:rFonts w:cs="Arial"/>
                <w:sz w:val="20"/>
              </w:rPr>
              <w:t>Revision</w:t>
            </w:r>
          </w:p>
        </w:tc>
        <w:tc>
          <w:tcPr>
            <w:tcW w:w="1483" w:type="dxa"/>
          </w:tcPr>
          <w:p w14:paraId="409C65DC" w14:textId="77777777" w:rsidR="00177999" w:rsidRDefault="00177999">
            <w:pPr>
              <w:spacing w:before="60" w:after="60"/>
              <w:jc w:val="center"/>
              <w:rPr>
                <w:rFonts w:cs="Arial"/>
                <w:sz w:val="20"/>
              </w:rPr>
            </w:pPr>
            <w:r>
              <w:rPr>
                <w:rFonts w:cs="Arial"/>
                <w:sz w:val="20"/>
              </w:rPr>
              <w:t>2.10</w:t>
            </w:r>
          </w:p>
        </w:tc>
        <w:tc>
          <w:tcPr>
            <w:tcW w:w="2140" w:type="dxa"/>
          </w:tcPr>
          <w:p w14:paraId="409C65DD" w14:textId="4DB5F415" w:rsidR="00177999" w:rsidRDefault="00BB17AE" w:rsidP="00F101FE">
            <w:pPr>
              <w:spacing w:before="120"/>
              <w:rPr>
                <w:rFonts w:cs="Arial"/>
                <w:sz w:val="20"/>
              </w:rPr>
            </w:pPr>
            <w:r>
              <w:rPr>
                <w:rFonts w:cs="Arial"/>
                <w:sz w:val="20"/>
              </w:rPr>
              <w:t>October 9</w:t>
            </w:r>
            <w:r w:rsidR="00A47DFD">
              <w:rPr>
                <w:rFonts w:cs="Arial"/>
                <w:sz w:val="20"/>
              </w:rPr>
              <w:t>, 2020</w:t>
            </w:r>
          </w:p>
        </w:tc>
        <w:tc>
          <w:tcPr>
            <w:tcW w:w="5862" w:type="dxa"/>
          </w:tcPr>
          <w:p w14:paraId="409C65DE" w14:textId="799D62E3" w:rsidR="00177999" w:rsidRDefault="00E83831" w:rsidP="00E83831">
            <w:pPr>
              <w:spacing w:before="120" w:after="120"/>
              <w:rPr>
                <w:rFonts w:cs="Arial"/>
                <w:sz w:val="20"/>
              </w:rPr>
            </w:pPr>
            <w:r>
              <w:rPr>
                <w:rFonts w:cs="Arial"/>
                <w:sz w:val="20"/>
              </w:rPr>
              <w:t>Attachment A “Your Texas Benefits Medicaid Card” is modified to add information on the Your Texas Benefits Medicaid Client Portal and to add language on how to order or print a temporary card and how to opt out of sharing health information on the Your Texas Benefits website</w:t>
            </w:r>
            <w:r w:rsidR="00701FA3">
              <w:rPr>
                <w:rFonts w:cs="Arial"/>
                <w:sz w:val="20"/>
              </w:rPr>
              <w:t>.</w:t>
            </w:r>
            <w:r>
              <w:rPr>
                <w:rFonts w:cs="Arial"/>
                <w:sz w:val="20"/>
              </w:rPr>
              <w:t xml:space="preserve"> </w:t>
            </w:r>
          </w:p>
        </w:tc>
      </w:tr>
      <w:tr w:rsidR="001B7A00" w:rsidRPr="0082227C" w14:paraId="06119BE9" w14:textId="77777777" w:rsidTr="002111EC">
        <w:trPr>
          <w:trHeight w:val="510"/>
          <w:jc w:val="center"/>
        </w:trPr>
        <w:tc>
          <w:tcPr>
            <w:tcW w:w="1200" w:type="dxa"/>
          </w:tcPr>
          <w:p w14:paraId="3F7A524E" w14:textId="060569B1" w:rsidR="001B7A00" w:rsidRDefault="001B7A00" w:rsidP="00BD7DC5">
            <w:pPr>
              <w:spacing w:before="60" w:after="60"/>
              <w:rPr>
                <w:rFonts w:cs="Arial"/>
                <w:sz w:val="20"/>
              </w:rPr>
            </w:pPr>
            <w:r>
              <w:rPr>
                <w:rFonts w:cs="Arial"/>
                <w:sz w:val="20"/>
              </w:rPr>
              <w:t>Revision</w:t>
            </w:r>
          </w:p>
        </w:tc>
        <w:tc>
          <w:tcPr>
            <w:tcW w:w="1483" w:type="dxa"/>
          </w:tcPr>
          <w:p w14:paraId="52B44F87" w14:textId="024284DC" w:rsidR="001B7A00" w:rsidRDefault="001B7A00">
            <w:pPr>
              <w:spacing w:before="60" w:after="60"/>
              <w:jc w:val="center"/>
              <w:rPr>
                <w:rFonts w:cs="Arial"/>
                <w:sz w:val="20"/>
              </w:rPr>
            </w:pPr>
            <w:r>
              <w:rPr>
                <w:rFonts w:cs="Arial"/>
                <w:sz w:val="20"/>
              </w:rPr>
              <w:t>2.11</w:t>
            </w:r>
          </w:p>
        </w:tc>
        <w:tc>
          <w:tcPr>
            <w:tcW w:w="2140" w:type="dxa"/>
          </w:tcPr>
          <w:p w14:paraId="6A5BDC09" w14:textId="438FA69B" w:rsidR="001B7A00" w:rsidRDefault="00E828B8" w:rsidP="00F101FE">
            <w:pPr>
              <w:spacing w:before="120"/>
              <w:rPr>
                <w:rFonts w:cs="Arial"/>
                <w:sz w:val="20"/>
              </w:rPr>
            </w:pPr>
            <w:r>
              <w:rPr>
                <w:rFonts w:cs="Arial"/>
                <w:sz w:val="20"/>
              </w:rPr>
              <w:t xml:space="preserve">April </w:t>
            </w:r>
            <w:r w:rsidR="005179AF">
              <w:rPr>
                <w:rFonts w:cs="Arial"/>
                <w:sz w:val="20"/>
              </w:rPr>
              <w:t>21</w:t>
            </w:r>
            <w:r>
              <w:rPr>
                <w:rFonts w:cs="Arial"/>
                <w:sz w:val="20"/>
              </w:rPr>
              <w:t>, 2021</w:t>
            </w:r>
          </w:p>
        </w:tc>
        <w:tc>
          <w:tcPr>
            <w:tcW w:w="5862" w:type="dxa"/>
          </w:tcPr>
          <w:p w14:paraId="5A5845F7" w14:textId="01C52C00" w:rsidR="006C31C6" w:rsidRDefault="004748D3" w:rsidP="004520A5">
            <w:pPr>
              <w:spacing w:after="160" w:line="259" w:lineRule="auto"/>
              <w:rPr>
                <w:rFonts w:cs="Arial"/>
                <w:sz w:val="20"/>
              </w:rPr>
            </w:pPr>
            <w:r>
              <w:rPr>
                <w:rFonts w:cs="Arial"/>
                <w:sz w:val="20"/>
              </w:rPr>
              <w:t xml:space="preserve"> </w:t>
            </w:r>
            <w:r w:rsidR="006C31C6">
              <w:rPr>
                <w:rFonts w:cs="Arial"/>
                <w:sz w:val="20"/>
              </w:rPr>
              <w:t xml:space="preserve">Modified “day” and “calendar day” to the Contract term, “Day” and capitalized “Business Day” where applicable throughout the chapter. </w:t>
            </w:r>
          </w:p>
          <w:p w14:paraId="4749529F" w14:textId="4D31F871" w:rsidR="004E07B6" w:rsidRPr="00456FBC" w:rsidRDefault="004E07B6" w:rsidP="004520A5">
            <w:pPr>
              <w:spacing w:after="160" w:line="259" w:lineRule="auto"/>
              <w:rPr>
                <w:rFonts w:cs="Arial"/>
                <w:sz w:val="20"/>
              </w:rPr>
            </w:pPr>
            <w:r w:rsidRPr="00456FBC">
              <w:rPr>
                <w:rFonts w:cs="Arial"/>
                <w:sz w:val="20"/>
              </w:rPr>
              <w:t xml:space="preserve">Section II.C. is modified to add NEMT Services and Where’s my Ride? Hotline information and delete medical transportation services from the other </w:t>
            </w:r>
            <w:r w:rsidR="00AE25BB" w:rsidRPr="00456FBC">
              <w:rPr>
                <w:rFonts w:cs="Arial"/>
                <w:sz w:val="20"/>
              </w:rPr>
              <w:t xml:space="preserve">important phone numbers </w:t>
            </w:r>
            <w:r w:rsidRPr="00456FBC">
              <w:rPr>
                <w:rFonts w:cs="Arial"/>
                <w:sz w:val="20"/>
              </w:rPr>
              <w:t xml:space="preserve">information bullet. </w:t>
            </w:r>
          </w:p>
          <w:p w14:paraId="79558735" w14:textId="3DC1989D" w:rsidR="004E07B6" w:rsidRPr="00456FBC" w:rsidRDefault="004E07B6" w:rsidP="004520A5">
            <w:pPr>
              <w:spacing w:after="160" w:line="259" w:lineRule="auto"/>
              <w:rPr>
                <w:rFonts w:cs="Arial"/>
                <w:sz w:val="20"/>
              </w:rPr>
            </w:pPr>
            <w:r w:rsidRPr="00456FBC">
              <w:rPr>
                <w:rFonts w:cs="Arial"/>
                <w:sz w:val="20"/>
              </w:rPr>
              <w:t xml:space="preserve">Section II. I. is modified to change the MTP information bullet to NEMT. </w:t>
            </w:r>
          </w:p>
          <w:p w14:paraId="23A80D8A" w14:textId="5CAFB5CE" w:rsidR="004E07B6" w:rsidRPr="00456FBC" w:rsidRDefault="004E07B6" w:rsidP="004520A5">
            <w:pPr>
              <w:spacing w:after="160" w:line="259" w:lineRule="auto"/>
              <w:rPr>
                <w:rFonts w:cs="Arial"/>
                <w:sz w:val="20"/>
              </w:rPr>
            </w:pPr>
            <w:r w:rsidRPr="00456FBC">
              <w:rPr>
                <w:rFonts w:cs="Arial"/>
                <w:sz w:val="20"/>
              </w:rPr>
              <w:t>Attachment W is modified to change MTP required language to NEMT required language.</w:t>
            </w:r>
          </w:p>
          <w:p w14:paraId="611537FC" w14:textId="45F1B4F7" w:rsidR="004E07B6" w:rsidRDefault="004E07B6" w:rsidP="004520A5">
            <w:pPr>
              <w:spacing w:after="160" w:line="259" w:lineRule="auto"/>
              <w:rPr>
                <w:rFonts w:cs="Arial"/>
                <w:sz w:val="20"/>
              </w:rPr>
            </w:pPr>
            <w:r w:rsidRPr="00456FBC">
              <w:rPr>
                <w:rFonts w:cs="Arial"/>
                <w:sz w:val="20"/>
              </w:rPr>
              <w:t xml:space="preserve">Attachment FF is modified to add member responsibilities </w:t>
            </w:r>
            <w:r w:rsidR="00AE25BB" w:rsidRPr="00456FBC">
              <w:rPr>
                <w:rFonts w:cs="Arial"/>
                <w:sz w:val="20"/>
              </w:rPr>
              <w:t>while using</w:t>
            </w:r>
            <w:r w:rsidRPr="00456FBC">
              <w:rPr>
                <w:rFonts w:cs="Arial"/>
                <w:sz w:val="20"/>
              </w:rPr>
              <w:t xml:space="preserve"> NEMT </w:t>
            </w:r>
            <w:r w:rsidR="00993450" w:rsidRPr="00456FBC">
              <w:rPr>
                <w:rFonts w:cs="Arial"/>
                <w:sz w:val="20"/>
              </w:rPr>
              <w:t>S</w:t>
            </w:r>
            <w:r w:rsidRPr="00456FBC">
              <w:rPr>
                <w:rFonts w:cs="Arial"/>
                <w:sz w:val="20"/>
              </w:rPr>
              <w:t>ervices.</w:t>
            </w:r>
            <w:r>
              <w:rPr>
                <w:rFonts w:cs="Arial"/>
                <w:sz w:val="20"/>
              </w:rPr>
              <w:t xml:space="preserve"> </w:t>
            </w:r>
          </w:p>
        </w:tc>
      </w:tr>
      <w:tr w:rsidR="008144EA" w:rsidRPr="0082227C" w14:paraId="4953393F" w14:textId="77777777" w:rsidTr="002111EC">
        <w:trPr>
          <w:trHeight w:val="510"/>
          <w:jc w:val="center"/>
        </w:trPr>
        <w:tc>
          <w:tcPr>
            <w:tcW w:w="1200" w:type="dxa"/>
          </w:tcPr>
          <w:p w14:paraId="3B11B75A" w14:textId="776E8396" w:rsidR="008144EA" w:rsidRDefault="008144EA" w:rsidP="00BD7DC5">
            <w:pPr>
              <w:spacing w:before="60" w:after="60"/>
              <w:rPr>
                <w:rFonts w:cs="Arial"/>
                <w:sz w:val="20"/>
              </w:rPr>
            </w:pPr>
            <w:r>
              <w:rPr>
                <w:rFonts w:cs="Arial"/>
                <w:sz w:val="20"/>
              </w:rPr>
              <w:t xml:space="preserve">Revision </w:t>
            </w:r>
          </w:p>
        </w:tc>
        <w:tc>
          <w:tcPr>
            <w:tcW w:w="1483" w:type="dxa"/>
          </w:tcPr>
          <w:p w14:paraId="31B3D0C9" w14:textId="6F9074CF" w:rsidR="008144EA" w:rsidRDefault="008144EA">
            <w:pPr>
              <w:spacing w:before="60" w:after="60"/>
              <w:jc w:val="center"/>
              <w:rPr>
                <w:rFonts w:cs="Arial"/>
                <w:sz w:val="20"/>
              </w:rPr>
            </w:pPr>
            <w:r>
              <w:rPr>
                <w:rFonts w:cs="Arial"/>
                <w:sz w:val="20"/>
              </w:rPr>
              <w:t>2.11.1</w:t>
            </w:r>
          </w:p>
        </w:tc>
        <w:tc>
          <w:tcPr>
            <w:tcW w:w="2140" w:type="dxa"/>
          </w:tcPr>
          <w:p w14:paraId="5A5D87BC" w14:textId="6FC9BF87" w:rsidR="008144EA" w:rsidRDefault="008144EA" w:rsidP="00F101FE">
            <w:pPr>
              <w:spacing w:before="120"/>
              <w:rPr>
                <w:rFonts w:cs="Arial"/>
                <w:sz w:val="20"/>
              </w:rPr>
            </w:pPr>
            <w:r>
              <w:rPr>
                <w:rFonts w:cs="Arial"/>
                <w:sz w:val="20"/>
              </w:rPr>
              <w:t>June 25, 2021</w:t>
            </w:r>
          </w:p>
        </w:tc>
        <w:tc>
          <w:tcPr>
            <w:tcW w:w="5862" w:type="dxa"/>
          </w:tcPr>
          <w:p w14:paraId="512D1388" w14:textId="1BE74CA2" w:rsidR="008144EA" w:rsidRDefault="008144EA" w:rsidP="004520A5">
            <w:pPr>
              <w:spacing w:after="160" w:line="259" w:lineRule="auto"/>
              <w:rPr>
                <w:rFonts w:cs="Arial"/>
                <w:sz w:val="20"/>
              </w:rPr>
            </w:pPr>
            <w:r>
              <w:rPr>
                <w:rFonts w:cs="Arial"/>
                <w:sz w:val="20"/>
              </w:rPr>
              <w:t xml:space="preserve">Chapter modified to add the Spanish </w:t>
            </w:r>
            <w:r w:rsidR="009B40F6">
              <w:rPr>
                <w:rFonts w:cs="Arial"/>
                <w:sz w:val="20"/>
              </w:rPr>
              <w:t>translation</w:t>
            </w:r>
            <w:r>
              <w:rPr>
                <w:rFonts w:cs="Arial"/>
                <w:sz w:val="20"/>
              </w:rPr>
              <w:t xml:space="preserve"> </w:t>
            </w:r>
            <w:r w:rsidR="009B40F6">
              <w:rPr>
                <w:rFonts w:cs="Arial"/>
                <w:sz w:val="20"/>
              </w:rPr>
              <w:t xml:space="preserve">of the NEMT language in </w:t>
            </w:r>
            <w:r w:rsidR="002036AD">
              <w:rPr>
                <w:rFonts w:cs="Arial"/>
                <w:sz w:val="20"/>
              </w:rPr>
              <w:t>Attachments W, U, and</w:t>
            </w:r>
            <w:r>
              <w:rPr>
                <w:rFonts w:cs="Arial"/>
                <w:sz w:val="20"/>
              </w:rPr>
              <w:t xml:space="preserve"> FF.</w:t>
            </w:r>
          </w:p>
        </w:tc>
      </w:tr>
      <w:tr w:rsidR="00466DDB" w:rsidRPr="0082227C" w14:paraId="7E4FC350" w14:textId="77777777" w:rsidTr="002111EC">
        <w:trPr>
          <w:trHeight w:val="510"/>
          <w:jc w:val="center"/>
        </w:trPr>
        <w:tc>
          <w:tcPr>
            <w:tcW w:w="1200" w:type="dxa"/>
          </w:tcPr>
          <w:p w14:paraId="12A5A27F" w14:textId="6D6119EF" w:rsidR="00466DDB" w:rsidRDefault="00466DDB" w:rsidP="00BD7DC5">
            <w:pPr>
              <w:spacing w:before="60" w:after="60"/>
              <w:rPr>
                <w:rFonts w:cs="Arial"/>
                <w:sz w:val="20"/>
              </w:rPr>
            </w:pPr>
            <w:r>
              <w:rPr>
                <w:rFonts w:cs="Arial"/>
                <w:sz w:val="20"/>
              </w:rPr>
              <w:t>Revision</w:t>
            </w:r>
          </w:p>
        </w:tc>
        <w:tc>
          <w:tcPr>
            <w:tcW w:w="1483" w:type="dxa"/>
          </w:tcPr>
          <w:p w14:paraId="7757911D" w14:textId="0571BB11" w:rsidR="00466DDB" w:rsidRDefault="00466DDB">
            <w:pPr>
              <w:spacing w:before="60" w:after="60"/>
              <w:jc w:val="center"/>
              <w:rPr>
                <w:rFonts w:cs="Arial"/>
                <w:sz w:val="20"/>
              </w:rPr>
            </w:pPr>
            <w:r>
              <w:rPr>
                <w:rFonts w:cs="Arial"/>
                <w:sz w:val="20"/>
              </w:rPr>
              <w:t>2.</w:t>
            </w:r>
            <w:r w:rsidR="00334A63">
              <w:rPr>
                <w:rFonts w:cs="Arial"/>
                <w:sz w:val="20"/>
              </w:rPr>
              <w:t>12</w:t>
            </w:r>
          </w:p>
        </w:tc>
        <w:tc>
          <w:tcPr>
            <w:tcW w:w="2140" w:type="dxa"/>
          </w:tcPr>
          <w:p w14:paraId="75670177" w14:textId="0260746D" w:rsidR="00466DDB" w:rsidRDefault="00657BB1" w:rsidP="00F101FE">
            <w:pPr>
              <w:spacing w:before="120"/>
              <w:rPr>
                <w:rFonts w:cs="Arial"/>
                <w:sz w:val="20"/>
              </w:rPr>
            </w:pPr>
            <w:r>
              <w:rPr>
                <w:rFonts w:cs="Arial"/>
                <w:sz w:val="20"/>
              </w:rPr>
              <w:t>May</w:t>
            </w:r>
            <w:r w:rsidR="00466DDB">
              <w:rPr>
                <w:rFonts w:cs="Arial"/>
                <w:sz w:val="20"/>
              </w:rPr>
              <w:t xml:space="preserve"> 1, 2022</w:t>
            </w:r>
          </w:p>
        </w:tc>
        <w:tc>
          <w:tcPr>
            <w:tcW w:w="5862" w:type="dxa"/>
          </w:tcPr>
          <w:p w14:paraId="130DB4DF" w14:textId="5B46EEE2" w:rsidR="00466DDB" w:rsidRDefault="00030D1C" w:rsidP="004520A5">
            <w:pPr>
              <w:spacing w:after="160" w:line="259" w:lineRule="auto"/>
              <w:rPr>
                <w:rFonts w:cs="Arial"/>
                <w:sz w:val="20"/>
              </w:rPr>
            </w:pPr>
            <w:r>
              <w:rPr>
                <w:rFonts w:cs="Arial"/>
                <w:sz w:val="20"/>
              </w:rPr>
              <w:t>‘General instructions added explaining the use of terms ‘emergency’ and ‘expedited’ throughout the chapter.</w:t>
            </w:r>
            <w:r w:rsidR="00466DDB">
              <w:rPr>
                <w:rFonts w:cs="Arial"/>
                <w:sz w:val="20"/>
              </w:rPr>
              <w:t xml:space="preserve"> </w:t>
            </w:r>
          </w:p>
          <w:p w14:paraId="72E3D8DF" w14:textId="306480A0" w:rsidR="008E6D7E" w:rsidRDefault="008E6D7E" w:rsidP="004520A5">
            <w:pPr>
              <w:spacing w:after="160" w:line="259" w:lineRule="auto"/>
              <w:rPr>
                <w:rFonts w:cs="Arial"/>
                <w:sz w:val="20"/>
              </w:rPr>
            </w:pPr>
            <w:r>
              <w:rPr>
                <w:rFonts w:cs="Arial"/>
                <w:sz w:val="20"/>
              </w:rPr>
              <w:t xml:space="preserve">Section II(K)(L) </w:t>
            </w:r>
            <w:r w:rsidRPr="008E6D7E">
              <w:rPr>
                <w:rFonts w:cs="Arial"/>
                <w:sz w:val="20"/>
              </w:rPr>
              <w:t>modified to add External Medical Review language</w:t>
            </w:r>
            <w:r>
              <w:rPr>
                <w:rFonts w:cs="Arial"/>
                <w:sz w:val="20"/>
              </w:rPr>
              <w:t>.</w:t>
            </w:r>
          </w:p>
          <w:p w14:paraId="4B47283F" w14:textId="1B9C5495" w:rsidR="008E6D7E" w:rsidRDefault="008E6D7E" w:rsidP="004520A5">
            <w:pPr>
              <w:spacing w:after="160" w:line="259" w:lineRule="auto"/>
              <w:rPr>
                <w:rFonts w:cs="Arial"/>
                <w:sz w:val="20"/>
              </w:rPr>
            </w:pPr>
            <w:r w:rsidRPr="008E6D7E">
              <w:rPr>
                <w:rFonts w:cs="Arial"/>
                <w:sz w:val="20"/>
              </w:rPr>
              <w:t xml:space="preserve">Attachment NN, </w:t>
            </w:r>
            <w:r>
              <w:rPr>
                <w:rFonts w:cs="Arial"/>
                <w:sz w:val="20"/>
              </w:rPr>
              <w:t xml:space="preserve">addition of </w:t>
            </w:r>
            <w:r w:rsidRPr="008E6D7E">
              <w:rPr>
                <w:rFonts w:cs="Arial"/>
                <w:sz w:val="20"/>
              </w:rPr>
              <w:t>External Medical Review Required Language</w:t>
            </w:r>
          </w:p>
          <w:p w14:paraId="0484CC48" w14:textId="33A42CF7" w:rsidR="00F23E35" w:rsidRPr="00F23E35" w:rsidRDefault="00F23E35" w:rsidP="00F23E35">
            <w:pPr>
              <w:autoSpaceDE w:val="0"/>
              <w:autoSpaceDN w:val="0"/>
              <w:adjustRightInd w:val="0"/>
              <w:rPr>
                <w:rFonts w:cs="Arial"/>
                <w:sz w:val="20"/>
                <w:szCs w:val="20"/>
              </w:rPr>
            </w:pPr>
          </w:p>
          <w:p w14:paraId="759DA731" w14:textId="7D46260C" w:rsidR="00F23E35" w:rsidRPr="00F23E35" w:rsidRDefault="00F23E35" w:rsidP="00F23E35">
            <w:pPr>
              <w:autoSpaceDE w:val="0"/>
              <w:autoSpaceDN w:val="0"/>
              <w:adjustRightInd w:val="0"/>
              <w:rPr>
                <w:rFonts w:cs="Arial"/>
                <w:sz w:val="20"/>
                <w:szCs w:val="20"/>
              </w:rPr>
            </w:pPr>
            <w:r w:rsidRPr="00F23E35">
              <w:rPr>
                <w:rFonts w:cs="Arial"/>
                <w:sz w:val="20"/>
                <w:szCs w:val="20"/>
              </w:rPr>
              <w:t xml:space="preserve">Attachment </w:t>
            </w:r>
            <w:r>
              <w:rPr>
                <w:rFonts w:cs="Arial"/>
                <w:sz w:val="20"/>
                <w:szCs w:val="20"/>
              </w:rPr>
              <w:t>JJ</w:t>
            </w:r>
            <w:r w:rsidRPr="00F23E35">
              <w:rPr>
                <w:rFonts w:cs="Arial"/>
                <w:sz w:val="20"/>
                <w:szCs w:val="20"/>
              </w:rPr>
              <w:t>: Revised timeframe guidelines to match policy and language revisions for clarity</w:t>
            </w:r>
          </w:p>
          <w:p w14:paraId="0BB01CDB" w14:textId="6B255A7F" w:rsidR="00F23E35" w:rsidRDefault="00F23E35" w:rsidP="00334A63">
            <w:pPr>
              <w:spacing w:before="120" w:after="120"/>
              <w:rPr>
                <w:rFonts w:cs="Arial"/>
                <w:sz w:val="20"/>
              </w:rPr>
            </w:pPr>
          </w:p>
        </w:tc>
      </w:tr>
      <w:tr w:rsidR="00B17E4E" w:rsidRPr="0082227C" w14:paraId="2D0E4DCD" w14:textId="77777777" w:rsidTr="002111EC">
        <w:trPr>
          <w:trHeight w:val="510"/>
          <w:jc w:val="center"/>
        </w:trPr>
        <w:tc>
          <w:tcPr>
            <w:tcW w:w="1200" w:type="dxa"/>
          </w:tcPr>
          <w:p w14:paraId="00426E03" w14:textId="471D8B5A" w:rsidR="00B17E4E" w:rsidRDefault="00B17E4E" w:rsidP="00BD7DC5">
            <w:pPr>
              <w:spacing w:before="60" w:after="60"/>
              <w:rPr>
                <w:rFonts w:cs="Arial"/>
                <w:sz w:val="20"/>
              </w:rPr>
            </w:pPr>
            <w:r>
              <w:rPr>
                <w:rFonts w:cs="Arial"/>
                <w:sz w:val="20"/>
              </w:rPr>
              <w:t>Revision</w:t>
            </w:r>
          </w:p>
        </w:tc>
        <w:tc>
          <w:tcPr>
            <w:tcW w:w="1483" w:type="dxa"/>
          </w:tcPr>
          <w:p w14:paraId="0F831B25" w14:textId="056386D2" w:rsidR="00B17E4E" w:rsidRDefault="00B17E4E">
            <w:pPr>
              <w:spacing w:before="60" w:after="60"/>
              <w:jc w:val="center"/>
              <w:rPr>
                <w:rFonts w:cs="Arial"/>
                <w:sz w:val="20"/>
              </w:rPr>
            </w:pPr>
            <w:r>
              <w:rPr>
                <w:rFonts w:cs="Arial"/>
                <w:sz w:val="20"/>
              </w:rPr>
              <w:t>2.13</w:t>
            </w:r>
          </w:p>
        </w:tc>
        <w:tc>
          <w:tcPr>
            <w:tcW w:w="2140" w:type="dxa"/>
          </w:tcPr>
          <w:p w14:paraId="33B51ACF" w14:textId="31C6DDC2" w:rsidR="00B17E4E" w:rsidRDefault="00B17E4E" w:rsidP="00F101FE">
            <w:pPr>
              <w:spacing w:before="120"/>
              <w:rPr>
                <w:rFonts w:cs="Arial"/>
                <w:sz w:val="20"/>
              </w:rPr>
            </w:pPr>
            <w:r>
              <w:rPr>
                <w:rFonts w:cs="Arial"/>
                <w:sz w:val="20"/>
              </w:rPr>
              <w:t>May 2, 2022</w:t>
            </w:r>
          </w:p>
        </w:tc>
        <w:tc>
          <w:tcPr>
            <w:tcW w:w="5862" w:type="dxa"/>
          </w:tcPr>
          <w:p w14:paraId="45D23A2B" w14:textId="74C4C962" w:rsidR="00B17E4E" w:rsidRDefault="00B17E4E" w:rsidP="004520A5">
            <w:pPr>
              <w:spacing w:after="160" w:line="259" w:lineRule="auto"/>
              <w:rPr>
                <w:rFonts w:cs="Arial"/>
                <w:sz w:val="20"/>
              </w:rPr>
            </w:pPr>
            <w:r>
              <w:rPr>
                <w:rFonts w:cs="Arial"/>
                <w:sz w:val="20"/>
              </w:rPr>
              <w:t xml:space="preserve">Spanish Language Update </w:t>
            </w:r>
          </w:p>
        </w:tc>
      </w:tr>
      <w:tr w:rsidR="00926C47" w:rsidRPr="0082227C" w14:paraId="094FD9E6" w14:textId="77777777" w:rsidTr="002111EC">
        <w:trPr>
          <w:trHeight w:val="510"/>
          <w:jc w:val="center"/>
        </w:trPr>
        <w:tc>
          <w:tcPr>
            <w:tcW w:w="1200" w:type="dxa"/>
          </w:tcPr>
          <w:p w14:paraId="523FD35A" w14:textId="7A02909E" w:rsidR="00926C47" w:rsidRDefault="00926C47" w:rsidP="00BD7DC5">
            <w:pPr>
              <w:spacing w:before="60" w:after="60"/>
              <w:rPr>
                <w:rFonts w:cs="Arial"/>
                <w:sz w:val="20"/>
              </w:rPr>
            </w:pPr>
            <w:r>
              <w:rPr>
                <w:rFonts w:cs="Arial"/>
                <w:sz w:val="20"/>
              </w:rPr>
              <w:t>Revision</w:t>
            </w:r>
          </w:p>
        </w:tc>
        <w:tc>
          <w:tcPr>
            <w:tcW w:w="1483" w:type="dxa"/>
          </w:tcPr>
          <w:p w14:paraId="759BF2BE" w14:textId="33785B2B" w:rsidR="00926C47" w:rsidRDefault="00926C47">
            <w:pPr>
              <w:spacing w:before="60" w:after="60"/>
              <w:jc w:val="center"/>
              <w:rPr>
                <w:rFonts w:cs="Arial"/>
                <w:sz w:val="20"/>
              </w:rPr>
            </w:pPr>
            <w:r>
              <w:rPr>
                <w:rFonts w:cs="Arial"/>
                <w:sz w:val="20"/>
              </w:rPr>
              <w:t>2.14</w:t>
            </w:r>
          </w:p>
        </w:tc>
        <w:tc>
          <w:tcPr>
            <w:tcW w:w="2140" w:type="dxa"/>
          </w:tcPr>
          <w:p w14:paraId="7ABC5510" w14:textId="23400433" w:rsidR="00926C47" w:rsidRDefault="00926C47" w:rsidP="00F101FE">
            <w:pPr>
              <w:spacing w:before="120"/>
              <w:rPr>
                <w:rFonts w:cs="Arial"/>
                <w:sz w:val="20"/>
              </w:rPr>
            </w:pPr>
            <w:r>
              <w:rPr>
                <w:rFonts w:cs="Arial"/>
                <w:sz w:val="20"/>
              </w:rPr>
              <w:t>May 2, 2022</w:t>
            </w:r>
          </w:p>
        </w:tc>
        <w:tc>
          <w:tcPr>
            <w:tcW w:w="5862" w:type="dxa"/>
          </w:tcPr>
          <w:p w14:paraId="26183256" w14:textId="5766F910" w:rsidR="00926C47" w:rsidRDefault="00926C47" w:rsidP="004520A5">
            <w:pPr>
              <w:spacing w:after="160" w:line="259" w:lineRule="auto"/>
              <w:rPr>
                <w:rFonts w:cs="Arial"/>
                <w:sz w:val="20"/>
              </w:rPr>
            </w:pPr>
            <w:r w:rsidRPr="519ADA10">
              <w:rPr>
                <w:rFonts w:eastAsia="Arial" w:cs="Arial"/>
                <w:sz w:val="20"/>
                <w:szCs w:val="20"/>
              </w:rPr>
              <w:t>Administrative Update – Language deleted from Attachment NN (both English and Spanish versions) to read</w:t>
            </w:r>
            <w:proofErr w:type="gramStart"/>
            <w:r w:rsidRPr="519ADA10">
              <w:rPr>
                <w:rFonts w:eastAsia="Arial" w:cs="Arial"/>
                <w:sz w:val="20"/>
                <w:szCs w:val="20"/>
              </w:rPr>
              <w:t>:  “</w:t>
            </w:r>
            <w:proofErr w:type="gramEnd"/>
            <w:r w:rsidRPr="519ADA10">
              <w:rPr>
                <w:rFonts w:eastAsia="Arial" w:cs="Arial"/>
                <w:sz w:val="20"/>
                <w:szCs w:val="20"/>
              </w:rPr>
              <w:t>Go in-person to a local HHSC office”.</w:t>
            </w:r>
          </w:p>
        </w:tc>
      </w:tr>
      <w:tr w:rsidR="00443287" w:rsidRPr="0082227C" w14:paraId="15F300BB" w14:textId="77777777" w:rsidTr="002111EC">
        <w:trPr>
          <w:trHeight w:val="510"/>
          <w:jc w:val="center"/>
        </w:trPr>
        <w:tc>
          <w:tcPr>
            <w:tcW w:w="1200" w:type="dxa"/>
          </w:tcPr>
          <w:p w14:paraId="55798B86" w14:textId="6D0CBAB5" w:rsidR="00443287" w:rsidRDefault="00443287" w:rsidP="00BD7DC5">
            <w:pPr>
              <w:spacing w:before="60" w:after="60"/>
              <w:rPr>
                <w:rFonts w:cs="Arial"/>
                <w:sz w:val="20"/>
              </w:rPr>
            </w:pPr>
            <w:r>
              <w:rPr>
                <w:rFonts w:cs="Arial"/>
                <w:sz w:val="20"/>
              </w:rPr>
              <w:t>Revision</w:t>
            </w:r>
          </w:p>
        </w:tc>
        <w:tc>
          <w:tcPr>
            <w:tcW w:w="1483" w:type="dxa"/>
          </w:tcPr>
          <w:p w14:paraId="32EA710B" w14:textId="63420DD3" w:rsidR="00443287" w:rsidRDefault="00443287">
            <w:pPr>
              <w:spacing w:before="60" w:after="60"/>
              <w:jc w:val="center"/>
              <w:rPr>
                <w:rFonts w:cs="Arial"/>
                <w:sz w:val="20"/>
              </w:rPr>
            </w:pPr>
            <w:r>
              <w:rPr>
                <w:rFonts w:cs="Arial"/>
                <w:sz w:val="20"/>
              </w:rPr>
              <w:t>2.1</w:t>
            </w:r>
            <w:r w:rsidR="00926C47">
              <w:rPr>
                <w:rFonts w:cs="Arial"/>
                <w:sz w:val="20"/>
              </w:rPr>
              <w:t>5</w:t>
            </w:r>
          </w:p>
        </w:tc>
        <w:tc>
          <w:tcPr>
            <w:tcW w:w="2140" w:type="dxa"/>
          </w:tcPr>
          <w:p w14:paraId="66FF72E8" w14:textId="5D19E839" w:rsidR="00443287" w:rsidRDefault="00443287" w:rsidP="00F101FE">
            <w:pPr>
              <w:spacing w:before="120"/>
              <w:rPr>
                <w:rFonts w:cs="Arial"/>
                <w:sz w:val="20"/>
              </w:rPr>
            </w:pPr>
            <w:r>
              <w:rPr>
                <w:rFonts w:cs="Arial"/>
                <w:sz w:val="20"/>
              </w:rPr>
              <w:t>September 1, 2022</w:t>
            </w:r>
          </w:p>
        </w:tc>
        <w:tc>
          <w:tcPr>
            <w:tcW w:w="5862" w:type="dxa"/>
          </w:tcPr>
          <w:p w14:paraId="7F7260E1" w14:textId="3BD05737" w:rsidR="00443287" w:rsidRDefault="00443287" w:rsidP="00443287">
            <w:pPr>
              <w:spacing w:after="160" w:line="256" w:lineRule="auto"/>
              <w:rPr>
                <w:rFonts w:cs="Arial"/>
                <w:sz w:val="20"/>
              </w:rPr>
            </w:pPr>
            <w:r>
              <w:rPr>
                <w:rFonts w:cs="Arial"/>
                <w:sz w:val="20"/>
              </w:rPr>
              <w:t xml:space="preserve">Section II.I is modified to add STAR </w:t>
            </w:r>
            <w:r w:rsidRPr="002D1153">
              <w:rPr>
                <w:rFonts w:cs="Arial"/>
                <w:strike/>
                <w:sz w:val="20"/>
              </w:rPr>
              <w:t>and CHIP</w:t>
            </w:r>
            <w:r>
              <w:rPr>
                <w:rFonts w:cs="Arial"/>
                <w:sz w:val="20"/>
              </w:rPr>
              <w:t xml:space="preserve"> as</w:t>
            </w:r>
            <w:r w:rsidR="002E3EE2">
              <w:rPr>
                <w:rFonts w:cs="Arial"/>
                <w:sz w:val="20"/>
              </w:rPr>
              <w:t xml:space="preserve"> the</w:t>
            </w:r>
            <w:r>
              <w:rPr>
                <w:rFonts w:cs="Arial"/>
                <w:sz w:val="20"/>
              </w:rPr>
              <w:t xml:space="preserve"> program that </w:t>
            </w:r>
            <w:r w:rsidR="00DC0528">
              <w:rPr>
                <w:rFonts w:cs="Arial"/>
                <w:sz w:val="20"/>
              </w:rPr>
              <w:t>provides</w:t>
            </w:r>
            <w:r>
              <w:rPr>
                <w:rFonts w:cs="Arial"/>
                <w:sz w:val="20"/>
              </w:rPr>
              <w:t xml:space="preserve"> Service Coordination.</w:t>
            </w:r>
          </w:p>
          <w:p w14:paraId="61FB9B16" w14:textId="77777777" w:rsidR="00443287" w:rsidRDefault="00443287" w:rsidP="00443287">
            <w:pPr>
              <w:spacing w:after="160" w:line="256" w:lineRule="auto"/>
              <w:rPr>
                <w:rFonts w:cs="Arial"/>
                <w:sz w:val="20"/>
              </w:rPr>
            </w:pPr>
            <w:r>
              <w:rPr>
                <w:rFonts w:cs="Arial"/>
                <w:sz w:val="20"/>
              </w:rPr>
              <w:lastRenderedPageBreak/>
              <w:t xml:space="preserve">Attachment T is modified to update who members can contact to learn about CPW services.  </w:t>
            </w:r>
          </w:p>
          <w:p w14:paraId="70E82C28" w14:textId="06EF6233" w:rsidR="00443287" w:rsidRDefault="00443287" w:rsidP="002A64A5">
            <w:pPr>
              <w:spacing w:after="160" w:line="256" w:lineRule="auto"/>
              <w:rPr>
                <w:rFonts w:eastAsia="Arial" w:cs="Arial"/>
              </w:rPr>
            </w:pPr>
          </w:p>
        </w:tc>
      </w:tr>
      <w:tr w:rsidR="00177033" w:rsidRPr="0082227C" w14:paraId="446ABE20" w14:textId="77777777" w:rsidTr="002111EC">
        <w:trPr>
          <w:trHeight w:val="510"/>
          <w:jc w:val="center"/>
        </w:trPr>
        <w:tc>
          <w:tcPr>
            <w:tcW w:w="1200" w:type="dxa"/>
          </w:tcPr>
          <w:p w14:paraId="280493B5" w14:textId="0A6ED590" w:rsidR="00177033" w:rsidRDefault="00177033" w:rsidP="00BD7DC5">
            <w:pPr>
              <w:spacing w:before="60" w:after="60"/>
              <w:rPr>
                <w:rFonts w:cs="Arial"/>
                <w:sz w:val="20"/>
              </w:rPr>
            </w:pPr>
            <w:r>
              <w:rPr>
                <w:rFonts w:cs="Arial"/>
                <w:sz w:val="20"/>
              </w:rPr>
              <w:lastRenderedPageBreak/>
              <w:t>Revision</w:t>
            </w:r>
          </w:p>
        </w:tc>
        <w:tc>
          <w:tcPr>
            <w:tcW w:w="1483" w:type="dxa"/>
          </w:tcPr>
          <w:p w14:paraId="52A3549B" w14:textId="00E35EDE" w:rsidR="00177033" w:rsidRDefault="00177033">
            <w:pPr>
              <w:spacing w:before="60" w:after="60"/>
              <w:jc w:val="center"/>
              <w:rPr>
                <w:rFonts w:cs="Arial"/>
                <w:sz w:val="20"/>
              </w:rPr>
            </w:pPr>
            <w:r>
              <w:rPr>
                <w:rFonts w:cs="Arial"/>
                <w:sz w:val="20"/>
              </w:rPr>
              <w:t>2.16</w:t>
            </w:r>
          </w:p>
        </w:tc>
        <w:tc>
          <w:tcPr>
            <w:tcW w:w="2140" w:type="dxa"/>
          </w:tcPr>
          <w:p w14:paraId="5EF18D95" w14:textId="1EA17138" w:rsidR="00177033" w:rsidRDefault="00F160CA" w:rsidP="00F101FE">
            <w:pPr>
              <w:spacing w:before="120"/>
              <w:rPr>
                <w:rFonts w:cs="Arial"/>
                <w:sz w:val="20"/>
              </w:rPr>
            </w:pPr>
            <w:r>
              <w:rPr>
                <w:rFonts w:cs="Arial"/>
                <w:sz w:val="20"/>
              </w:rPr>
              <w:t>July 1</w:t>
            </w:r>
            <w:r w:rsidR="008A39BA">
              <w:rPr>
                <w:rFonts w:cs="Arial"/>
                <w:sz w:val="20"/>
              </w:rPr>
              <w:t>7</w:t>
            </w:r>
            <w:r w:rsidR="00177033">
              <w:rPr>
                <w:rFonts w:cs="Arial"/>
                <w:sz w:val="20"/>
              </w:rPr>
              <w:t>, 2023</w:t>
            </w:r>
          </w:p>
        </w:tc>
        <w:tc>
          <w:tcPr>
            <w:tcW w:w="5862" w:type="dxa"/>
          </w:tcPr>
          <w:p w14:paraId="5D349A85" w14:textId="77777777" w:rsidR="00F160CA" w:rsidRDefault="00F160CA" w:rsidP="00443287">
            <w:pPr>
              <w:spacing w:after="160" w:line="256" w:lineRule="auto"/>
              <w:rPr>
                <w:rFonts w:cs="Arial"/>
                <w:sz w:val="20"/>
              </w:rPr>
            </w:pPr>
          </w:p>
          <w:p w14:paraId="52FC486D" w14:textId="77777777" w:rsidR="00177033" w:rsidRDefault="00177033" w:rsidP="00443287">
            <w:pPr>
              <w:spacing w:after="160" w:line="256" w:lineRule="auto"/>
              <w:rPr>
                <w:rFonts w:cs="Arial"/>
                <w:sz w:val="20"/>
              </w:rPr>
            </w:pPr>
            <w:r>
              <w:rPr>
                <w:rFonts w:cs="Arial"/>
                <w:sz w:val="20"/>
              </w:rPr>
              <w:t xml:space="preserve">Attachment NN is modified to remove the language that the Member may request an IRO be present at the State Fair Hearing. </w:t>
            </w:r>
          </w:p>
          <w:p w14:paraId="73D16DB5" w14:textId="5AB2764F" w:rsidR="001F39CD" w:rsidRDefault="001F39CD" w:rsidP="00443287">
            <w:pPr>
              <w:spacing w:after="160" w:line="256" w:lineRule="auto"/>
              <w:rPr>
                <w:rFonts w:cs="Arial"/>
                <w:sz w:val="20"/>
              </w:rPr>
            </w:pPr>
            <w:r>
              <w:rPr>
                <w:rFonts w:cs="Arial"/>
                <w:sz w:val="20"/>
              </w:rPr>
              <w:t xml:space="preserve">Attachment NN is modified to clarify who the Member must contact for a State Fair Hearing withdrawal. </w:t>
            </w:r>
          </w:p>
        </w:tc>
      </w:tr>
    </w:tbl>
    <w:p w14:paraId="409C65E0" w14:textId="77777777" w:rsidR="008C615F" w:rsidRPr="008C615F" w:rsidRDefault="008C615F" w:rsidP="008C615F"/>
    <w:p w14:paraId="409C65E1" w14:textId="77777777" w:rsidR="00861304" w:rsidRPr="00861304" w:rsidRDefault="00861304" w:rsidP="00861304">
      <w:pPr>
        <w:pStyle w:val="FootnoteText"/>
      </w:pPr>
      <w:proofErr w:type="gramStart"/>
      <w:r w:rsidRPr="00861304">
        <w:rPr>
          <w:b/>
          <w:bCs/>
          <w:vertAlign w:val="superscript"/>
        </w:rPr>
        <w:t>1</w:t>
      </w:r>
      <w:r w:rsidRPr="00861304">
        <w:t xml:space="preserve">  Status</w:t>
      </w:r>
      <w:proofErr w:type="gramEnd"/>
      <w:r w:rsidRPr="00861304">
        <w:t xml:space="preserve"> should be represented as “Baseline” for initial issuances, “Revision” for changes to the Baseline version, and “Cancellation” for withdrawn versions.</w:t>
      </w:r>
    </w:p>
    <w:p w14:paraId="409C65E2" w14:textId="77777777" w:rsidR="00861304" w:rsidRPr="00861304" w:rsidRDefault="00861304" w:rsidP="00861304">
      <w:pPr>
        <w:pStyle w:val="FootnoteText"/>
      </w:pPr>
      <w:proofErr w:type="gramStart"/>
      <w:r w:rsidRPr="00861304">
        <w:rPr>
          <w:vertAlign w:val="superscript"/>
        </w:rPr>
        <w:t xml:space="preserve">2 </w:t>
      </w:r>
      <w:r w:rsidRPr="00861304">
        <w:t xml:space="preserve"> Revisions</w:t>
      </w:r>
      <w:proofErr w:type="gramEnd"/>
      <w:r w:rsidRPr="00861304">
        <w:t xml:space="preserve"> should be numbered according to the version of the issuance and sequential numbering of the revision—e.g., “1.2” refers to the first version of the document and the second revision.</w:t>
      </w:r>
    </w:p>
    <w:p w14:paraId="409C65E3" w14:textId="77777777" w:rsidR="00861304" w:rsidRPr="00861304" w:rsidRDefault="00861304" w:rsidP="00861304">
      <w:pPr>
        <w:pStyle w:val="FootnoteText"/>
      </w:pPr>
      <w:proofErr w:type="gramStart"/>
      <w:r w:rsidRPr="00861304">
        <w:rPr>
          <w:vertAlign w:val="superscript"/>
        </w:rPr>
        <w:t>3</w:t>
      </w:r>
      <w:r w:rsidRPr="00861304">
        <w:t xml:space="preserve">  Brief</w:t>
      </w:r>
      <w:proofErr w:type="gramEnd"/>
      <w:r w:rsidRPr="00861304">
        <w:t xml:space="preserve"> description of the changes to the document made in the revision.</w:t>
      </w:r>
    </w:p>
    <w:p w14:paraId="409C65E4" w14:textId="77777777" w:rsidR="008C615F" w:rsidRDefault="008C615F" w:rsidP="008C615F">
      <w:pPr>
        <w:sectPr w:rsidR="008C615F" w:rsidSect="00C72BC9">
          <w:headerReference w:type="even" r:id="rId12"/>
          <w:headerReference w:type="default" r:id="rId13"/>
          <w:footerReference w:type="even" r:id="rId14"/>
          <w:footerReference w:type="default" r:id="rId15"/>
          <w:headerReference w:type="first" r:id="rId16"/>
          <w:footerReference w:type="first" r:id="rId17"/>
          <w:pgSz w:w="12240" w:h="15840" w:code="1"/>
          <w:pgMar w:top="1008" w:right="1440" w:bottom="1008" w:left="1440" w:header="720" w:footer="720" w:gutter="0"/>
          <w:cols w:space="720"/>
          <w:docGrid w:linePitch="360"/>
        </w:sectPr>
      </w:pPr>
    </w:p>
    <w:p w14:paraId="409C65E5" w14:textId="77777777" w:rsidR="00FD6A7A" w:rsidRPr="002E6218" w:rsidRDefault="00FD6A7A" w:rsidP="002E6218">
      <w:pPr>
        <w:pStyle w:val="Heading1"/>
      </w:pPr>
      <w:r w:rsidRPr="002E6218">
        <w:lastRenderedPageBreak/>
        <w:t>Applicability of Chapter 3.4</w:t>
      </w:r>
    </w:p>
    <w:p w14:paraId="409C65E6" w14:textId="6AAB079B" w:rsidR="00212E4B" w:rsidRPr="00DC7C7A" w:rsidRDefault="00FD6A7A" w:rsidP="00B604DB">
      <w:pPr>
        <w:pStyle w:val="Bodytextafterheading"/>
      </w:pPr>
      <w:r w:rsidRPr="00DC7C7A">
        <w:t xml:space="preserve">This chapter applies to </w:t>
      </w:r>
      <w:r w:rsidR="00CA26D4">
        <w:t xml:space="preserve">Medicaid </w:t>
      </w:r>
      <w:r w:rsidRPr="00DC7C7A">
        <w:t>Managed Care Organizations (MCOs) participating in the STAR Program</w:t>
      </w:r>
      <w:r w:rsidR="00CA26D4">
        <w:t>, STAR Kids Program</w:t>
      </w:r>
      <w:r w:rsidRPr="00DC7C7A">
        <w:t xml:space="preserve"> and/or the STAR+PLUS Program.  The requirements in this chapter apply to all Programs, except where noted. </w:t>
      </w:r>
    </w:p>
    <w:p w14:paraId="409C65E7" w14:textId="795F8819" w:rsidR="00212E4B" w:rsidRDefault="00212E4B" w:rsidP="00540621">
      <w:pPr>
        <w:pStyle w:val="Heading2"/>
      </w:pPr>
      <w:bookmarkStart w:id="0" w:name="_Hlk89856942"/>
      <w:r w:rsidRPr="00540621">
        <w:t>GENERAL INSTRUCTIONS TO MCO</w:t>
      </w:r>
    </w:p>
    <w:p w14:paraId="60F517EC" w14:textId="0E3BC111" w:rsidR="007C51D1" w:rsidRPr="007C51D1" w:rsidRDefault="007C51D1" w:rsidP="00C4444B">
      <w:pPr>
        <w:pStyle w:val="Bodytextafterheading"/>
      </w:pPr>
      <w:r w:rsidRPr="007C51D1">
        <w:t xml:space="preserve">As used in this chapter, “emergency appeal” and “emergency </w:t>
      </w:r>
      <w:r w:rsidR="00756BF7">
        <w:t>S</w:t>
      </w:r>
      <w:r w:rsidRPr="007C51D1">
        <w:t xml:space="preserve">tate </w:t>
      </w:r>
      <w:r w:rsidR="00756BF7">
        <w:t>F</w:t>
      </w:r>
      <w:r w:rsidRPr="007C51D1">
        <w:t xml:space="preserve">air </w:t>
      </w:r>
      <w:r w:rsidR="00756BF7">
        <w:t>H</w:t>
      </w:r>
      <w:r w:rsidRPr="007C51D1">
        <w:t>earing” have the same meaning as “Expedited MCO Internal Appeal” or “</w:t>
      </w:r>
      <w:r w:rsidR="0091368F">
        <w:t>E</w:t>
      </w:r>
      <w:r w:rsidRPr="007C51D1">
        <w:t>xpedited State Fair Hearing,” respectively.</w:t>
      </w:r>
      <w:bookmarkEnd w:id="0"/>
    </w:p>
    <w:p w14:paraId="409C65E8" w14:textId="77777777" w:rsidR="00212E4B" w:rsidRPr="00212E4B" w:rsidRDefault="00212E4B" w:rsidP="00B604DB">
      <w:pPr>
        <w:pStyle w:val="Bodytextafterheading"/>
        <w:rPr>
          <w:u w:val="single"/>
        </w:rPr>
      </w:pPr>
      <w:r w:rsidRPr="0082227C">
        <w:t>Member Handbook must be written at or below a 6</w:t>
      </w:r>
      <w:r w:rsidRPr="0082227C">
        <w:rPr>
          <w:vertAlign w:val="superscript"/>
        </w:rPr>
        <w:t>th</w:t>
      </w:r>
      <w:r w:rsidRPr="0082227C">
        <w:t xml:space="preserve"> grade reading level in English and in Spanish. Additionally, the Member Handbook must be written in the languages of other Major Population Groups if directed by HHSC.  The handbook must also be written using the style and preferred terms of the HHS Brand Guide which can be found at </w:t>
      </w:r>
      <w:hyperlink r:id="rId18" w:history="1">
        <w:r w:rsidRPr="00212E4B">
          <w:rPr>
            <w:rStyle w:val="Hyperlink"/>
          </w:rPr>
          <w:t>https://hhs.texas.gov/sites/default/files//documents/doing-business-with-hhs/vendor-contract-information/hhs-brand-guide.pdf</w:t>
        </w:r>
      </w:hyperlink>
    </w:p>
    <w:p w14:paraId="409C65E9" w14:textId="77777777" w:rsidR="00212E4B" w:rsidRPr="0082227C" w:rsidRDefault="00212E4B" w:rsidP="00212E4B">
      <w:pPr>
        <w:pStyle w:val="BodyText"/>
      </w:pPr>
      <w:r w:rsidRPr="0082227C">
        <w:t>This table is to be completed and attached to the Member Handbook when submitted for approval. Include the page number of the location for each required critical element.</w:t>
      </w:r>
    </w:p>
    <w:p w14:paraId="409C65EA" w14:textId="77777777" w:rsidR="00212E4B" w:rsidRPr="00212E4B" w:rsidRDefault="00212E4B" w:rsidP="000E201B">
      <w:pPr>
        <w:pStyle w:val="BodyText"/>
        <w:rPr>
          <w:rStyle w:val="Strong"/>
        </w:rPr>
      </w:pPr>
      <w:r w:rsidRPr="0082227C">
        <w:t>The following items must be included in the handbook but not necessarily in this order (unless specified):</w:t>
      </w:r>
    </w:p>
    <w:tbl>
      <w:tblPr>
        <w:tblW w:w="10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8"/>
        <w:gridCol w:w="1367"/>
      </w:tblGrid>
      <w:tr w:rsidR="00FD6A7A" w:rsidRPr="0082227C" w14:paraId="409C65ED" w14:textId="77777777" w:rsidTr="519ADA10">
        <w:trPr>
          <w:tblHeader/>
          <w:jc w:val="center"/>
        </w:trPr>
        <w:tc>
          <w:tcPr>
            <w:tcW w:w="8918" w:type="dxa"/>
            <w:tcBorders>
              <w:top w:val="nil"/>
              <w:left w:val="nil"/>
              <w:bottom w:val="double" w:sz="4" w:space="0" w:color="auto"/>
              <w:right w:val="nil"/>
            </w:tcBorders>
            <w:shd w:val="clear" w:color="auto" w:fill="CCFFFF"/>
            <w:vAlign w:val="center"/>
          </w:tcPr>
          <w:p w14:paraId="409C65EB" w14:textId="77777777" w:rsidR="00FD6A7A" w:rsidRPr="0082227C" w:rsidRDefault="00FD6A7A">
            <w:pPr>
              <w:spacing w:before="60" w:after="60"/>
              <w:jc w:val="center"/>
              <w:rPr>
                <w:rFonts w:cs="Arial"/>
                <w:b/>
                <w:bCs/>
              </w:rPr>
            </w:pPr>
            <w:r w:rsidRPr="0082227C">
              <w:rPr>
                <w:rFonts w:cs="Arial"/>
                <w:b/>
                <w:bCs/>
              </w:rPr>
              <w:t>Required Critical Elements</w:t>
            </w:r>
          </w:p>
        </w:tc>
        <w:tc>
          <w:tcPr>
            <w:tcW w:w="1367" w:type="dxa"/>
            <w:tcBorders>
              <w:top w:val="nil"/>
              <w:left w:val="nil"/>
              <w:bottom w:val="double" w:sz="4" w:space="0" w:color="auto"/>
              <w:right w:val="nil"/>
            </w:tcBorders>
            <w:shd w:val="clear" w:color="auto" w:fill="CCFFFF"/>
            <w:vAlign w:val="bottom"/>
          </w:tcPr>
          <w:p w14:paraId="409C65EC" w14:textId="77777777" w:rsidR="00FD6A7A" w:rsidRPr="0082227C" w:rsidRDefault="00FD6A7A">
            <w:pPr>
              <w:spacing w:before="60" w:after="60"/>
              <w:jc w:val="center"/>
              <w:rPr>
                <w:rFonts w:cs="Arial"/>
                <w:b/>
                <w:bCs/>
              </w:rPr>
            </w:pPr>
            <w:r w:rsidRPr="0082227C">
              <w:rPr>
                <w:rFonts w:cs="Arial"/>
                <w:b/>
                <w:bCs/>
              </w:rPr>
              <w:t>Page Number</w:t>
            </w:r>
          </w:p>
        </w:tc>
      </w:tr>
      <w:tr w:rsidR="00FD6A7A" w:rsidRPr="0082227C" w14:paraId="409C65F0" w14:textId="77777777" w:rsidTr="519ADA10">
        <w:trPr>
          <w:trHeight w:val="402"/>
          <w:jc w:val="center"/>
        </w:trPr>
        <w:tc>
          <w:tcPr>
            <w:tcW w:w="8918" w:type="dxa"/>
            <w:tcBorders>
              <w:top w:val="double" w:sz="4" w:space="0" w:color="auto"/>
              <w:left w:val="nil"/>
              <w:bottom w:val="double" w:sz="4" w:space="0" w:color="auto"/>
              <w:right w:val="nil"/>
            </w:tcBorders>
            <w:vAlign w:val="center"/>
          </w:tcPr>
          <w:p w14:paraId="409C65EE" w14:textId="77777777" w:rsidR="00FD6A7A" w:rsidRPr="0082227C" w:rsidRDefault="008157DA">
            <w:pPr>
              <w:spacing w:before="60" w:after="60"/>
              <w:rPr>
                <w:rFonts w:cs="Arial"/>
                <w:b/>
                <w:bCs/>
              </w:rPr>
            </w:pPr>
            <w:r>
              <w:rPr>
                <w:rFonts w:cs="Arial"/>
                <w:b/>
                <w:bCs/>
              </w:rPr>
              <w:t>I</w:t>
            </w:r>
            <w:r w:rsidR="00FD6A7A" w:rsidRPr="0082227C">
              <w:rPr>
                <w:rFonts w:cs="Arial"/>
                <w:b/>
                <w:bCs/>
              </w:rPr>
              <w:t>.  FRONT COVER</w:t>
            </w:r>
          </w:p>
        </w:tc>
        <w:tc>
          <w:tcPr>
            <w:tcW w:w="1367" w:type="dxa"/>
            <w:tcBorders>
              <w:top w:val="double" w:sz="4" w:space="0" w:color="auto"/>
              <w:left w:val="nil"/>
              <w:bottom w:val="double" w:sz="4" w:space="0" w:color="auto"/>
              <w:right w:val="nil"/>
            </w:tcBorders>
            <w:shd w:val="clear" w:color="auto" w:fill="auto"/>
            <w:vAlign w:val="bottom"/>
          </w:tcPr>
          <w:p w14:paraId="409C65EF" w14:textId="77777777" w:rsidR="00FD6A7A" w:rsidRPr="0082227C" w:rsidRDefault="00FD6A7A">
            <w:pPr>
              <w:spacing w:before="60" w:after="60"/>
              <w:rPr>
                <w:rFonts w:cs="Arial"/>
                <w:b/>
                <w:bCs/>
              </w:rPr>
            </w:pPr>
          </w:p>
        </w:tc>
      </w:tr>
      <w:tr w:rsidR="00FD6A7A" w:rsidRPr="0082227C" w14:paraId="409C65F3" w14:textId="77777777" w:rsidTr="519ADA10">
        <w:trPr>
          <w:jc w:val="center"/>
        </w:trPr>
        <w:tc>
          <w:tcPr>
            <w:tcW w:w="8918" w:type="dxa"/>
            <w:tcBorders>
              <w:left w:val="nil"/>
              <w:bottom w:val="nil"/>
              <w:right w:val="nil"/>
            </w:tcBorders>
            <w:vAlign w:val="center"/>
          </w:tcPr>
          <w:p w14:paraId="409C65F1" w14:textId="77777777" w:rsidR="00FD6A7A" w:rsidRPr="0082227C" w:rsidRDefault="00FD6A7A" w:rsidP="00DE0806">
            <w:pPr>
              <w:pStyle w:val="BodyText"/>
            </w:pPr>
            <w:r w:rsidRPr="0082227C">
              <w:t xml:space="preserve">The front cover must include, at a minimum: </w:t>
            </w:r>
          </w:p>
        </w:tc>
        <w:tc>
          <w:tcPr>
            <w:tcW w:w="1367" w:type="dxa"/>
            <w:tcBorders>
              <w:top w:val="double" w:sz="4" w:space="0" w:color="auto"/>
              <w:left w:val="nil"/>
              <w:bottom w:val="nil"/>
              <w:right w:val="nil"/>
            </w:tcBorders>
            <w:shd w:val="clear" w:color="auto" w:fill="auto"/>
            <w:vAlign w:val="bottom"/>
          </w:tcPr>
          <w:p w14:paraId="409C65F2" w14:textId="77777777" w:rsidR="00FD6A7A" w:rsidRPr="0082227C" w:rsidRDefault="00FD6A7A">
            <w:pPr>
              <w:spacing w:before="60" w:after="60"/>
              <w:rPr>
                <w:rFonts w:cs="Arial"/>
                <w:b/>
                <w:bCs/>
              </w:rPr>
            </w:pPr>
          </w:p>
        </w:tc>
      </w:tr>
      <w:tr w:rsidR="00FD6A7A" w:rsidRPr="0082227C" w14:paraId="409C65F6" w14:textId="77777777" w:rsidTr="519ADA10">
        <w:trPr>
          <w:jc w:val="center"/>
        </w:trPr>
        <w:tc>
          <w:tcPr>
            <w:tcW w:w="8918" w:type="dxa"/>
            <w:tcBorders>
              <w:top w:val="nil"/>
              <w:left w:val="nil"/>
              <w:bottom w:val="nil"/>
              <w:right w:val="nil"/>
            </w:tcBorders>
            <w:vAlign w:val="center"/>
          </w:tcPr>
          <w:p w14:paraId="409C65F4" w14:textId="77777777" w:rsidR="00FD6A7A" w:rsidRPr="0082227C" w:rsidRDefault="00FD6A7A" w:rsidP="00496CC9">
            <w:pPr>
              <w:pStyle w:val="ListBullet"/>
            </w:pPr>
            <w:r w:rsidRPr="0082227C">
              <w:t>MCO name</w:t>
            </w:r>
          </w:p>
        </w:tc>
        <w:tc>
          <w:tcPr>
            <w:tcW w:w="1367" w:type="dxa"/>
            <w:tcBorders>
              <w:top w:val="nil"/>
              <w:left w:val="nil"/>
              <w:right w:val="nil"/>
            </w:tcBorders>
            <w:shd w:val="clear" w:color="auto" w:fill="auto"/>
            <w:vAlign w:val="bottom"/>
          </w:tcPr>
          <w:p w14:paraId="409C65F5" w14:textId="77777777" w:rsidR="00FD6A7A" w:rsidRPr="0082227C" w:rsidRDefault="00FD6A7A">
            <w:pPr>
              <w:spacing w:before="60" w:after="60"/>
              <w:rPr>
                <w:rFonts w:cs="Arial"/>
                <w:b/>
                <w:bCs/>
              </w:rPr>
            </w:pPr>
          </w:p>
        </w:tc>
      </w:tr>
      <w:tr w:rsidR="00FD6A7A" w:rsidRPr="0082227C" w14:paraId="409C65F9" w14:textId="77777777" w:rsidTr="519ADA10">
        <w:trPr>
          <w:jc w:val="center"/>
        </w:trPr>
        <w:tc>
          <w:tcPr>
            <w:tcW w:w="8918" w:type="dxa"/>
            <w:tcBorders>
              <w:top w:val="nil"/>
              <w:left w:val="nil"/>
              <w:bottom w:val="nil"/>
              <w:right w:val="nil"/>
            </w:tcBorders>
            <w:vAlign w:val="center"/>
          </w:tcPr>
          <w:p w14:paraId="409C65F7" w14:textId="77777777" w:rsidR="00FD6A7A" w:rsidRPr="0082227C" w:rsidRDefault="00FD6A7A" w:rsidP="00496CC9">
            <w:pPr>
              <w:pStyle w:val="ListBullet"/>
            </w:pPr>
            <w:r w:rsidRPr="0082227C">
              <w:t>MCO logo</w:t>
            </w:r>
          </w:p>
        </w:tc>
        <w:tc>
          <w:tcPr>
            <w:tcW w:w="1367" w:type="dxa"/>
            <w:tcBorders>
              <w:left w:val="nil"/>
              <w:right w:val="nil"/>
            </w:tcBorders>
            <w:shd w:val="clear" w:color="auto" w:fill="auto"/>
            <w:vAlign w:val="bottom"/>
          </w:tcPr>
          <w:p w14:paraId="409C65F8" w14:textId="77777777" w:rsidR="00FD6A7A" w:rsidRPr="0082227C" w:rsidRDefault="00FD6A7A">
            <w:pPr>
              <w:spacing w:before="60" w:after="60"/>
              <w:rPr>
                <w:rFonts w:cs="Arial"/>
                <w:b/>
                <w:bCs/>
              </w:rPr>
            </w:pPr>
          </w:p>
        </w:tc>
      </w:tr>
      <w:tr w:rsidR="00FD6A7A" w:rsidRPr="0082227C" w14:paraId="409C65FC" w14:textId="77777777" w:rsidTr="519ADA10">
        <w:trPr>
          <w:jc w:val="center"/>
        </w:trPr>
        <w:tc>
          <w:tcPr>
            <w:tcW w:w="8918" w:type="dxa"/>
            <w:tcBorders>
              <w:top w:val="nil"/>
              <w:left w:val="nil"/>
              <w:bottom w:val="nil"/>
              <w:right w:val="nil"/>
            </w:tcBorders>
            <w:vAlign w:val="center"/>
          </w:tcPr>
          <w:p w14:paraId="409C65FA" w14:textId="77777777" w:rsidR="00FD6A7A" w:rsidRPr="0082227C" w:rsidRDefault="00FD6A7A" w:rsidP="00496CC9">
            <w:pPr>
              <w:pStyle w:val="ListBullet"/>
            </w:pPr>
            <w:r w:rsidRPr="0082227C">
              <w:t>Program logo (</w:t>
            </w:r>
            <w:r w:rsidR="00810E1D" w:rsidRPr="0082227C">
              <w:t xml:space="preserve">STAR, STAR Kids, </w:t>
            </w:r>
            <w:r w:rsidRPr="0082227C">
              <w:t>or STAR+PLUS)</w:t>
            </w:r>
          </w:p>
        </w:tc>
        <w:tc>
          <w:tcPr>
            <w:tcW w:w="1367" w:type="dxa"/>
            <w:tcBorders>
              <w:left w:val="nil"/>
              <w:right w:val="nil"/>
            </w:tcBorders>
            <w:shd w:val="clear" w:color="auto" w:fill="auto"/>
            <w:vAlign w:val="bottom"/>
          </w:tcPr>
          <w:p w14:paraId="409C65FB" w14:textId="77777777" w:rsidR="00FD6A7A" w:rsidRPr="0082227C" w:rsidRDefault="00FD6A7A">
            <w:pPr>
              <w:spacing w:before="60" w:after="60"/>
              <w:rPr>
                <w:rFonts w:cs="Arial"/>
                <w:b/>
                <w:bCs/>
              </w:rPr>
            </w:pPr>
          </w:p>
        </w:tc>
      </w:tr>
      <w:tr w:rsidR="00FD6A7A" w:rsidRPr="0082227C" w14:paraId="409C65FF" w14:textId="77777777" w:rsidTr="519ADA10">
        <w:trPr>
          <w:jc w:val="center"/>
        </w:trPr>
        <w:tc>
          <w:tcPr>
            <w:tcW w:w="8918" w:type="dxa"/>
            <w:tcBorders>
              <w:top w:val="nil"/>
              <w:left w:val="nil"/>
              <w:bottom w:val="nil"/>
              <w:right w:val="nil"/>
            </w:tcBorders>
            <w:vAlign w:val="center"/>
          </w:tcPr>
          <w:p w14:paraId="409C65FD" w14:textId="77777777" w:rsidR="00FD6A7A" w:rsidRPr="0082227C" w:rsidRDefault="00FD6A7A" w:rsidP="00496CC9">
            <w:pPr>
              <w:pStyle w:val="ListBullet"/>
            </w:pPr>
            <w:r w:rsidRPr="0082227C">
              <w:t>The words “STAR MEMBER HANDBOOK</w:t>
            </w:r>
            <w:r w:rsidR="001F3EFF" w:rsidRPr="0082227C">
              <w:t>,</w:t>
            </w:r>
            <w:r w:rsidRPr="0082227C">
              <w:t xml:space="preserve">” </w:t>
            </w:r>
            <w:r w:rsidR="001F3EFF" w:rsidRPr="0082227C">
              <w:t xml:space="preserve">“STAR Kids MEMBER HANDBOOK,” </w:t>
            </w:r>
            <w:r w:rsidRPr="0082227C">
              <w:t>or “STAR+PLUS MEMBER HANDBOOK”</w:t>
            </w:r>
          </w:p>
        </w:tc>
        <w:tc>
          <w:tcPr>
            <w:tcW w:w="1367" w:type="dxa"/>
            <w:tcBorders>
              <w:left w:val="nil"/>
              <w:right w:val="nil"/>
            </w:tcBorders>
            <w:shd w:val="clear" w:color="auto" w:fill="auto"/>
            <w:vAlign w:val="bottom"/>
          </w:tcPr>
          <w:p w14:paraId="409C65FE" w14:textId="77777777" w:rsidR="00FD6A7A" w:rsidRPr="0082227C" w:rsidRDefault="00FD6A7A">
            <w:pPr>
              <w:spacing w:before="60" w:after="60"/>
              <w:rPr>
                <w:rFonts w:cs="Arial"/>
                <w:b/>
                <w:bCs/>
              </w:rPr>
            </w:pPr>
          </w:p>
        </w:tc>
      </w:tr>
      <w:tr w:rsidR="00FD6A7A" w:rsidRPr="0082227C" w14:paraId="409C6602" w14:textId="77777777" w:rsidTr="519ADA10">
        <w:trPr>
          <w:jc w:val="center"/>
        </w:trPr>
        <w:tc>
          <w:tcPr>
            <w:tcW w:w="8918" w:type="dxa"/>
            <w:tcBorders>
              <w:top w:val="nil"/>
              <w:left w:val="nil"/>
              <w:bottom w:val="nil"/>
              <w:right w:val="nil"/>
            </w:tcBorders>
            <w:vAlign w:val="center"/>
          </w:tcPr>
          <w:p w14:paraId="409C6600" w14:textId="77777777" w:rsidR="00FD6A7A" w:rsidRPr="0082227C" w:rsidRDefault="00FD6A7A" w:rsidP="00496CC9">
            <w:pPr>
              <w:pStyle w:val="ListBullet"/>
              <w:rPr>
                <w:b/>
              </w:rPr>
            </w:pPr>
            <w:r w:rsidRPr="0082227C">
              <w:t xml:space="preserve">Member Services </w:t>
            </w:r>
            <w:r w:rsidR="00DA14EC" w:rsidRPr="0082227C">
              <w:t xml:space="preserve">hotline </w:t>
            </w:r>
            <w:r w:rsidRPr="0082227C">
              <w:t>number</w:t>
            </w:r>
          </w:p>
        </w:tc>
        <w:tc>
          <w:tcPr>
            <w:tcW w:w="1367" w:type="dxa"/>
            <w:tcBorders>
              <w:left w:val="nil"/>
              <w:right w:val="nil"/>
            </w:tcBorders>
            <w:shd w:val="clear" w:color="auto" w:fill="auto"/>
            <w:vAlign w:val="bottom"/>
          </w:tcPr>
          <w:p w14:paraId="409C6601" w14:textId="77777777" w:rsidR="00FD6A7A" w:rsidRPr="0082227C" w:rsidRDefault="00FD6A7A">
            <w:pPr>
              <w:spacing w:before="60" w:after="60"/>
              <w:rPr>
                <w:rFonts w:cs="Arial"/>
                <w:b/>
                <w:bCs/>
              </w:rPr>
            </w:pPr>
          </w:p>
        </w:tc>
      </w:tr>
      <w:tr w:rsidR="00FD6A7A" w:rsidRPr="0082227C" w14:paraId="409C6605" w14:textId="77777777" w:rsidTr="519ADA10">
        <w:trPr>
          <w:jc w:val="center"/>
        </w:trPr>
        <w:tc>
          <w:tcPr>
            <w:tcW w:w="8918" w:type="dxa"/>
            <w:tcBorders>
              <w:top w:val="nil"/>
              <w:left w:val="nil"/>
              <w:bottom w:val="double" w:sz="4" w:space="0" w:color="auto"/>
              <w:right w:val="nil"/>
            </w:tcBorders>
            <w:vAlign w:val="center"/>
          </w:tcPr>
          <w:p w14:paraId="409C6603" w14:textId="77777777" w:rsidR="00FD6A7A" w:rsidRPr="0082227C" w:rsidRDefault="00FD6A7A" w:rsidP="00496CC9">
            <w:pPr>
              <w:pStyle w:val="ListBullet"/>
              <w:rPr>
                <w:b/>
              </w:rPr>
            </w:pPr>
            <w:r w:rsidRPr="0082227C">
              <w:t>Month/year (may be placed on front or back cover)</w:t>
            </w:r>
          </w:p>
        </w:tc>
        <w:tc>
          <w:tcPr>
            <w:tcW w:w="1367" w:type="dxa"/>
            <w:tcBorders>
              <w:left w:val="nil"/>
              <w:right w:val="nil"/>
            </w:tcBorders>
            <w:shd w:val="clear" w:color="auto" w:fill="auto"/>
            <w:vAlign w:val="bottom"/>
          </w:tcPr>
          <w:p w14:paraId="409C6604" w14:textId="77777777" w:rsidR="00FD6A7A" w:rsidRPr="0082227C" w:rsidRDefault="00FD6A7A">
            <w:pPr>
              <w:spacing w:before="60" w:after="60"/>
              <w:rPr>
                <w:rFonts w:cs="Arial"/>
                <w:b/>
                <w:bCs/>
              </w:rPr>
            </w:pPr>
          </w:p>
        </w:tc>
      </w:tr>
      <w:tr w:rsidR="00FD6A7A" w:rsidRPr="0082227C" w14:paraId="409C6608" w14:textId="77777777" w:rsidTr="519ADA10">
        <w:trPr>
          <w:trHeight w:val="456"/>
          <w:jc w:val="center"/>
        </w:trPr>
        <w:tc>
          <w:tcPr>
            <w:tcW w:w="8918" w:type="dxa"/>
            <w:tcBorders>
              <w:top w:val="double" w:sz="4" w:space="0" w:color="auto"/>
              <w:left w:val="nil"/>
              <w:bottom w:val="double" w:sz="4" w:space="0" w:color="auto"/>
              <w:right w:val="nil"/>
            </w:tcBorders>
            <w:vAlign w:val="center"/>
          </w:tcPr>
          <w:p w14:paraId="409C6606" w14:textId="77777777" w:rsidR="00FD6A7A" w:rsidRPr="0082227C" w:rsidRDefault="008157DA">
            <w:pPr>
              <w:spacing w:before="60" w:after="60"/>
              <w:rPr>
                <w:rFonts w:cs="Arial"/>
                <w:b/>
                <w:bCs/>
              </w:rPr>
            </w:pPr>
            <w:r>
              <w:rPr>
                <w:rFonts w:cs="Arial"/>
                <w:b/>
                <w:bCs/>
              </w:rPr>
              <w:t>II</w:t>
            </w:r>
            <w:r w:rsidR="00FD6A7A" w:rsidRPr="0082227C">
              <w:rPr>
                <w:rFonts w:cs="Arial"/>
                <w:b/>
                <w:bCs/>
              </w:rPr>
              <w:t>.  CONTENTS</w:t>
            </w:r>
          </w:p>
        </w:tc>
        <w:tc>
          <w:tcPr>
            <w:tcW w:w="1367" w:type="dxa"/>
            <w:tcBorders>
              <w:top w:val="double" w:sz="4" w:space="0" w:color="auto"/>
              <w:left w:val="nil"/>
              <w:bottom w:val="double" w:sz="4" w:space="0" w:color="auto"/>
              <w:right w:val="nil"/>
            </w:tcBorders>
            <w:shd w:val="clear" w:color="auto" w:fill="auto"/>
            <w:vAlign w:val="bottom"/>
          </w:tcPr>
          <w:p w14:paraId="409C6607" w14:textId="77777777" w:rsidR="00FD6A7A" w:rsidRPr="0082227C" w:rsidRDefault="00FD6A7A">
            <w:pPr>
              <w:spacing w:before="60" w:after="60"/>
              <w:rPr>
                <w:rFonts w:cs="Arial"/>
                <w:b/>
                <w:bCs/>
              </w:rPr>
            </w:pPr>
          </w:p>
        </w:tc>
      </w:tr>
      <w:tr w:rsidR="00FD6A7A" w:rsidRPr="0082227C" w14:paraId="409C660B" w14:textId="77777777" w:rsidTr="519ADA10">
        <w:trPr>
          <w:jc w:val="center"/>
        </w:trPr>
        <w:tc>
          <w:tcPr>
            <w:tcW w:w="8918" w:type="dxa"/>
            <w:tcBorders>
              <w:top w:val="double" w:sz="4" w:space="0" w:color="auto"/>
              <w:left w:val="nil"/>
              <w:bottom w:val="single" w:sz="4" w:space="0" w:color="auto"/>
              <w:right w:val="nil"/>
            </w:tcBorders>
          </w:tcPr>
          <w:p w14:paraId="409C6609" w14:textId="77777777" w:rsidR="00FD6A7A" w:rsidRPr="0082227C" w:rsidRDefault="00FD6A7A">
            <w:pPr>
              <w:pStyle w:val="Header"/>
              <w:tabs>
                <w:tab w:val="clear" w:pos="4320"/>
                <w:tab w:val="clear" w:pos="8640"/>
              </w:tabs>
              <w:spacing w:before="60" w:after="60"/>
              <w:ind w:left="360"/>
              <w:rPr>
                <w:rFonts w:cs="Arial"/>
              </w:rPr>
            </w:pPr>
            <w:r w:rsidRPr="0082227C">
              <w:rPr>
                <w:rFonts w:cs="Arial"/>
                <w:b/>
              </w:rPr>
              <w:t>A.  Table of Contents</w:t>
            </w:r>
          </w:p>
        </w:tc>
        <w:tc>
          <w:tcPr>
            <w:tcW w:w="1367" w:type="dxa"/>
            <w:tcBorders>
              <w:top w:val="double" w:sz="4" w:space="0" w:color="auto"/>
              <w:left w:val="nil"/>
              <w:bottom w:val="single" w:sz="4" w:space="0" w:color="auto"/>
              <w:right w:val="nil"/>
            </w:tcBorders>
            <w:shd w:val="clear" w:color="auto" w:fill="auto"/>
            <w:vAlign w:val="bottom"/>
          </w:tcPr>
          <w:p w14:paraId="409C660A" w14:textId="77777777" w:rsidR="00FD6A7A" w:rsidRPr="0082227C" w:rsidRDefault="00FD6A7A">
            <w:pPr>
              <w:spacing w:before="60" w:after="60"/>
              <w:rPr>
                <w:rFonts w:cs="Arial"/>
                <w:b/>
                <w:bCs/>
              </w:rPr>
            </w:pPr>
          </w:p>
        </w:tc>
      </w:tr>
      <w:tr w:rsidR="00FD6A7A" w:rsidRPr="0082227C" w14:paraId="409C660E" w14:textId="77777777" w:rsidTr="519ADA10">
        <w:trPr>
          <w:jc w:val="center"/>
        </w:trPr>
        <w:tc>
          <w:tcPr>
            <w:tcW w:w="8918" w:type="dxa"/>
            <w:tcBorders>
              <w:top w:val="single" w:sz="4" w:space="0" w:color="auto"/>
              <w:left w:val="nil"/>
              <w:bottom w:val="single" w:sz="4" w:space="0" w:color="auto"/>
              <w:right w:val="nil"/>
            </w:tcBorders>
          </w:tcPr>
          <w:p w14:paraId="409C660C" w14:textId="77777777" w:rsidR="00FD6A7A" w:rsidRPr="0082227C" w:rsidRDefault="00FD6A7A">
            <w:pPr>
              <w:pStyle w:val="Header"/>
              <w:tabs>
                <w:tab w:val="clear" w:pos="4320"/>
                <w:tab w:val="clear" w:pos="8640"/>
              </w:tabs>
              <w:spacing w:before="60" w:after="60"/>
              <w:ind w:left="720"/>
              <w:rPr>
                <w:rFonts w:cs="Arial"/>
              </w:rPr>
            </w:pPr>
            <w:r w:rsidRPr="0082227C">
              <w:rPr>
                <w:rFonts w:cs="Arial"/>
              </w:rPr>
              <w:lastRenderedPageBreak/>
              <w:t>The Member Handbook must include a table of contents.</w:t>
            </w:r>
          </w:p>
        </w:tc>
        <w:tc>
          <w:tcPr>
            <w:tcW w:w="1367" w:type="dxa"/>
            <w:tcBorders>
              <w:top w:val="single" w:sz="4" w:space="0" w:color="auto"/>
              <w:left w:val="nil"/>
              <w:bottom w:val="single" w:sz="4" w:space="0" w:color="auto"/>
              <w:right w:val="nil"/>
            </w:tcBorders>
            <w:shd w:val="clear" w:color="auto" w:fill="auto"/>
            <w:vAlign w:val="bottom"/>
          </w:tcPr>
          <w:p w14:paraId="409C660D" w14:textId="77777777" w:rsidR="00FD6A7A" w:rsidRPr="0082227C" w:rsidRDefault="00FD6A7A">
            <w:pPr>
              <w:spacing w:before="60" w:after="60"/>
              <w:rPr>
                <w:rFonts w:cs="Arial"/>
                <w:b/>
                <w:bCs/>
              </w:rPr>
            </w:pPr>
          </w:p>
        </w:tc>
      </w:tr>
      <w:tr w:rsidR="00FD6A7A" w:rsidRPr="0082227C" w14:paraId="409C6611" w14:textId="77777777" w:rsidTr="519ADA10">
        <w:trPr>
          <w:jc w:val="center"/>
        </w:trPr>
        <w:tc>
          <w:tcPr>
            <w:tcW w:w="8918" w:type="dxa"/>
            <w:tcBorders>
              <w:top w:val="single" w:sz="4" w:space="0" w:color="auto"/>
              <w:left w:val="nil"/>
              <w:bottom w:val="single" w:sz="4" w:space="0" w:color="auto"/>
              <w:right w:val="nil"/>
            </w:tcBorders>
            <w:vAlign w:val="center"/>
          </w:tcPr>
          <w:p w14:paraId="409C660F" w14:textId="77777777" w:rsidR="00FD6A7A" w:rsidRPr="0082227C" w:rsidRDefault="00FD6A7A">
            <w:pPr>
              <w:spacing w:before="60" w:after="60"/>
              <w:ind w:left="360"/>
              <w:rPr>
                <w:rFonts w:cs="Arial"/>
                <w:b/>
                <w:bCs/>
              </w:rPr>
            </w:pPr>
            <w:r w:rsidRPr="0082227C">
              <w:rPr>
                <w:rFonts w:cs="Arial"/>
                <w:b/>
                <w:bCs/>
              </w:rPr>
              <w:t xml:space="preserve">B. Introduction   </w:t>
            </w:r>
          </w:p>
        </w:tc>
        <w:tc>
          <w:tcPr>
            <w:tcW w:w="1367" w:type="dxa"/>
            <w:tcBorders>
              <w:top w:val="single" w:sz="4" w:space="0" w:color="auto"/>
              <w:left w:val="nil"/>
              <w:bottom w:val="single" w:sz="4" w:space="0" w:color="auto"/>
              <w:right w:val="nil"/>
            </w:tcBorders>
            <w:shd w:val="clear" w:color="auto" w:fill="auto"/>
            <w:vAlign w:val="bottom"/>
          </w:tcPr>
          <w:p w14:paraId="409C6610" w14:textId="77777777" w:rsidR="00FD6A7A" w:rsidRPr="0082227C" w:rsidRDefault="00FD6A7A">
            <w:pPr>
              <w:spacing w:before="60" w:after="60"/>
              <w:rPr>
                <w:rFonts w:cs="Arial"/>
                <w:b/>
                <w:bCs/>
              </w:rPr>
            </w:pPr>
          </w:p>
        </w:tc>
      </w:tr>
      <w:tr w:rsidR="00FD6A7A" w:rsidRPr="0082227C" w14:paraId="409C6614" w14:textId="77777777" w:rsidTr="519ADA10">
        <w:trPr>
          <w:jc w:val="center"/>
        </w:trPr>
        <w:tc>
          <w:tcPr>
            <w:tcW w:w="8918" w:type="dxa"/>
            <w:tcBorders>
              <w:top w:val="single" w:sz="4" w:space="0" w:color="auto"/>
              <w:left w:val="nil"/>
              <w:bottom w:val="single" w:sz="4" w:space="0" w:color="auto"/>
              <w:right w:val="nil"/>
            </w:tcBorders>
            <w:vAlign w:val="center"/>
          </w:tcPr>
          <w:p w14:paraId="409C6612" w14:textId="77777777" w:rsidR="00FD6A7A" w:rsidRPr="0082227C" w:rsidRDefault="00FD6A7A" w:rsidP="00DE0806">
            <w:pPr>
              <w:pStyle w:val="BodyText"/>
            </w:pPr>
            <w:r w:rsidRPr="0082227C">
              <w:t xml:space="preserve">This includes information the MCO would like to share with its Members about its health plan (benefits and eligibility information).  The MCO must inform the Member that Member Services is available for help.  In addition, the MCO must explain that the Member Handbook will be made available in audio, larger print, Braille, other language, etc. when a Member requests it or when the MCO identifies a Member who needs it. (This information should be located within the first three pages of the Member Handbook.) </w:t>
            </w:r>
          </w:p>
        </w:tc>
        <w:tc>
          <w:tcPr>
            <w:tcW w:w="1367" w:type="dxa"/>
            <w:tcBorders>
              <w:top w:val="single" w:sz="4" w:space="0" w:color="auto"/>
              <w:left w:val="nil"/>
              <w:bottom w:val="single" w:sz="4" w:space="0" w:color="auto"/>
              <w:right w:val="nil"/>
            </w:tcBorders>
            <w:shd w:val="clear" w:color="auto" w:fill="auto"/>
            <w:vAlign w:val="bottom"/>
          </w:tcPr>
          <w:p w14:paraId="409C6613" w14:textId="77777777" w:rsidR="00FD6A7A" w:rsidRPr="0082227C" w:rsidRDefault="00FD6A7A">
            <w:pPr>
              <w:spacing w:before="60" w:after="60"/>
              <w:rPr>
                <w:rFonts w:cs="Arial"/>
                <w:b/>
                <w:bCs/>
              </w:rPr>
            </w:pPr>
          </w:p>
        </w:tc>
      </w:tr>
      <w:tr w:rsidR="00FD6A7A" w:rsidRPr="0082227C" w14:paraId="409C6617" w14:textId="77777777" w:rsidTr="519ADA10">
        <w:trPr>
          <w:jc w:val="center"/>
        </w:trPr>
        <w:tc>
          <w:tcPr>
            <w:tcW w:w="8918" w:type="dxa"/>
            <w:tcBorders>
              <w:top w:val="single" w:sz="4" w:space="0" w:color="auto"/>
              <w:left w:val="nil"/>
              <w:bottom w:val="single" w:sz="4" w:space="0" w:color="auto"/>
              <w:right w:val="nil"/>
            </w:tcBorders>
            <w:vAlign w:val="center"/>
          </w:tcPr>
          <w:p w14:paraId="409C6615" w14:textId="77777777" w:rsidR="00FD6A7A" w:rsidRPr="0082227C" w:rsidRDefault="00FD6A7A">
            <w:pPr>
              <w:spacing w:before="60" w:after="60"/>
              <w:ind w:left="360"/>
              <w:rPr>
                <w:rFonts w:cs="Arial"/>
                <w:b/>
                <w:bCs/>
              </w:rPr>
            </w:pPr>
            <w:r w:rsidRPr="0082227C">
              <w:rPr>
                <w:rFonts w:cs="Arial"/>
                <w:b/>
                <w:bCs/>
              </w:rPr>
              <w:t xml:space="preserve">C. Phone Numbers </w:t>
            </w:r>
          </w:p>
        </w:tc>
        <w:tc>
          <w:tcPr>
            <w:tcW w:w="1367" w:type="dxa"/>
            <w:tcBorders>
              <w:top w:val="single" w:sz="4" w:space="0" w:color="auto"/>
              <w:left w:val="nil"/>
              <w:bottom w:val="single" w:sz="4" w:space="0" w:color="auto"/>
              <w:right w:val="nil"/>
            </w:tcBorders>
            <w:shd w:val="clear" w:color="auto" w:fill="auto"/>
            <w:vAlign w:val="bottom"/>
          </w:tcPr>
          <w:p w14:paraId="409C6616" w14:textId="77777777" w:rsidR="00FD6A7A" w:rsidRPr="0082227C" w:rsidRDefault="00FD6A7A">
            <w:pPr>
              <w:spacing w:before="60" w:after="60"/>
              <w:rPr>
                <w:rFonts w:cs="Arial"/>
                <w:b/>
                <w:bCs/>
              </w:rPr>
            </w:pPr>
          </w:p>
        </w:tc>
      </w:tr>
      <w:tr w:rsidR="00FD6A7A" w:rsidRPr="0082227C" w14:paraId="409C661A" w14:textId="77777777" w:rsidTr="519ADA10">
        <w:trPr>
          <w:jc w:val="center"/>
        </w:trPr>
        <w:tc>
          <w:tcPr>
            <w:tcW w:w="8918" w:type="dxa"/>
            <w:tcBorders>
              <w:top w:val="single" w:sz="4" w:space="0" w:color="auto"/>
              <w:left w:val="nil"/>
              <w:bottom w:val="nil"/>
              <w:right w:val="nil"/>
            </w:tcBorders>
            <w:vAlign w:val="center"/>
          </w:tcPr>
          <w:p w14:paraId="409C6618" w14:textId="77777777" w:rsidR="00FD6A7A" w:rsidRPr="0082227C" w:rsidRDefault="00FD6A7A">
            <w:pPr>
              <w:spacing w:before="60" w:after="60"/>
              <w:ind w:left="360"/>
              <w:rPr>
                <w:rFonts w:cs="Arial"/>
              </w:rPr>
            </w:pPr>
            <w:r w:rsidRPr="0082227C">
              <w:rPr>
                <w:rFonts w:cs="Arial"/>
              </w:rPr>
              <w:t>The following information should be located within the first three pages of the Member Handbook.</w:t>
            </w:r>
          </w:p>
        </w:tc>
        <w:tc>
          <w:tcPr>
            <w:tcW w:w="1367" w:type="dxa"/>
            <w:tcBorders>
              <w:top w:val="single" w:sz="4" w:space="0" w:color="auto"/>
              <w:left w:val="nil"/>
              <w:bottom w:val="nil"/>
              <w:right w:val="nil"/>
            </w:tcBorders>
            <w:shd w:val="clear" w:color="auto" w:fill="auto"/>
            <w:vAlign w:val="bottom"/>
          </w:tcPr>
          <w:p w14:paraId="409C6619" w14:textId="77777777" w:rsidR="00FD6A7A" w:rsidRPr="0082227C" w:rsidRDefault="00FD6A7A">
            <w:pPr>
              <w:spacing w:before="60" w:after="60"/>
              <w:rPr>
                <w:rFonts w:cs="Arial"/>
                <w:b/>
                <w:bCs/>
              </w:rPr>
            </w:pPr>
          </w:p>
        </w:tc>
      </w:tr>
      <w:tr w:rsidR="00FD6A7A" w:rsidRPr="0082227C" w14:paraId="409C661D" w14:textId="77777777" w:rsidTr="519ADA10">
        <w:trPr>
          <w:jc w:val="center"/>
        </w:trPr>
        <w:tc>
          <w:tcPr>
            <w:tcW w:w="8918" w:type="dxa"/>
            <w:tcBorders>
              <w:top w:val="nil"/>
              <w:left w:val="nil"/>
              <w:bottom w:val="nil"/>
              <w:right w:val="nil"/>
            </w:tcBorders>
            <w:vAlign w:val="center"/>
          </w:tcPr>
          <w:p w14:paraId="409C661B" w14:textId="30BEC8E2" w:rsidR="00FD6A7A" w:rsidRPr="0082227C" w:rsidRDefault="00FD6A7A" w:rsidP="00496CC9">
            <w:pPr>
              <w:pStyle w:val="ListBullet"/>
              <w:rPr>
                <w:b/>
                <w:bCs/>
              </w:rPr>
            </w:pPr>
            <w:r w:rsidRPr="0082227C">
              <w:t>Toll-</w:t>
            </w:r>
            <w:r w:rsidR="00494DEC" w:rsidRPr="0082227C">
              <w:t xml:space="preserve">free </w:t>
            </w:r>
            <w:r w:rsidRPr="0082227C">
              <w:t xml:space="preserve">Member Services </w:t>
            </w:r>
            <w:r w:rsidR="00494DEC" w:rsidRPr="0082227C">
              <w:t>line</w:t>
            </w:r>
            <w:r w:rsidRPr="0082227C">
              <w:t>.  Information should include the following explanations:</w:t>
            </w:r>
          </w:p>
        </w:tc>
        <w:tc>
          <w:tcPr>
            <w:tcW w:w="1367" w:type="dxa"/>
            <w:tcBorders>
              <w:top w:val="nil"/>
              <w:left w:val="nil"/>
              <w:right w:val="nil"/>
            </w:tcBorders>
            <w:shd w:val="clear" w:color="auto" w:fill="auto"/>
            <w:vAlign w:val="bottom"/>
          </w:tcPr>
          <w:p w14:paraId="409C661C" w14:textId="77777777" w:rsidR="00FD6A7A" w:rsidRPr="0082227C" w:rsidRDefault="00FD6A7A">
            <w:pPr>
              <w:spacing w:before="60" w:after="60"/>
              <w:rPr>
                <w:rFonts w:cs="Arial"/>
                <w:b/>
                <w:bCs/>
              </w:rPr>
            </w:pPr>
          </w:p>
        </w:tc>
      </w:tr>
      <w:tr w:rsidR="00FD6A7A" w:rsidRPr="0082227C" w14:paraId="409C6620" w14:textId="77777777" w:rsidTr="519ADA10">
        <w:trPr>
          <w:jc w:val="center"/>
        </w:trPr>
        <w:tc>
          <w:tcPr>
            <w:tcW w:w="8918" w:type="dxa"/>
            <w:tcBorders>
              <w:top w:val="nil"/>
              <w:left w:val="nil"/>
              <w:bottom w:val="nil"/>
              <w:right w:val="nil"/>
            </w:tcBorders>
            <w:vAlign w:val="center"/>
          </w:tcPr>
          <w:p w14:paraId="409C661E" w14:textId="77777777" w:rsidR="00FD6A7A" w:rsidRPr="0082227C" w:rsidRDefault="00494DEC" w:rsidP="00AC75B9">
            <w:pPr>
              <w:pStyle w:val="ListBullet"/>
              <w:numPr>
                <w:ilvl w:val="1"/>
                <w:numId w:val="11"/>
              </w:numPr>
            </w:pPr>
            <w:r w:rsidRPr="0082227C">
              <w:t xml:space="preserve">Regular </w:t>
            </w:r>
            <w:r w:rsidR="00FD6A7A" w:rsidRPr="0082227C">
              <w:t>business hours (8 a.m. to 5 p.m. local time for Service Area, Monday through Friday, excluding state-approved holidays)</w:t>
            </w:r>
          </w:p>
        </w:tc>
        <w:tc>
          <w:tcPr>
            <w:tcW w:w="1367" w:type="dxa"/>
            <w:tcBorders>
              <w:left w:val="nil"/>
              <w:right w:val="nil"/>
            </w:tcBorders>
            <w:shd w:val="clear" w:color="auto" w:fill="auto"/>
            <w:vAlign w:val="bottom"/>
          </w:tcPr>
          <w:p w14:paraId="409C661F" w14:textId="77777777" w:rsidR="00FD6A7A" w:rsidRPr="0082227C" w:rsidRDefault="00FD6A7A">
            <w:pPr>
              <w:spacing w:before="60" w:after="60"/>
              <w:rPr>
                <w:rFonts w:cs="Arial"/>
                <w:b/>
                <w:bCs/>
              </w:rPr>
            </w:pPr>
          </w:p>
        </w:tc>
      </w:tr>
      <w:tr w:rsidR="00FD6A7A" w:rsidRPr="0082227C" w14:paraId="409C6623" w14:textId="77777777" w:rsidTr="519ADA10">
        <w:trPr>
          <w:jc w:val="center"/>
        </w:trPr>
        <w:tc>
          <w:tcPr>
            <w:tcW w:w="8918" w:type="dxa"/>
            <w:tcBorders>
              <w:top w:val="nil"/>
              <w:left w:val="nil"/>
              <w:bottom w:val="nil"/>
              <w:right w:val="nil"/>
            </w:tcBorders>
            <w:vAlign w:val="center"/>
          </w:tcPr>
          <w:p w14:paraId="409C6621" w14:textId="77777777" w:rsidR="00FD6A7A" w:rsidRPr="0082227C" w:rsidRDefault="00494DEC" w:rsidP="00AC75B9">
            <w:pPr>
              <w:pStyle w:val="ListBullet"/>
              <w:numPr>
                <w:ilvl w:val="1"/>
                <w:numId w:val="10"/>
              </w:numPr>
            </w:pPr>
            <w:r w:rsidRPr="0082227C">
              <w:t>F</w:t>
            </w:r>
            <w:r w:rsidR="00FD6A7A" w:rsidRPr="0082227C">
              <w:t xml:space="preserve">or after-hours and weekend coverage, an answering service or other similar mechanism, </w:t>
            </w:r>
            <w:proofErr w:type="gramStart"/>
            <w:r w:rsidR="00FD6A7A" w:rsidRPr="0082227C">
              <w:t>that</w:t>
            </w:r>
            <w:proofErr w:type="gramEnd"/>
            <w:r w:rsidR="00FD6A7A" w:rsidRPr="0082227C">
              <w:t xml:space="preserve"> allows callers to obtain information from a live person, may be used.</w:t>
            </w:r>
          </w:p>
        </w:tc>
        <w:tc>
          <w:tcPr>
            <w:tcW w:w="1367" w:type="dxa"/>
            <w:tcBorders>
              <w:left w:val="nil"/>
              <w:right w:val="nil"/>
            </w:tcBorders>
            <w:shd w:val="clear" w:color="auto" w:fill="auto"/>
            <w:vAlign w:val="bottom"/>
          </w:tcPr>
          <w:p w14:paraId="409C6622" w14:textId="77777777" w:rsidR="00FD6A7A" w:rsidRPr="0082227C" w:rsidRDefault="00FD6A7A">
            <w:pPr>
              <w:spacing w:before="60" w:after="60"/>
              <w:rPr>
                <w:rFonts w:cs="Arial"/>
                <w:b/>
                <w:bCs/>
              </w:rPr>
            </w:pPr>
          </w:p>
        </w:tc>
      </w:tr>
      <w:tr w:rsidR="00FD6A7A" w:rsidRPr="0082227C" w14:paraId="409C6626" w14:textId="77777777" w:rsidTr="519ADA10">
        <w:trPr>
          <w:jc w:val="center"/>
        </w:trPr>
        <w:tc>
          <w:tcPr>
            <w:tcW w:w="8918" w:type="dxa"/>
            <w:tcBorders>
              <w:top w:val="nil"/>
              <w:left w:val="nil"/>
              <w:bottom w:val="nil"/>
              <w:right w:val="nil"/>
            </w:tcBorders>
            <w:vAlign w:val="center"/>
          </w:tcPr>
          <w:p w14:paraId="409C6624" w14:textId="77777777" w:rsidR="00FD6A7A" w:rsidRPr="0082227C" w:rsidRDefault="00FD6A7A" w:rsidP="00496CC9">
            <w:pPr>
              <w:pStyle w:val="ListBullet"/>
              <w:rPr>
                <w:b/>
                <w:bCs/>
              </w:rPr>
            </w:pPr>
            <w:r w:rsidRPr="0082227C">
              <w:t xml:space="preserve">Requirements of the Members Services </w:t>
            </w:r>
            <w:r w:rsidR="00494DEC" w:rsidRPr="0082227C">
              <w:t xml:space="preserve">line </w:t>
            </w:r>
            <w:r w:rsidRPr="0082227C">
              <w:t>include:</w:t>
            </w:r>
          </w:p>
        </w:tc>
        <w:tc>
          <w:tcPr>
            <w:tcW w:w="1367" w:type="dxa"/>
            <w:tcBorders>
              <w:left w:val="nil"/>
              <w:right w:val="nil"/>
            </w:tcBorders>
            <w:shd w:val="clear" w:color="auto" w:fill="auto"/>
            <w:vAlign w:val="bottom"/>
          </w:tcPr>
          <w:p w14:paraId="409C6625" w14:textId="77777777" w:rsidR="00FD6A7A" w:rsidRPr="0082227C" w:rsidRDefault="00FD6A7A">
            <w:pPr>
              <w:spacing w:before="60" w:after="60"/>
              <w:rPr>
                <w:rFonts w:cs="Arial"/>
                <w:b/>
                <w:bCs/>
              </w:rPr>
            </w:pPr>
          </w:p>
        </w:tc>
      </w:tr>
      <w:tr w:rsidR="00FD6A7A" w:rsidRPr="0082227C" w14:paraId="409C6629" w14:textId="77777777" w:rsidTr="519ADA10">
        <w:trPr>
          <w:jc w:val="center"/>
        </w:trPr>
        <w:tc>
          <w:tcPr>
            <w:tcW w:w="8918" w:type="dxa"/>
            <w:tcBorders>
              <w:top w:val="nil"/>
              <w:left w:val="nil"/>
              <w:bottom w:val="nil"/>
              <w:right w:val="nil"/>
            </w:tcBorders>
            <w:vAlign w:val="center"/>
          </w:tcPr>
          <w:p w14:paraId="409C6627" w14:textId="77777777" w:rsidR="00FD6A7A" w:rsidRPr="0082227C" w:rsidRDefault="00FD6A7A" w:rsidP="00AC75B9">
            <w:pPr>
              <w:pStyle w:val="ListBullet"/>
              <w:numPr>
                <w:ilvl w:val="1"/>
                <w:numId w:val="11"/>
              </w:numPr>
            </w:pPr>
            <w:r w:rsidRPr="0082227C">
              <w:t xml:space="preserve">How to access all </w:t>
            </w:r>
            <w:r w:rsidR="00494DEC" w:rsidRPr="0082227C">
              <w:t>Covered Services</w:t>
            </w:r>
            <w:r w:rsidRPr="0082227C">
              <w:t xml:space="preserve"> – including what to do in an emergency or crisis</w:t>
            </w:r>
          </w:p>
        </w:tc>
        <w:tc>
          <w:tcPr>
            <w:tcW w:w="1367" w:type="dxa"/>
            <w:tcBorders>
              <w:left w:val="nil"/>
              <w:right w:val="nil"/>
            </w:tcBorders>
            <w:shd w:val="clear" w:color="auto" w:fill="auto"/>
            <w:vAlign w:val="bottom"/>
          </w:tcPr>
          <w:p w14:paraId="409C6628" w14:textId="77777777" w:rsidR="00FD6A7A" w:rsidRPr="0082227C" w:rsidRDefault="00FD6A7A">
            <w:pPr>
              <w:spacing w:before="60" w:after="60"/>
              <w:rPr>
                <w:rFonts w:cs="Arial"/>
                <w:b/>
                <w:bCs/>
              </w:rPr>
            </w:pPr>
          </w:p>
        </w:tc>
      </w:tr>
      <w:tr w:rsidR="00FD6A7A" w:rsidRPr="0082227C" w14:paraId="409C662C" w14:textId="77777777" w:rsidTr="519ADA10">
        <w:trPr>
          <w:jc w:val="center"/>
        </w:trPr>
        <w:tc>
          <w:tcPr>
            <w:tcW w:w="8918" w:type="dxa"/>
            <w:tcBorders>
              <w:top w:val="nil"/>
              <w:left w:val="nil"/>
              <w:bottom w:val="nil"/>
              <w:right w:val="nil"/>
            </w:tcBorders>
            <w:vAlign w:val="center"/>
          </w:tcPr>
          <w:p w14:paraId="409C662A" w14:textId="77777777" w:rsidR="00FD6A7A" w:rsidRPr="0082227C" w:rsidRDefault="00FD6A7A" w:rsidP="00AC75B9">
            <w:pPr>
              <w:pStyle w:val="ListBullet"/>
              <w:numPr>
                <w:ilvl w:val="1"/>
                <w:numId w:val="11"/>
              </w:numPr>
            </w:pPr>
            <w:r w:rsidRPr="0082227C">
              <w:t xml:space="preserve">Availability of information in English and Spanish </w:t>
            </w:r>
          </w:p>
        </w:tc>
        <w:tc>
          <w:tcPr>
            <w:tcW w:w="1367" w:type="dxa"/>
            <w:tcBorders>
              <w:left w:val="nil"/>
              <w:right w:val="nil"/>
            </w:tcBorders>
            <w:shd w:val="clear" w:color="auto" w:fill="auto"/>
            <w:vAlign w:val="bottom"/>
          </w:tcPr>
          <w:p w14:paraId="409C662B" w14:textId="77777777" w:rsidR="00FD6A7A" w:rsidRPr="0082227C" w:rsidRDefault="00FD6A7A">
            <w:pPr>
              <w:spacing w:before="60" w:after="60"/>
              <w:rPr>
                <w:rFonts w:cs="Arial"/>
                <w:b/>
                <w:bCs/>
              </w:rPr>
            </w:pPr>
          </w:p>
        </w:tc>
      </w:tr>
      <w:tr w:rsidR="00FD6A7A" w:rsidRPr="0082227C" w14:paraId="409C662F" w14:textId="77777777" w:rsidTr="519ADA10">
        <w:trPr>
          <w:jc w:val="center"/>
        </w:trPr>
        <w:tc>
          <w:tcPr>
            <w:tcW w:w="8918" w:type="dxa"/>
            <w:tcBorders>
              <w:top w:val="nil"/>
              <w:left w:val="nil"/>
              <w:bottom w:val="nil"/>
              <w:right w:val="nil"/>
            </w:tcBorders>
            <w:vAlign w:val="center"/>
          </w:tcPr>
          <w:p w14:paraId="409C662D" w14:textId="77777777" w:rsidR="00FD6A7A" w:rsidRPr="0082227C" w:rsidRDefault="00FD6A7A" w:rsidP="00AC75B9">
            <w:pPr>
              <w:pStyle w:val="ListBullet"/>
              <w:numPr>
                <w:ilvl w:val="1"/>
                <w:numId w:val="11"/>
              </w:numPr>
            </w:pPr>
            <w:r w:rsidRPr="0082227C">
              <w:t>Availability of interpreter services through Member Services line</w:t>
            </w:r>
          </w:p>
        </w:tc>
        <w:tc>
          <w:tcPr>
            <w:tcW w:w="1367" w:type="dxa"/>
            <w:tcBorders>
              <w:left w:val="nil"/>
              <w:right w:val="nil"/>
            </w:tcBorders>
            <w:shd w:val="clear" w:color="auto" w:fill="auto"/>
            <w:vAlign w:val="bottom"/>
          </w:tcPr>
          <w:p w14:paraId="409C662E" w14:textId="77777777" w:rsidR="00FD6A7A" w:rsidRPr="0082227C" w:rsidRDefault="00FD6A7A">
            <w:pPr>
              <w:spacing w:before="60" w:after="60"/>
              <w:rPr>
                <w:rFonts w:cs="Arial"/>
                <w:b/>
                <w:bCs/>
              </w:rPr>
            </w:pPr>
          </w:p>
        </w:tc>
      </w:tr>
      <w:tr w:rsidR="00FD6A7A" w:rsidRPr="0082227C" w14:paraId="409C6632" w14:textId="77777777" w:rsidTr="519ADA10">
        <w:trPr>
          <w:jc w:val="center"/>
        </w:trPr>
        <w:tc>
          <w:tcPr>
            <w:tcW w:w="8918" w:type="dxa"/>
            <w:tcBorders>
              <w:top w:val="nil"/>
              <w:left w:val="nil"/>
              <w:bottom w:val="nil"/>
              <w:right w:val="nil"/>
            </w:tcBorders>
            <w:vAlign w:val="center"/>
          </w:tcPr>
          <w:p w14:paraId="409C6630" w14:textId="0A623F1B" w:rsidR="00FD6A7A" w:rsidRPr="0082227C" w:rsidRDefault="00FD6A7A" w:rsidP="00AC75B9">
            <w:pPr>
              <w:pStyle w:val="ListBullet"/>
              <w:numPr>
                <w:ilvl w:val="1"/>
                <w:numId w:val="11"/>
              </w:numPr>
            </w:pPr>
            <w:r w:rsidRPr="0082227C">
              <w:t xml:space="preserve">TTY Line for </w:t>
            </w:r>
            <w:r w:rsidR="00287F5E" w:rsidRPr="00287F5E">
              <w:t>the deaf and hard of hearing</w:t>
            </w:r>
          </w:p>
        </w:tc>
        <w:tc>
          <w:tcPr>
            <w:tcW w:w="1367" w:type="dxa"/>
            <w:tcBorders>
              <w:left w:val="nil"/>
              <w:right w:val="nil"/>
            </w:tcBorders>
            <w:shd w:val="clear" w:color="auto" w:fill="auto"/>
            <w:vAlign w:val="bottom"/>
          </w:tcPr>
          <w:p w14:paraId="409C6631" w14:textId="77777777" w:rsidR="00FD6A7A" w:rsidRPr="0082227C" w:rsidRDefault="00FD6A7A">
            <w:pPr>
              <w:spacing w:before="60" w:after="60"/>
              <w:rPr>
                <w:rFonts w:cs="Arial"/>
                <w:b/>
                <w:bCs/>
              </w:rPr>
            </w:pPr>
          </w:p>
        </w:tc>
      </w:tr>
      <w:tr w:rsidR="00FD6A7A" w:rsidRPr="0082227C" w14:paraId="409C6635" w14:textId="77777777" w:rsidTr="519ADA10">
        <w:trPr>
          <w:jc w:val="center"/>
        </w:trPr>
        <w:tc>
          <w:tcPr>
            <w:tcW w:w="8918" w:type="dxa"/>
            <w:tcBorders>
              <w:top w:val="nil"/>
              <w:left w:val="nil"/>
              <w:bottom w:val="nil"/>
              <w:right w:val="nil"/>
            </w:tcBorders>
            <w:vAlign w:val="center"/>
          </w:tcPr>
          <w:p w14:paraId="409C6633" w14:textId="77777777" w:rsidR="00FD6A7A" w:rsidRPr="00A17ABA" w:rsidRDefault="00FD6A7A" w:rsidP="00AC75B9">
            <w:pPr>
              <w:pStyle w:val="ListBullet"/>
              <w:numPr>
                <w:ilvl w:val="1"/>
                <w:numId w:val="11"/>
              </w:numPr>
            </w:pPr>
            <w:r w:rsidRPr="00A17ABA">
              <w:t>Information on the availability of Service Coordination (</w:t>
            </w:r>
            <w:r w:rsidR="001F3EFF" w:rsidRPr="00A17ABA">
              <w:t xml:space="preserve">STAR Kids and </w:t>
            </w:r>
            <w:r w:rsidRPr="00A17ABA">
              <w:t>STAR+PLUS</w:t>
            </w:r>
            <w:r w:rsidR="001F3EFF" w:rsidRPr="00A17ABA">
              <w:t xml:space="preserve"> </w:t>
            </w:r>
            <w:r w:rsidRPr="00A17ABA">
              <w:rPr>
                <w:smallCaps/>
              </w:rPr>
              <w:t>only</w:t>
            </w:r>
            <w:r w:rsidRPr="00A17ABA">
              <w:t>)</w:t>
            </w:r>
          </w:p>
        </w:tc>
        <w:tc>
          <w:tcPr>
            <w:tcW w:w="1367" w:type="dxa"/>
            <w:tcBorders>
              <w:left w:val="nil"/>
              <w:right w:val="nil"/>
            </w:tcBorders>
            <w:shd w:val="clear" w:color="auto" w:fill="auto"/>
            <w:vAlign w:val="bottom"/>
          </w:tcPr>
          <w:p w14:paraId="409C6634" w14:textId="77777777" w:rsidR="00FD6A7A" w:rsidRPr="0082227C" w:rsidRDefault="00FD6A7A">
            <w:pPr>
              <w:spacing w:before="60" w:after="60"/>
              <w:rPr>
                <w:rFonts w:cs="Arial"/>
                <w:b/>
                <w:bCs/>
              </w:rPr>
            </w:pPr>
          </w:p>
        </w:tc>
      </w:tr>
      <w:tr w:rsidR="00FD6A7A" w:rsidRPr="0082227C" w14:paraId="409C6638" w14:textId="77777777" w:rsidTr="519ADA10">
        <w:trPr>
          <w:jc w:val="center"/>
        </w:trPr>
        <w:tc>
          <w:tcPr>
            <w:tcW w:w="8918" w:type="dxa"/>
            <w:tcBorders>
              <w:top w:val="nil"/>
              <w:left w:val="nil"/>
              <w:bottom w:val="nil"/>
              <w:right w:val="nil"/>
            </w:tcBorders>
            <w:vAlign w:val="center"/>
          </w:tcPr>
          <w:p w14:paraId="409C6636" w14:textId="77777777" w:rsidR="00FD6A7A" w:rsidRPr="0082227C" w:rsidRDefault="00FD6A7A" w:rsidP="00496CC9">
            <w:pPr>
              <w:pStyle w:val="ListBullet"/>
            </w:pPr>
            <w:r w:rsidRPr="0082227C">
              <w:t xml:space="preserve">Requirements of the </w:t>
            </w:r>
            <w:r w:rsidR="00494DEC" w:rsidRPr="0082227C">
              <w:t xml:space="preserve">behavioral health </w:t>
            </w:r>
            <w:r w:rsidRPr="0082227C">
              <w:t xml:space="preserve">and </w:t>
            </w:r>
            <w:r w:rsidR="00494DEC" w:rsidRPr="0082227C">
              <w:t>substance a</w:t>
            </w:r>
            <w:r w:rsidRPr="0082227C">
              <w:t xml:space="preserve">buse </w:t>
            </w:r>
            <w:r w:rsidR="00494DEC" w:rsidRPr="0082227C">
              <w:t xml:space="preserve">services line </w:t>
            </w:r>
            <w:r w:rsidRPr="0082227C">
              <w:t xml:space="preserve">include: </w:t>
            </w:r>
          </w:p>
        </w:tc>
        <w:tc>
          <w:tcPr>
            <w:tcW w:w="1367" w:type="dxa"/>
            <w:tcBorders>
              <w:left w:val="nil"/>
              <w:right w:val="nil"/>
            </w:tcBorders>
            <w:shd w:val="clear" w:color="auto" w:fill="auto"/>
            <w:vAlign w:val="bottom"/>
          </w:tcPr>
          <w:p w14:paraId="409C6637" w14:textId="77777777" w:rsidR="00FD6A7A" w:rsidRPr="0082227C" w:rsidRDefault="00FD6A7A">
            <w:pPr>
              <w:spacing w:before="60" w:after="60"/>
              <w:rPr>
                <w:rFonts w:cs="Arial"/>
                <w:b/>
                <w:bCs/>
              </w:rPr>
            </w:pPr>
          </w:p>
        </w:tc>
      </w:tr>
      <w:tr w:rsidR="00FD6A7A" w:rsidRPr="0082227C" w14:paraId="409C663B" w14:textId="77777777" w:rsidTr="519ADA10">
        <w:trPr>
          <w:jc w:val="center"/>
        </w:trPr>
        <w:tc>
          <w:tcPr>
            <w:tcW w:w="8918" w:type="dxa"/>
            <w:tcBorders>
              <w:top w:val="nil"/>
              <w:left w:val="nil"/>
              <w:bottom w:val="nil"/>
              <w:right w:val="nil"/>
            </w:tcBorders>
            <w:vAlign w:val="center"/>
          </w:tcPr>
          <w:p w14:paraId="409C6639" w14:textId="77777777" w:rsidR="00FD6A7A" w:rsidRPr="0082227C" w:rsidRDefault="00FD6A7A" w:rsidP="00AC75B9">
            <w:pPr>
              <w:pStyle w:val="ListBullet"/>
              <w:numPr>
                <w:ilvl w:val="1"/>
                <w:numId w:val="11"/>
              </w:numPr>
            </w:pPr>
            <w:r w:rsidRPr="0082227C">
              <w:lastRenderedPageBreak/>
              <w:t>24 hours a day, 7 days a week, toll-free number</w:t>
            </w:r>
          </w:p>
        </w:tc>
        <w:tc>
          <w:tcPr>
            <w:tcW w:w="1367" w:type="dxa"/>
            <w:tcBorders>
              <w:left w:val="nil"/>
              <w:right w:val="nil"/>
            </w:tcBorders>
            <w:shd w:val="clear" w:color="auto" w:fill="auto"/>
            <w:vAlign w:val="bottom"/>
          </w:tcPr>
          <w:p w14:paraId="409C663A" w14:textId="77777777" w:rsidR="00FD6A7A" w:rsidRPr="0082227C" w:rsidRDefault="00FD6A7A">
            <w:pPr>
              <w:spacing w:before="60" w:after="60"/>
              <w:rPr>
                <w:rFonts w:cs="Arial"/>
                <w:b/>
                <w:bCs/>
              </w:rPr>
            </w:pPr>
          </w:p>
        </w:tc>
      </w:tr>
      <w:tr w:rsidR="00FD6A7A" w:rsidRPr="0082227C" w14:paraId="409C663E" w14:textId="77777777" w:rsidTr="519ADA10">
        <w:trPr>
          <w:jc w:val="center"/>
        </w:trPr>
        <w:tc>
          <w:tcPr>
            <w:tcW w:w="8918" w:type="dxa"/>
            <w:tcBorders>
              <w:top w:val="nil"/>
              <w:left w:val="nil"/>
              <w:bottom w:val="nil"/>
              <w:right w:val="nil"/>
            </w:tcBorders>
            <w:vAlign w:val="center"/>
          </w:tcPr>
          <w:p w14:paraId="409C663C" w14:textId="77777777" w:rsidR="00FD6A7A" w:rsidRPr="0082227C" w:rsidRDefault="00FD6A7A" w:rsidP="00AC75B9">
            <w:pPr>
              <w:pStyle w:val="ListBullet"/>
              <w:numPr>
                <w:ilvl w:val="1"/>
                <w:numId w:val="11"/>
              </w:numPr>
            </w:pPr>
            <w:r w:rsidRPr="0082227C">
              <w:t>How to access services – including what to do in an emergency or crisis</w:t>
            </w:r>
          </w:p>
        </w:tc>
        <w:tc>
          <w:tcPr>
            <w:tcW w:w="1367" w:type="dxa"/>
            <w:tcBorders>
              <w:left w:val="nil"/>
              <w:right w:val="nil"/>
            </w:tcBorders>
            <w:shd w:val="clear" w:color="auto" w:fill="auto"/>
            <w:vAlign w:val="bottom"/>
          </w:tcPr>
          <w:p w14:paraId="409C663D" w14:textId="77777777" w:rsidR="00FD6A7A" w:rsidRPr="0082227C" w:rsidRDefault="00FD6A7A">
            <w:pPr>
              <w:spacing w:before="60" w:after="60"/>
              <w:rPr>
                <w:rFonts w:cs="Arial"/>
                <w:b/>
                <w:bCs/>
              </w:rPr>
            </w:pPr>
          </w:p>
        </w:tc>
      </w:tr>
      <w:tr w:rsidR="00FD6A7A" w:rsidRPr="0082227C" w14:paraId="409C6641" w14:textId="77777777" w:rsidTr="519ADA10">
        <w:trPr>
          <w:jc w:val="center"/>
        </w:trPr>
        <w:tc>
          <w:tcPr>
            <w:tcW w:w="8918" w:type="dxa"/>
            <w:tcBorders>
              <w:top w:val="nil"/>
              <w:left w:val="nil"/>
              <w:bottom w:val="nil"/>
              <w:right w:val="nil"/>
            </w:tcBorders>
            <w:vAlign w:val="center"/>
          </w:tcPr>
          <w:p w14:paraId="409C663F" w14:textId="77777777" w:rsidR="00FD6A7A" w:rsidRPr="0082227C" w:rsidRDefault="00FD6A7A" w:rsidP="00AC75B9">
            <w:pPr>
              <w:pStyle w:val="ListBullet"/>
              <w:numPr>
                <w:ilvl w:val="1"/>
                <w:numId w:val="11"/>
              </w:numPr>
            </w:pPr>
            <w:r w:rsidRPr="0082227C">
              <w:t>Availability of information in English and Spanish</w:t>
            </w:r>
          </w:p>
        </w:tc>
        <w:tc>
          <w:tcPr>
            <w:tcW w:w="1367" w:type="dxa"/>
            <w:tcBorders>
              <w:left w:val="nil"/>
              <w:right w:val="nil"/>
            </w:tcBorders>
            <w:shd w:val="clear" w:color="auto" w:fill="auto"/>
            <w:vAlign w:val="bottom"/>
          </w:tcPr>
          <w:p w14:paraId="409C6640" w14:textId="77777777" w:rsidR="00FD6A7A" w:rsidRPr="0082227C" w:rsidRDefault="00FD6A7A">
            <w:pPr>
              <w:spacing w:before="60" w:after="60"/>
              <w:rPr>
                <w:rFonts w:cs="Arial"/>
                <w:b/>
                <w:bCs/>
              </w:rPr>
            </w:pPr>
          </w:p>
        </w:tc>
      </w:tr>
      <w:tr w:rsidR="00FD6A7A" w:rsidRPr="0082227C" w14:paraId="409C6644" w14:textId="77777777" w:rsidTr="519ADA10">
        <w:trPr>
          <w:jc w:val="center"/>
        </w:trPr>
        <w:tc>
          <w:tcPr>
            <w:tcW w:w="8918" w:type="dxa"/>
            <w:tcBorders>
              <w:top w:val="nil"/>
              <w:left w:val="nil"/>
              <w:bottom w:val="nil"/>
              <w:right w:val="nil"/>
            </w:tcBorders>
            <w:vAlign w:val="center"/>
          </w:tcPr>
          <w:p w14:paraId="409C6642" w14:textId="77777777" w:rsidR="00FD6A7A" w:rsidRPr="0082227C" w:rsidRDefault="00FD6A7A" w:rsidP="00AC75B9">
            <w:pPr>
              <w:pStyle w:val="ListBullet"/>
              <w:numPr>
                <w:ilvl w:val="1"/>
                <w:numId w:val="11"/>
              </w:numPr>
            </w:pPr>
            <w:r w:rsidRPr="0082227C">
              <w:t>Availability of interpreter services</w:t>
            </w:r>
          </w:p>
        </w:tc>
        <w:tc>
          <w:tcPr>
            <w:tcW w:w="1367" w:type="dxa"/>
            <w:tcBorders>
              <w:left w:val="nil"/>
              <w:right w:val="nil"/>
            </w:tcBorders>
            <w:shd w:val="clear" w:color="auto" w:fill="auto"/>
            <w:vAlign w:val="bottom"/>
          </w:tcPr>
          <w:p w14:paraId="409C6643" w14:textId="77777777" w:rsidR="00FD6A7A" w:rsidRPr="0082227C" w:rsidRDefault="00FD6A7A">
            <w:pPr>
              <w:spacing w:before="60" w:after="60"/>
              <w:rPr>
                <w:rFonts w:cs="Arial"/>
                <w:b/>
                <w:bCs/>
              </w:rPr>
            </w:pPr>
          </w:p>
        </w:tc>
      </w:tr>
      <w:tr w:rsidR="001F3EFF" w:rsidRPr="0082227C" w14:paraId="409C6647" w14:textId="77777777" w:rsidTr="519ADA10">
        <w:trPr>
          <w:jc w:val="center"/>
        </w:trPr>
        <w:tc>
          <w:tcPr>
            <w:tcW w:w="8918" w:type="dxa"/>
            <w:tcBorders>
              <w:top w:val="nil"/>
              <w:left w:val="nil"/>
              <w:bottom w:val="nil"/>
              <w:right w:val="nil"/>
            </w:tcBorders>
            <w:vAlign w:val="center"/>
          </w:tcPr>
          <w:p w14:paraId="409C6645" w14:textId="77777777" w:rsidR="001F3EFF" w:rsidRPr="0082227C" w:rsidRDefault="001F3EFF" w:rsidP="00496CC9">
            <w:pPr>
              <w:pStyle w:val="ListBullet"/>
              <w:rPr>
                <w:iCs/>
              </w:rPr>
            </w:pPr>
            <w:r w:rsidRPr="0082227C">
              <w:rPr>
                <w:iCs/>
              </w:rPr>
              <w:t>Toll-</w:t>
            </w:r>
            <w:r w:rsidR="00494DEC" w:rsidRPr="0082227C">
              <w:rPr>
                <w:iCs/>
              </w:rPr>
              <w:t xml:space="preserve">free </w:t>
            </w:r>
            <w:r w:rsidRPr="0082227C">
              <w:rPr>
                <w:iCs/>
              </w:rPr>
              <w:t xml:space="preserve">Nurse Hotline (STAR Kids Only).  </w:t>
            </w:r>
            <w:r w:rsidRPr="0082227C">
              <w:t>Information should include the following explanations:</w:t>
            </w:r>
          </w:p>
        </w:tc>
        <w:tc>
          <w:tcPr>
            <w:tcW w:w="1367" w:type="dxa"/>
            <w:tcBorders>
              <w:left w:val="nil"/>
              <w:right w:val="nil"/>
            </w:tcBorders>
            <w:shd w:val="clear" w:color="auto" w:fill="auto"/>
            <w:vAlign w:val="bottom"/>
          </w:tcPr>
          <w:p w14:paraId="409C6646" w14:textId="77777777" w:rsidR="001F3EFF" w:rsidRPr="0082227C" w:rsidRDefault="001F3EFF">
            <w:pPr>
              <w:spacing w:before="60" w:after="60"/>
              <w:rPr>
                <w:rFonts w:cs="Arial"/>
                <w:b/>
                <w:bCs/>
              </w:rPr>
            </w:pPr>
          </w:p>
        </w:tc>
      </w:tr>
      <w:tr w:rsidR="001F3EFF" w:rsidRPr="0082227C" w14:paraId="409C664A" w14:textId="77777777" w:rsidTr="519ADA10">
        <w:trPr>
          <w:jc w:val="center"/>
        </w:trPr>
        <w:tc>
          <w:tcPr>
            <w:tcW w:w="8918" w:type="dxa"/>
            <w:tcBorders>
              <w:top w:val="nil"/>
              <w:left w:val="nil"/>
              <w:bottom w:val="nil"/>
              <w:right w:val="nil"/>
            </w:tcBorders>
            <w:vAlign w:val="center"/>
          </w:tcPr>
          <w:p w14:paraId="409C6648" w14:textId="77777777" w:rsidR="001F3EFF" w:rsidRPr="0082227C" w:rsidRDefault="001F3EFF" w:rsidP="00AC75B9">
            <w:pPr>
              <w:pStyle w:val="ListBullet"/>
              <w:numPr>
                <w:ilvl w:val="1"/>
                <w:numId w:val="11"/>
              </w:numPr>
            </w:pPr>
            <w:r w:rsidRPr="0082227C">
              <w:t>To be available 24 hours a day, 7 days a week</w:t>
            </w:r>
          </w:p>
        </w:tc>
        <w:tc>
          <w:tcPr>
            <w:tcW w:w="1367" w:type="dxa"/>
            <w:tcBorders>
              <w:left w:val="nil"/>
              <w:right w:val="nil"/>
            </w:tcBorders>
            <w:shd w:val="clear" w:color="auto" w:fill="auto"/>
            <w:vAlign w:val="bottom"/>
          </w:tcPr>
          <w:p w14:paraId="409C6649" w14:textId="77777777" w:rsidR="001F3EFF" w:rsidRPr="0082227C" w:rsidRDefault="001F3EFF">
            <w:pPr>
              <w:spacing w:before="60" w:after="60"/>
              <w:rPr>
                <w:rFonts w:cs="Arial"/>
                <w:b/>
                <w:bCs/>
              </w:rPr>
            </w:pPr>
          </w:p>
        </w:tc>
      </w:tr>
      <w:tr w:rsidR="001F3EFF" w:rsidRPr="0082227C" w14:paraId="409C664D" w14:textId="77777777" w:rsidTr="519ADA10">
        <w:trPr>
          <w:jc w:val="center"/>
        </w:trPr>
        <w:tc>
          <w:tcPr>
            <w:tcW w:w="8918" w:type="dxa"/>
            <w:tcBorders>
              <w:top w:val="nil"/>
              <w:left w:val="nil"/>
              <w:bottom w:val="nil"/>
              <w:right w:val="nil"/>
            </w:tcBorders>
            <w:vAlign w:val="center"/>
          </w:tcPr>
          <w:p w14:paraId="409C664B" w14:textId="77777777" w:rsidR="001F3EFF" w:rsidRPr="0082227C" w:rsidRDefault="001F3EFF" w:rsidP="00AC75B9">
            <w:pPr>
              <w:pStyle w:val="ListBullet"/>
              <w:numPr>
                <w:ilvl w:val="1"/>
                <w:numId w:val="11"/>
              </w:numPr>
              <w:rPr>
                <w:iCs/>
              </w:rPr>
            </w:pPr>
            <w:r w:rsidRPr="0082227C">
              <w:rPr>
                <w:iCs/>
              </w:rPr>
              <w:t>Must</w:t>
            </w:r>
            <w:r w:rsidRPr="0082227C">
              <w:t xml:space="preserve"> be staffed with nurses who are knowledgeable about the STAR Kids Program, Covered Services, the STAR Kids Population, and Provider resources.</w:t>
            </w:r>
            <w:r w:rsidRPr="0082227C">
              <w:rPr>
                <w:iCs/>
              </w:rPr>
              <w:t xml:space="preserve"> </w:t>
            </w:r>
            <w:r w:rsidRPr="0082227C">
              <w:t xml:space="preserve"> </w:t>
            </w:r>
          </w:p>
        </w:tc>
        <w:tc>
          <w:tcPr>
            <w:tcW w:w="1367" w:type="dxa"/>
            <w:tcBorders>
              <w:left w:val="nil"/>
              <w:right w:val="nil"/>
            </w:tcBorders>
            <w:shd w:val="clear" w:color="auto" w:fill="auto"/>
            <w:vAlign w:val="bottom"/>
          </w:tcPr>
          <w:p w14:paraId="409C664C" w14:textId="77777777" w:rsidR="001F3EFF" w:rsidRPr="0082227C" w:rsidRDefault="001F3EFF">
            <w:pPr>
              <w:spacing w:before="60" w:after="60"/>
              <w:rPr>
                <w:rFonts w:cs="Arial"/>
                <w:b/>
                <w:bCs/>
              </w:rPr>
            </w:pPr>
          </w:p>
        </w:tc>
      </w:tr>
      <w:tr w:rsidR="001F3EFF" w:rsidRPr="0082227C" w14:paraId="409C6650" w14:textId="77777777" w:rsidTr="519ADA10">
        <w:trPr>
          <w:jc w:val="center"/>
        </w:trPr>
        <w:tc>
          <w:tcPr>
            <w:tcW w:w="8918" w:type="dxa"/>
            <w:tcBorders>
              <w:top w:val="nil"/>
              <w:left w:val="nil"/>
              <w:bottom w:val="nil"/>
              <w:right w:val="nil"/>
            </w:tcBorders>
            <w:vAlign w:val="center"/>
          </w:tcPr>
          <w:p w14:paraId="409C664E" w14:textId="77777777" w:rsidR="001F3EFF" w:rsidRPr="0082227C" w:rsidRDefault="001F3EFF" w:rsidP="00A17ABA">
            <w:pPr>
              <w:pStyle w:val="BodyText"/>
              <w:ind w:left="705"/>
            </w:pPr>
            <w:r w:rsidRPr="0082227C">
              <w:t>Requirements of the Nurse Hotline include:</w:t>
            </w:r>
          </w:p>
        </w:tc>
        <w:tc>
          <w:tcPr>
            <w:tcW w:w="1367" w:type="dxa"/>
            <w:tcBorders>
              <w:left w:val="nil"/>
              <w:right w:val="nil"/>
            </w:tcBorders>
            <w:shd w:val="clear" w:color="auto" w:fill="auto"/>
            <w:vAlign w:val="bottom"/>
          </w:tcPr>
          <w:p w14:paraId="409C664F" w14:textId="77777777" w:rsidR="001F3EFF" w:rsidRPr="0082227C" w:rsidRDefault="001F3EFF">
            <w:pPr>
              <w:spacing w:before="60" w:after="60"/>
              <w:rPr>
                <w:rFonts w:cs="Arial"/>
                <w:b/>
                <w:bCs/>
              </w:rPr>
            </w:pPr>
          </w:p>
        </w:tc>
      </w:tr>
      <w:tr w:rsidR="001F3EFF" w:rsidRPr="0082227C" w14:paraId="409C6653" w14:textId="77777777" w:rsidTr="519ADA10">
        <w:trPr>
          <w:jc w:val="center"/>
        </w:trPr>
        <w:tc>
          <w:tcPr>
            <w:tcW w:w="8918" w:type="dxa"/>
            <w:tcBorders>
              <w:top w:val="nil"/>
              <w:left w:val="nil"/>
              <w:bottom w:val="nil"/>
              <w:right w:val="nil"/>
            </w:tcBorders>
            <w:vAlign w:val="center"/>
          </w:tcPr>
          <w:p w14:paraId="409C6651" w14:textId="77777777" w:rsidR="001F3EFF" w:rsidRPr="0082227C" w:rsidRDefault="001F3EFF" w:rsidP="00AC75B9">
            <w:pPr>
              <w:pStyle w:val="ListBullet"/>
              <w:numPr>
                <w:ilvl w:val="1"/>
                <w:numId w:val="11"/>
              </w:numPr>
              <w:rPr>
                <w:iCs/>
              </w:rPr>
            </w:pPr>
            <w:r w:rsidRPr="0082227C">
              <w:t>Availability of information in English and Spanish</w:t>
            </w:r>
          </w:p>
        </w:tc>
        <w:tc>
          <w:tcPr>
            <w:tcW w:w="1367" w:type="dxa"/>
            <w:tcBorders>
              <w:left w:val="nil"/>
              <w:right w:val="nil"/>
            </w:tcBorders>
            <w:shd w:val="clear" w:color="auto" w:fill="auto"/>
            <w:vAlign w:val="bottom"/>
          </w:tcPr>
          <w:p w14:paraId="409C6652" w14:textId="77777777" w:rsidR="001F3EFF" w:rsidRPr="0082227C" w:rsidRDefault="001F3EFF">
            <w:pPr>
              <w:spacing w:before="60" w:after="60"/>
              <w:rPr>
                <w:rFonts w:cs="Arial"/>
                <w:b/>
                <w:bCs/>
              </w:rPr>
            </w:pPr>
          </w:p>
        </w:tc>
      </w:tr>
      <w:tr w:rsidR="001F3EFF" w:rsidRPr="0082227C" w14:paraId="409C6656" w14:textId="77777777" w:rsidTr="519ADA10">
        <w:trPr>
          <w:jc w:val="center"/>
        </w:trPr>
        <w:tc>
          <w:tcPr>
            <w:tcW w:w="8918" w:type="dxa"/>
            <w:tcBorders>
              <w:top w:val="nil"/>
              <w:left w:val="nil"/>
              <w:bottom w:val="nil"/>
              <w:right w:val="nil"/>
            </w:tcBorders>
            <w:vAlign w:val="center"/>
          </w:tcPr>
          <w:p w14:paraId="409C6654" w14:textId="77777777" w:rsidR="001F3EFF" w:rsidRPr="0082227C" w:rsidRDefault="001F3EFF" w:rsidP="00AC75B9">
            <w:pPr>
              <w:pStyle w:val="ListBullet"/>
              <w:numPr>
                <w:ilvl w:val="1"/>
                <w:numId w:val="11"/>
              </w:numPr>
              <w:rPr>
                <w:iCs/>
              </w:rPr>
            </w:pPr>
            <w:r w:rsidRPr="0082227C">
              <w:t>Availability of interpreter services through Member Services line</w:t>
            </w:r>
          </w:p>
        </w:tc>
        <w:tc>
          <w:tcPr>
            <w:tcW w:w="1367" w:type="dxa"/>
            <w:tcBorders>
              <w:left w:val="nil"/>
              <w:right w:val="nil"/>
            </w:tcBorders>
            <w:shd w:val="clear" w:color="auto" w:fill="auto"/>
            <w:vAlign w:val="bottom"/>
          </w:tcPr>
          <w:p w14:paraId="409C6655" w14:textId="77777777" w:rsidR="001F3EFF" w:rsidRPr="0082227C" w:rsidRDefault="001F3EFF">
            <w:pPr>
              <w:spacing w:before="60" w:after="60"/>
              <w:rPr>
                <w:rFonts w:cs="Arial"/>
                <w:b/>
                <w:bCs/>
              </w:rPr>
            </w:pPr>
          </w:p>
        </w:tc>
      </w:tr>
      <w:tr w:rsidR="001F3EFF" w:rsidRPr="0082227C" w14:paraId="409C6659" w14:textId="77777777" w:rsidTr="519ADA10">
        <w:trPr>
          <w:jc w:val="center"/>
        </w:trPr>
        <w:tc>
          <w:tcPr>
            <w:tcW w:w="8918" w:type="dxa"/>
            <w:tcBorders>
              <w:top w:val="nil"/>
              <w:left w:val="nil"/>
              <w:bottom w:val="nil"/>
              <w:right w:val="nil"/>
            </w:tcBorders>
            <w:vAlign w:val="center"/>
          </w:tcPr>
          <w:p w14:paraId="409C6657" w14:textId="761B9984" w:rsidR="001F3EFF" w:rsidRPr="0082227C" w:rsidRDefault="001F3EFF" w:rsidP="00AC75B9">
            <w:pPr>
              <w:pStyle w:val="ListBullet"/>
              <w:numPr>
                <w:ilvl w:val="1"/>
                <w:numId w:val="11"/>
              </w:numPr>
              <w:rPr>
                <w:iCs/>
              </w:rPr>
            </w:pPr>
            <w:r w:rsidRPr="0082227C">
              <w:t xml:space="preserve">TTY Line for </w:t>
            </w:r>
            <w:r w:rsidR="00287F5E" w:rsidRPr="00287F5E">
              <w:t>the deaf and hard of hearing</w:t>
            </w:r>
          </w:p>
        </w:tc>
        <w:tc>
          <w:tcPr>
            <w:tcW w:w="1367" w:type="dxa"/>
            <w:tcBorders>
              <w:left w:val="nil"/>
              <w:right w:val="nil"/>
            </w:tcBorders>
            <w:shd w:val="clear" w:color="auto" w:fill="auto"/>
            <w:vAlign w:val="bottom"/>
          </w:tcPr>
          <w:p w14:paraId="409C6658" w14:textId="77777777" w:rsidR="001F3EFF" w:rsidRPr="0082227C" w:rsidRDefault="001F3EFF">
            <w:pPr>
              <w:spacing w:before="60" w:after="60"/>
              <w:rPr>
                <w:rFonts w:cs="Arial"/>
                <w:b/>
                <w:bCs/>
              </w:rPr>
            </w:pPr>
          </w:p>
        </w:tc>
      </w:tr>
      <w:tr w:rsidR="007463F2" w:rsidRPr="0082227C" w14:paraId="52C50EA0" w14:textId="77777777" w:rsidTr="519ADA10">
        <w:trPr>
          <w:jc w:val="center"/>
        </w:trPr>
        <w:tc>
          <w:tcPr>
            <w:tcW w:w="8918" w:type="dxa"/>
            <w:tcBorders>
              <w:top w:val="nil"/>
              <w:left w:val="nil"/>
              <w:bottom w:val="nil"/>
              <w:right w:val="nil"/>
            </w:tcBorders>
            <w:vAlign w:val="center"/>
          </w:tcPr>
          <w:p w14:paraId="168264B0" w14:textId="76B53171" w:rsidR="007463F2" w:rsidRPr="00456FBC" w:rsidRDefault="007864F8" w:rsidP="00496CC9">
            <w:pPr>
              <w:pStyle w:val="ListBullet"/>
            </w:pPr>
            <w:r w:rsidRPr="00456FBC">
              <w:t>Nonemergency Medical Transportation (</w:t>
            </w:r>
            <w:r w:rsidR="007463F2" w:rsidRPr="00456FBC">
              <w:t>NEMT</w:t>
            </w:r>
            <w:r w:rsidRPr="00456FBC">
              <w:t>)</w:t>
            </w:r>
            <w:r w:rsidR="007463F2" w:rsidRPr="00456FBC">
              <w:t xml:space="preserve"> Services and </w:t>
            </w:r>
            <w:r w:rsidRPr="00456FBC">
              <w:t>“</w:t>
            </w:r>
            <w:r w:rsidR="007463F2" w:rsidRPr="00456FBC">
              <w:t>Where’s My Ride</w:t>
            </w:r>
            <w:r w:rsidRPr="00456FBC">
              <w:t>?”</w:t>
            </w:r>
            <w:r w:rsidR="007463F2" w:rsidRPr="00456FBC">
              <w:t xml:space="preserve"> line (if separate from other hotlines). Information should include the following explanations:</w:t>
            </w:r>
          </w:p>
        </w:tc>
        <w:tc>
          <w:tcPr>
            <w:tcW w:w="1367" w:type="dxa"/>
            <w:tcBorders>
              <w:left w:val="nil"/>
              <w:right w:val="nil"/>
            </w:tcBorders>
            <w:shd w:val="clear" w:color="auto" w:fill="auto"/>
            <w:vAlign w:val="bottom"/>
          </w:tcPr>
          <w:p w14:paraId="235D7102" w14:textId="77777777" w:rsidR="007463F2" w:rsidRPr="0082227C" w:rsidRDefault="007463F2">
            <w:pPr>
              <w:spacing w:before="60" w:after="60"/>
              <w:rPr>
                <w:rFonts w:cs="Arial"/>
                <w:b/>
                <w:bCs/>
              </w:rPr>
            </w:pPr>
          </w:p>
        </w:tc>
      </w:tr>
      <w:tr w:rsidR="007463F2" w:rsidRPr="0082227C" w14:paraId="5AFA82D6" w14:textId="77777777" w:rsidTr="519ADA10">
        <w:trPr>
          <w:jc w:val="center"/>
        </w:trPr>
        <w:tc>
          <w:tcPr>
            <w:tcW w:w="8918" w:type="dxa"/>
            <w:tcBorders>
              <w:top w:val="nil"/>
              <w:left w:val="nil"/>
              <w:bottom w:val="nil"/>
              <w:right w:val="nil"/>
            </w:tcBorders>
            <w:vAlign w:val="center"/>
          </w:tcPr>
          <w:p w14:paraId="4FE3F7FE" w14:textId="6FAF1C04" w:rsidR="007463F2" w:rsidRPr="00456FBC" w:rsidRDefault="007463F2" w:rsidP="007463F2">
            <w:pPr>
              <w:pStyle w:val="ListBullet"/>
              <w:numPr>
                <w:ilvl w:val="0"/>
                <w:numId w:val="29"/>
              </w:numPr>
              <w:ind w:left="1065"/>
            </w:pPr>
            <w:r w:rsidRPr="00456FBC">
              <w:t>Hours of the NEMT Services hotline</w:t>
            </w:r>
          </w:p>
        </w:tc>
        <w:tc>
          <w:tcPr>
            <w:tcW w:w="1367" w:type="dxa"/>
            <w:tcBorders>
              <w:left w:val="nil"/>
              <w:right w:val="nil"/>
            </w:tcBorders>
            <w:shd w:val="clear" w:color="auto" w:fill="auto"/>
            <w:vAlign w:val="bottom"/>
          </w:tcPr>
          <w:p w14:paraId="77ADA0B0" w14:textId="77777777" w:rsidR="007463F2" w:rsidRPr="0082227C" w:rsidRDefault="007463F2">
            <w:pPr>
              <w:spacing w:before="60" w:after="60"/>
              <w:rPr>
                <w:rFonts w:cs="Arial"/>
                <w:b/>
                <w:bCs/>
              </w:rPr>
            </w:pPr>
          </w:p>
        </w:tc>
      </w:tr>
      <w:tr w:rsidR="007463F2" w:rsidRPr="0082227C" w14:paraId="7F069C0B" w14:textId="77777777" w:rsidTr="519ADA10">
        <w:trPr>
          <w:jc w:val="center"/>
        </w:trPr>
        <w:tc>
          <w:tcPr>
            <w:tcW w:w="8918" w:type="dxa"/>
            <w:tcBorders>
              <w:top w:val="nil"/>
              <w:left w:val="nil"/>
              <w:bottom w:val="nil"/>
              <w:right w:val="nil"/>
            </w:tcBorders>
            <w:vAlign w:val="center"/>
          </w:tcPr>
          <w:p w14:paraId="2ED5B15C" w14:textId="56EBF1B7" w:rsidR="007463F2" w:rsidRPr="00456FBC" w:rsidRDefault="007463F2" w:rsidP="007463F2">
            <w:pPr>
              <w:pStyle w:val="ListBullet"/>
              <w:numPr>
                <w:ilvl w:val="0"/>
                <w:numId w:val="29"/>
              </w:numPr>
              <w:ind w:left="1065"/>
            </w:pPr>
            <w:r w:rsidRPr="00456FBC">
              <w:t>Hours of the “Where’s My Ride?” line</w:t>
            </w:r>
          </w:p>
        </w:tc>
        <w:tc>
          <w:tcPr>
            <w:tcW w:w="1367" w:type="dxa"/>
            <w:tcBorders>
              <w:left w:val="nil"/>
              <w:right w:val="nil"/>
            </w:tcBorders>
            <w:shd w:val="clear" w:color="auto" w:fill="auto"/>
            <w:vAlign w:val="bottom"/>
          </w:tcPr>
          <w:p w14:paraId="5701E6F8" w14:textId="77777777" w:rsidR="007463F2" w:rsidRPr="0082227C" w:rsidRDefault="007463F2">
            <w:pPr>
              <w:spacing w:before="60" w:after="60"/>
              <w:rPr>
                <w:rFonts w:cs="Arial"/>
                <w:b/>
                <w:bCs/>
              </w:rPr>
            </w:pPr>
          </w:p>
        </w:tc>
      </w:tr>
      <w:tr w:rsidR="007463F2" w:rsidRPr="0082227C" w14:paraId="5A482BD6" w14:textId="77777777" w:rsidTr="519ADA10">
        <w:trPr>
          <w:jc w:val="center"/>
        </w:trPr>
        <w:tc>
          <w:tcPr>
            <w:tcW w:w="8918" w:type="dxa"/>
            <w:tcBorders>
              <w:top w:val="nil"/>
              <w:left w:val="nil"/>
              <w:bottom w:val="nil"/>
              <w:right w:val="nil"/>
            </w:tcBorders>
            <w:vAlign w:val="center"/>
          </w:tcPr>
          <w:p w14:paraId="2C8EF884" w14:textId="2036AF11" w:rsidR="007463F2" w:rsidRPr="00456FBC" w:rsidRDefault="007463F2" w:rsidP="007463F2">
            <w:pPr>
              <w:pStyle w:val="ListBullet"/>
              <w:numPr>
                <w:ilvl w:val="0"/>
                <w:numId w:val="29"/>
              </w:numPr>
              <w:ind w:left="1065"/>
            </w:pPr>
            <w:r w:rsidRPr="00456FBC">
              <w:t xml:space="preserve">How to access </w:t>
            </w:r>
            <w:r w:rsidR="007864F8" w:rsidRPr="00456FBC">
              <w:t>NEMT S</w:t>
            </w:r>
            <w:r w:rsidRPr="00456FBC">
              <w:t>ervices</w:t>
            </w:r>
          </w:p>
        </w:tc>
        <w:tc>
          <w:tcPr>
            <w:tcW w:w="1367" w:type="dxa"/>
            <w:tcBorders>
              <w:left w:val="nil"/>
              <w:right w:val="nil"/>
            </w:tcBorders>
            <w:shd w:val="clear" w:color="auto" w:fill="auto"/>
            <w:vAlign w:val="bottom"/>
          </w:tcPr>
          <w:p w14:paraId="03E09887" w14:textId="77777777" w:rsidR="007463F2" w:rsidRPr="0082227C" w:rsidRDefault="007463F2">
            <w:pPr>
              <w:spacing w:before="60" w:after="60"/>
              <w:rPr>
                <w:rFonts w:cs="Arial"/>
                <w:b/>
                <w:bCs/>
              </w:rPr>
            </w:pPr>
          </w:p>
        </w:tc>
      </w:tr>
      <w:tr w:rsidR="007463F2" w:rsidRPr="0082227C" w14:paraId="7633D87D" w14:textId="77777777" w:rsidTr="519ADA10">
        <w:trPr>
          <w:jc w:val="center"/>
        </w:trPr>
        <w:tc>
          <w:tcPr>
            <w:tcW w:w="8918" w:type="dxa"/>
            <w:tcBorders>
              <w:top w:val="nil"/>
              <w:left w:val="nil"/>
              <w:bottom w:val="nil"/>
              <w:right w:val="nil"/>
            </w:tcBorders>
            <w:vAlign w:val="center"/>
          </w:tcPr>
          <w:p w14:paraId="5D772298" w14:textId="3E82C418" w:rsidR="007463F2" w:rsidRPr="00456FBC" w:rsidRDefault="007463F2" w:rsidP="007463F2">
            <w:pPr>
              <w:pStyle w:val="ListBullet"/>
              <w:numPr>
                <w:ilvl w:val="0"/>
                <w:numId w:val="29"/>
              </w:numPr>
              <w:ind w:left="1065"/>
            </w:pPr>
            <w:r w:rsidRPr="00456FBC">
              <w:t>Availability of information in English and Spanish</w:t>
            </w:r>
          </w:p>
        </w:tc>
        <w:tc>
          <w:tcPr>
            <w:tcW w:w="1367" w:type="dxa"/>
            <w:tcBorders>
              <w:left w:val="nil"/>
              <w:right w:val="nil"/>
            </w:tcBorders>
            <w:shd w:val="clear" w:color="auto" w:fill="auto"/>
            <w:vAlign w:val="bottom"/>
          </w:tcPr>
          <w:p w14:paraId="3E76FF7B" w14:textId="77777777" w:rsidR="007463F2" w:rsidRPr="0082227C" w:rsidRDefault="007463F2">
            <w:pPr>
              <w:spacing w:before="60" w:after="60"/>
              <w:rPr>
                <w:rFonts w:cs="Arial"/>
                <w:b/>
                <w:bCs/>
              </w:rPr>
            </w:pPr>
          </w:p>
        </w:tc>
      </w:tr>
      <w:tr w:rsidR="007463F2" w:rsidRPr="0082227C" w14:paraId="23B9736D" w14:textId="77777777" w:rsidTr="519ADA10">
        <w:trPr>
          <w:jc w:val="center"/>
        </w:trPr>
        <w:tc>
          <w:tcPr>
            <w:tcW w:w="8918" w:type="dxa"/>
            <w:tcBorders>
              <w:top w:val="nil"/>
              <w:left w:val="nil"/>
              <w:bottom w:val="nil"/>
              <w:right w:val="nil"/>
            </w:tcBorders>
            <w:vAlign w:val="center"/>
          </w:tcPr>
          <w:p w14:paraId="10384145" w14:textId="0D2BF859" w:rsidR="007463F2" w:rsidRPr="00456FBC" w:rsidRDefault="007463F2" w:rsidP="007463F2">
            <w:pPr>
              <w:pStyle w:val="ListBullet"/>
              <w:numPr>
                <w:ilvl w:val="0"/>
                <w:numId w:val="29"/>
              </w:numPr>
              <w:ind w:left="1065"/>
            </w:pPr>
            <w:r w:rsidRPr="00456FBC">
              <w:t>Availability of interpreter services</w:t>
            </w:r>
          </w:p>
        </w:tc>
        <w:tc>
          <w:tcPr>
            <w:tcW w:w="1367" w:type="dxa"/>
            <w:tcBorders>
              <w:left w:val="nil"/>
              <w:right w:val="nil"/>
            </w:tcBorders>
            <w:shd w:val="clear" w:color="auto" w:fill="auto"/>
            <w:vAlign w:val="bottom"/>
          </w:tcPr>
          <w:p w14:paraId="592CB8C6" w14:textId="77777777" w:rsidR="007463F2" w:rsidRPr="0082227C" w:rsidRDefault="007463F2">
            <w:pPr>
              <w:spacing w:before="60" w:after="60"/>
              <w:rPr>
                <w:rFonts w:cs="Arial"/>
                <w:b/>
                <w:bCs/>
              </w:rPr>
            </w:pPr>
          </w:p>
        </w:tc>
      </w:tr>
      <w:tr w:rsidR="007463F2" w:rsidRPr="0082227C" w14:paraId="6EFB71DE" w14:textId="77777777" w:rsidTr="519ADA10">
        <w:trPr>
          <w:jc w:val="center"/>
        </w:trPr>
        <w:tc>
          <w:tcPr>
            <w:tcW w:w="8918" w:type="dxa"/>
            <w:tcBorders>
              <w:top w:val="nil"/>
              <w:left w:val="nil"/>
              <w:bottom w:val="nil"/>
              <w:right w:val="nil"/>
            </w:tcBorders>
            <w:vAlign w:val="center"/>
          </w:tcPr>
          <w:p w14:paraId="18C7AB4A" w14:textId="1BDD4B53" w:rsidR="007463F2" w:rsidRPr="00456FBC" w:rsidRDefault="007463F2" w:rsidP="007463F2">
            <w:pPr>
              <w:pStyle w:val="ListBullet"/>
              <w:numPr>
                <w:ilvl w:val="0"/>
                <w:numId w:val="29"/>
              </w:numPr>
              <w:ind w:left="1065"/>
            </w:pPr>
            <w:r w:rsidRPr="00456FBC">
              <w:t xml:space="preserve">TTY Line for </w:t>
            </w:r>
            <w:r w:rsidR="00287F5E" w:rsidRPr="00287F5E">
              <w:t>the deaf and hard of hearing</w:t>
            </w:r>
          </w:p>
        </w:tc>
        <w:tc>
          <w:tcPr>
            <w:tcW w:w="1367" w:type="dxa"/>
            <w:tcBorders>
              <w:left w:val="nil"/>
              <w:right w:val="nil"/>
            </w:tcBorders>
            <w:shd w:val="clear" w:color="auto" w:fill="auto"/>
            <w:vAlign w:val="bottom"/>
          </w:tcPr>
          <w:p w14:paraId="3F02F19A" w14:textId="77777777" w:rsidR="007463F2" w:rsidRPr="0082227C" w:rsidRDefault="007463F2">
            <w:pPr>
              <w:spacing w:before="60" w:after="60"/>
              <w:rPr>
                <w:rFonts w:cs="Arial"/>
                <w:b/>
                <w:bCs/>
              </w:rPr>
            </w:pPr>
          </w:p>
        </w:tc>
      </w:tr>
      <w:tr w:rsidR="00FD6A7A" w:rsidRPr="0082227C" w14:paraId="409C665C" w14:textId="77777777" w:rsidTr="519ADA10">
        <w:trPr>
          <w:jc w:val="center"/>
        </w:trPr>
        <w:tc>
          <w:tcPr>
            <w:tcW w:w="8918" w:type="dxa"/>
            <w:tcBorders>
              <w:top w:val="nil"/>
              <w:left w:val="nil"/>
              <w:bottom w:val="nil"/>
              <w:right w:val="nil"/>
            </w:tcBorders>
            <w:vAlign w:val="center"/>
          </w:tcPr>
          <w:p w14:paraId="409C665A" w14:textId="77777777" w:rsidR="00FD6A7A" w:rsidRPr="0082227C" w:rsidRDefault="00FD6A7A" w:rsidP="00496CC9">
            <w:pPr>
              <w:pStyle w:val="ListBullet"/>
            </w:pPr>
            <w:r w:rsidRPr="0082227C">
              <w:lastRenderedPageBreak/>
              <w:t xml:space="preserve">Other </w:t>
            </w:r>
            <w:r w:rsidR="00494DEC" w:rsidRPr="0082227C">
              <w:t xml:space="preserve">important health plan quick reference phone numbers </w:t>
            </w:r>
            <w:r w:rsidRPr="0082227C">
              <w:t>and what they are used for (these are suggested; MCO may want to include phone numbers more unique to its plan):</w:t>
            </w:r>
          </w:p>
        </w:tc>
        <w:tc>
          <w:tcPr>
            <w:tcW w:w="1367" w:type="dxa"/>
            <w:tcBorders>
              <w:left w:val="nil"/>
              <w:right w:val="nil"/>
            </w:tcBorders>
            <w:shd w:val="clear" w:color="auto" w:fill="auto"/>
            <w:vAlign w:val="bottom"/>
          </w:tcPr>
          <w:p w14:paraId="409C665B" w14:textId="77777777" w:rsidR="00FD6A7A" w:rsidRPr="0082227C" w:rsidRDefault="00FD6A7A">
            <w:pPr>
              <w:spacing w:before="60" w:after="60"/>
              <w:rPr>
                <w:rFonts w:cs="Arial"/>
                <w:b/>
                <w:bCs/>
              </w:rPr>
            </w:pPr>
          </w:p>
        </w:tc>
      </w:tr>
      <w:tr w:rsidR="00FD6A7A" w:rsidRPr="0082227C" w14:paraId="409C665F" w14:textId="77777777" w:rsidTr="519ADA10">
        <w:trPr>
          <w:jc w:val="center"/>
        </w:trPr>
        <w:tc>
          <w:tcPr>
            <w:tcW w:w="8918" w:type="dxa"/>
            <w:tcBorders>
              <w:top w:val="nil"/>
              <w:left w:val="nil"/>
              <w:bottom w:val="nil"/>
              <w:right w:val="nil"/>
            </w:tcBorders>
            <w:vAlign w:val="center"/>
          </w:tcPr>
          <w:p w14:paraId="409C665D" w14:textId="77777777" w:rsidR="00FD6A7A" w:rsidRPr="0082227C" w:rsidRDefault="00FD6A7A" w:rsidP="00AC75B9">
            <w:pPr>
              <w:pStyle w:val="ListBullet"/>
              <w:numPr>
                <w:ilvl w:val="1"/>
                <w:numId w:val="11"/>
              </w:numPr>
            </w:pPr>
            <w:r w:rsidRPr="0082227C">
              <w:t xml:space="preserve">Nurse </w:t>
            </w:r>
            <w:r w:rsidR="00494DEC" w:rsidRPr="0082227C">
              <w:t>line</w:t>
            </w:r>
          </w:p>
        </w:tc>
        <w:tc>
          <w:tcPr>
            <w:tcW w:w="1367" w:type="dxa"/>
            <w:tcBorders>
              <w:left w:val="nil"/>
              <w:right w:val="nil"/>
            </w:tcBorders>
            <w:shd w:val="clear" w:color="auto" w:fill="auto"/>
            <w:vAlign w:val="bottom"/>
          </w:tcPr>
          <w:p w14:paraId="409C665E" w14:textId="77777777" w:rsidR="00FD6A7A" w:rsidRPr="0082227C" w:rsidRDefault="00FD6A7A">
            <w:pPr>
              <w:spacing w:before="60" w:after="60"/>
              <w:rPr>
                <w:rFonts w:cs="Arial"/>
                <w:b/>
                <w:bCs/>
              </w:rPr>
            </w:pPr>
          </w:p>
        </w:tc>
      </w:tr>
      <w:tr w:rsidR="00FD6A7A" w:rsidRPr="0082227C" w14:paraId="409C6662" w14:textId="77777777" w:rsidTr="519ADA10">
        <w:trPr>
          <w:jc w:val="center"/>
        </w:trPr>
        <w:tc>
          <w:tcPr>
            <w:tcW w:w="8918" w:type="dxa"/>
            <w:tcBorders>
              <w:top w:val="nil"/>
              <w:left w:val="nil"/>
              <w:bottom w:val="nil"/>
              <w:right w:val="nil"/>
            </w:tcBorders>
            <w:vAlign w:val="center"/>
          </w:tcPr>
          <w:p w14:paraId="409C6660" w14:textId="77777777" w:rsidR="00FD6A7A" w:rsidRPr="0082227C" w:rsidRDefault="00FD6A7A" w:rsidP="00AC75B9">
            <w:pPr>
              <w:pStyle w:val="ListBullet"/>
              <w:numPr>
                <w:ilvl w:val="1"/>
                <w:numId w:val="11"/>
              </w:numPr>
            </w:pPr>
            <w:r w:rsidRPr="0082227C">
              <w:t>Eye care</w:t>
            </w:r>
          </w:p>
        </w:tc>
        <w:tc>
          <w:tcPr>
            <w:tcW w:w="1367" w:type="dxa"/>
            <w:tcBorders>
              <w:left w:val="nil"/>
              <w:right w:val="nil"/>
            </w:tcBorders>
            <w:shd w:val="clear" w:color="auto" w:fill="auto"/>
            <w:vAlign w:val="bottom"/>
          </w:tcPr>
          <w:p w14:paraId="409C6661" w14:textId="77777777" w:rsidR="00FD6A7A" w:rsidRPr="0082227C" w:rsidRDefault="00FD6A7A">
            <w:pPr>
              <w:spacing w:before="60" w:after="60"/>
              <w:rPr>
                <w:rFonts w:cs="Arial"/>
                <w:b/>
                <w:bCs/>
              </w:rPr>
            </w:pPr>
          </w:p>
        </w:tc>
      </w:tr>
      <w:tr w:rsidR="00FD6A7A" w:rsidRPr="0082227C" w14:paraId="409C6665" w14:textId="77777777" w:rsidTr="519ADA10">
        <w:trPr>
          <w:jc w:val="center"/>
        </w:trPr>
        <w:tc>
          <w:tcPr>
            <w:tcW w:w="8918" w:type="dxa"/>
            <w:tcBorders>
              <w:top w:val="nil"/>
              <w:left w:val="nil"/>
              <w:bottom w:val="nil"/>
              <w:right w:val="nil"/>
            </w:tcBorders>
            <w:vAlign w:val="center"/>
          </w:tcPr>
          <w:p w14:paraId="409C6663" w14:textId="77777777" w:rsidR="00FD6A7A" w:rsidRPr="0082227C" w:rsidRDefault="00485415" w:rsidP="00AC75B9">
            <w:pPr>
              <w:pStyle w:val="ListBullet"/>
              <w:numPr>
                <w:ilvl w:val="1"/>
                <w:numId w:val="11"/>
              </w:numPr>
            </w:pPr>
            <w:r w:rsidRPr="0082227C">
              <w:t xml:space="preserve">Ombudsman </w:t>
            </w:r>
            <w:r w:rsidR="00FD6A7A" w:rsidRPr="0082227C">
              <w:t xml:space="preserve">Managed Care </w:t>
            </w:r>
            <w:r w:rsidRPr="0082227C">
              <w:t xml:space="preserve">Assistance Team </w:t>
            </w:r>
            <w:r w:rsidR="00FD6A7A" w:rsidRPr="0082227C">
              <w:t xml:space="preserve">1-866-566-8989 </w:t>
            </w:r>
          </w:p>
        </w:tc>
        <w:tc>
          <w:tcPr>
            <w:tcW w:w="1367" w:type="dxa"/>
            <w:tcBorders>
              <w:left w:val="nil"/>
              <w:right w:val="nil"/>
            </w:tcBorders>
            <w:shd w:val="clear" w:color="auto" w:fill="auto"/>
            <w:vAlign w:val="bottom"/>
          </w:tcPr>
          <w:p w14:paraId="409C6664" w14:textId="77777777" w:rsidR="00E14933" w:rsidRPr="0082227C" w:rsidRDefault="00E14933">
            <w:pPr>
              <w:spacing w:before="60" w:after="60"/>
              <w:rPr>
                <w:rFonts w:cs="Arial"/>
                <w:b/>
                <w:bCs/>
              </w:rPr>
            </w:pPr>
          </w:p>
        </w:tc>
      </w:tr>
      <w:tr w:rsidR="00FD6A7A" w:rsidRPr="0082227C" w14:paraId="409C6668" w14:textId="77777777" w:rsidTr="519ADA10">
        <w:trPr>
          <w:jc w:val="center"/>
        </w:trPr>
        <w:tc>
          <w:tcPr>
            <w:tcW w:w="8918" w:type="dxa"/>
            <w:tcBorders>
              <w:top w:val="nil"/>
              <w:left w:val="nil"/>
              <w:bottom w:val="nil"/>
              <w:right w:val="nil"/>
            </w:tcBorders>
            <w:vAlign w:val="center"/>
          </w:tcPr>
          <w:p w14:paraId="409C6666" w14:textId="77777777" w:rsidR="00FD6A7A" w:rsidRPr="0082227C" w:rsidRDefault="001F3EFF" w:rsidP="00AC75B9">
            <w:pPr>
              <w:pStyle w:val="ListBullet"/>
              <w:numPr>
                <w:ilvl w:val="1"/>
                <w:numId w:val="11"/>
              </w:numPr>
            </w:pPr>
            <w:r w:rsidRPr="0082227C">
              <w:t xml:space="preserve">STAR, STAR Kids, </w:t>
            </w:r>
            <w:r w:rsidR="00FD6A7A" w:rsidRPr="0082227C">
              <w:t>and STAR+PLUS Program Help Line</w:t>
            </w:r>
          </w:p>
        </w:tc>
        <w:tc>
          <w:tcPr>
            <w:tcW w:w="1367" w:type="dxa"/>
            <w:tcBorders>
              <w:left w:val="nil"/>
              <w:right w:val="nil"/>
            </w:tcBorders>
            <w:shd w:val="clear" w:color="auto" w:fill="auto"/>
            <w:vAlign w:val="bottom"/>
          </w:tcPr>
          <w:p w14:paraId="409C6667" w14:textId="77777777" w:rsidR="00FD6A7A" w:rsidRPr="0082227C" w:rsidRDefault="00FD6A7A">
            <w:pPr>
              <w:spacing w:before="60" w:after="60"/>
              <w:rPr>
                <w:rFonts w:cs="Arial"/>
                <w:b/>
                <w:bCs/>
              </w:rPr>
            </w:pPr>
          </w:p>
        </w:tc>
      </w:tr>
      <w:tr w:rsidR="00FD6A7A" w:rsidRPr="0082227C" w14:paraId="409C666B" w14:textId="77777777" w:rsidTr="519ADA10">
        <w:trPr>
          <w:jc w:val="center"/>
        </w:trPr>
        <w:tc>
          <w:tcPr>
            <w:tcW w:w="8918" w:type="dxa"/>
            <w:tcBorders>
              <w:top w:val="nil"/>
              <w:left w:val="nil"/>
              <w:bottom w:val="nil"/>
              <w:right w:val="nil"/>
            </w:tcBorders>
            <w:vAlign w:val="center"/>
          </w:tcPr>
          <w:p w14:paraId="409C6669" w14:textId="77777777" w:rsidR="00FD6A7A" w:rsidRPr="0082227C" w:rsidRDefault="00FD6A7A" w:rsidP="00AC75B9">
            <w:pPr>
              <w:pStyle w:val="ListBullet"/>
              <w:numPr>
                <w:ilvl w:val="1"/>
                <w:numId w:val="11"/>
              </w:numPr>
            </w:pPr>
            <w:r w:rsidRPr="0082227C">
              <w:t xml:space="preserve">Dental Contractors </w:t>
            </w:r>
          </w:p>
        </w:tc>
        <w:tc>
          <w:tcPr>
            <w:tcW w:w="1367" w:type="dxa"/>
            <w:tcBorders>
              <w:left w:val="nil"/>
              <w:bottom w:val="single" w:sz="4" w:space="0" w:color="auto"/>
              <w:right w:val="nil"/>
            </w:tcBorders>
            <w:shd w:val="clear" w:color="auto" w:fill="auto"/>
            <w:vAlign w:val="bottom"/>
          </w:tcPr>
          <w:p w14:paraId="409C666A" w14:textId="77777777" w:rsidR="00FD6A7A" w:rsidRPr="0082227C" w:rsidRDefault="00FD6A7A">
            <w:pPr>
              <w:spacing w:before="60" w:after="60"/>
              <w:rPr>
                <w:rFonts w:cs="Arial"/>
                <w:b/>
                <w:bCs/>
              </w:rPr>
            </w:pPr>
          </w:p>
        </w:tc>
      </w:tr>
      <w:tr w:rsidR="0010438F" w:rsidRPr="0082227C" w14:paraId="409C6671" w14:textId="77777777" w:rsidTr="519ADA10">
        <w:trPr>
          <w:jc w:val="center"/>
        </w:trPr>
        <w:tc>
          <w:tcPr>
            <w:tcW w:w="8918" w:type="dxa"/>
            <w:tcBorders>
              <w:top w:val="single" w:sz="4" w:space="0" w:color="auto"/>
              <w:left w:val="nil"/>
              <w:bottom w:val="single" w:sz="4" w:space="0" w:color="auto"/>
              <w:right w:val="nil"/>
            </w:tcBorders>
            <w:vAlign w:val="center"/>
          </w:tcPr>
          <w:p w14:paraId="409C666F" w14:textId="77777777" w:rsidR="0010438F" w:rsidRPr="0082227C" w:rsidRDefault="0010438F">
            <w:pPr>
              <w:spacing w:before="60" w:after="60"/>
              <w:ind w:left="360"/>
              <w:jc w:val="both"/>
              <w:rPr>
                <w:rFonts w:cs="Arial"/>
                <w:b/>
                <w:bCs/>
              </w:rPr>
            </w:pPr>
            <w:r w:rsidRPr="0082227C">
              <w:rPr>
                <w:rFonts w:cs="Arial"/>
                <w:b/>
                <w:bCs/>
              </w:rPr>
              <w:t xml:space="preserve">D. Member Identification (ID) Cards  </w:t>
            </w:r>
          </w:p>
        </w:tc>
        <w:tc>
          <w:tcPr>
            <w:tcW w:w="1367" w:type="dxa"/>
            <w:tcBorders>
              <w:top w:val="single" w:sz="4" w:space="0" w:color="auto"/>
              <w:left w:val="nil"/>
              <w:bottom w:val="single" w:sz="4" w:space="0" w:color="auto"/>
              <w:right w:val="nil"/>
            </w:tcBorders>
            <w:shd w:val="clear" w:color="auto" w:fill="auto"/>
            <w:vAlign w:val="bottom"/>
          </w:tcPr>
          <w:p w14:paraId="409C6670" w14:textId="77777777" w:rsidR="0010438F" w:rsidRPr="0082227C" w:rsidRDefault="0010438F">
            <w:pPr>
              <w:spacing w:before="60" w:after="60"/>
              <w:rPr>
                <w:rFonts w:cs="Arial"/>
                <w:b/>
                <w:bCs/>
              </w:rPr>
            </w:pPr>
          </w:p>
        </w:tc>
      </w:tr>
      <w:tr w:rsidR="0010438F" w:rsidRPr="0082227C" w14:paraId="409C6674" w14:textId="77777777" w:rsidTr="519ADA10">
        <w:trPr>
          <w:jc w:val="center"/>
        </w:trPr>
        <w:tc>
          <w:tcPr>
            <w:tcW w:w="8918" w:type="dxa"/>
            <w:tcBorders>
              <w:top w:val="single" w:sz="4" w:space="0" w:color="auto"/>
              <w:left w:val="nil"/>
              <w:bottom w:val="nil"/>
              <w:right w:val="nil"/>
            </w:tcBorders>
            <w:vAlign w:val="center"/>
          </w:tcPr>
          <w:p w14:paraId="409C6672" w14:textId="77777777" w:rsidR="0010438F" w:rsidRPr="0082227C" w:rsidRDefault="0010438F" w:rsidP="00A479FA">
            <w:pPr>
              <w:pStyle w:val="ListBullet"/>
            </w:pPr>
            <w:r w:rsidRPr="0082227C">
              <w:t>Information about (</w:t>
            </w:r>
            <w:r w:rsidRPr="0082227C">
              <w:rPr>
                <w:u w:val="single"/>
              </w:rPr>
              <w:t>insert MCO name</w:t>
            </w:r>
            <w:r w:rsidRPr="0082227C">
              <w:t>) ID card, including</w:t>
            </w:r>
          </w:p>
        </w:tc>
        <w:tc>
          <w:tcPr>
            <w:tcW w:w="1367" w:type="dxa"/>
            <w:tcBorders>
              <w:top w:val="single" w:sz="4" w:space="0" w:color="auto"/>
              <w:left w:val="nil"/>
              <w:bottom w:val="single" w:sz="4" w:space="0" w:color="auto"/>
              <w:right w:val="nil"/>
            </w:tcBorders>
            <w:shd w:val="clear" w:color="auto" w:fill="auto"/>
            <w:vAlign w:val="bottom"/>
          </w:tcPr>
          <w:p w14:paraId="409C6673" w14:textId="77777777" w:rsidR="0010438F" w:rsidRPr="0082227C" w:rsidRDefault="0010438F">
            <w:pPr>
              <w:spacing w:before="60" w:after="60"/>
              <w:rPr>
                <w:rFonts w:cs="Arial"/>
                <w:b/>
                <w:bCs/>
              </w:rPr>
            </w:pPr>
          </w:p>
        </w:tc>
      </w:tr>
      <w:tr w:rsidR="0010438F" w:rsidRPr="0082227C" w14:paraId="409C6677" w14:textId="77777777" w:rsidTr="519ADA10">
        <w:trPr>
          <w:jc w:val="center"/>
        </w:trPr>
        <w:tc>
          <w:tcPr>
            <w:tcW w:w="8918" w:type="dxa"/>
            <w:tcBorders>
              <w:top w:val="nil"/>
              <w:left w:val="nil"/>
              <w:bottom w:val="nil"/>
              <w:right w:val="nil"/>
            </w:tcBorders>
            <w:vAlign w:val="center"/>
          </w:tcPr>
          <w:p w14:paraId="409C6675" w14:textId="77777777" w:rsidR="0010438F" w:rsidRPr="0082227C" w:rsidRDefault="0010438F" w:rsidP="00AC75B9">
            <w:pPr>
              <w:pStyle w:val="ListBullet"/>
              <w:numPr>
                <w:ilvl w:val="1"/>
                <w:numId w:val="10"/>
              </w:numPr>
            </w:pPr>
            <w:r w:rsidRPr="0082227C">
              <w:t xml:space="preserve">Sample ID card </w:t>
            </w:r>
          </w:p>
        </w:tc>
        <w:tc>
          <w:tcPr>
            <w:tcW w:w="1367" w:type="dxa"/>
            <w:tcBorders>
              <w:top w:val="single" w:sz="4" w:space="0" w:color="auto"/>
              <w:left w:val="nil"/>
              <w:bottom w:val="single" w:sz="4" w:space="0" w:color="auto"/>
              <w:right w:val="nil"/>
            </w:tcBorders>
            <w:shd w:val="clear" w:color="auto" w:fill="auto"/>
            <w:vAlign w:val="bottom"/>
          </w:tcPr>
          <w:p w14:paraId="409C6676" w14:textId="77777777" w:rsidR="0010438F" w:rsidRPr="0082227C" w:rsidRDefault="0010438F">
            <w:pPr>
              <w:spacing w:before="60" w:after="60"/>
              <w:rPr>
                <w:rFonts w:cs="Arial"/>
                <w:b/>
                <w:bCs/>
              </w:rPr>
            </w:pPr>
          </w:p>
        </w:tc>
      </w:tr>
      <w:tr w:rsidR="0010438F" w:rsidRPr="0082227C" w14:paraId="409C667A" w14:textId="77777777" w:rsidTr="519ADA10">
        <w:trPr>
          <w:jc w:val="center"/>
        </w:trPr>
        <w:tc>
          <w:tcPr>
            <w:tcW w:w="8918" w:type="dxa"/>
            <w:tcBorders>
              <w:top w:val="nil"/>
              <w:left w:val="nil"/>
              <w:bottom w:val="nil"/>
              <w:right w:val="nil"/>
            </w:tcBorders>
            <w:vAlign w:val="center"/>
          </w:tcPr>
          <w:p w14:paraId="409C6678" w14:textId="77777777" w:rsidR="0010438F" w:rsidRPr="0082227C" w:rsidRDefault="0010438F" w:rsidP="00AC75B9">
            <w:pPr>
              <w:pStyle w:val="ListBullet"/>
              <w:numPr>
                <w:ilvl w:val="1"/>
                <w:numId w:val="10"/>
              </w:numPr>
            </w:pPr>
            <w:r w:rsidRPr="0082227C">
              <w:t>How to read it</w:t>
            </w:r>
          </w:p>
        </w:tc>
        <w:tc>
          <w:tcPr>
            <w:tcW w:w="1367" w:type="dxa"/>
            <w:tcBorders>
              <w:top w:val="single" w:sz="4" w:space="0" w:color="auto"/>
              <w:left w:val="nil"/>
              <w:bottom w:val="single" w:sz="4" w:space="0" w:color="auto"/>
              <w:right w:val="nil"/>
            </w:tcBorders>
            <w:shd w:val="clear" w:color="auto" w:fill="auto"/>
            <w:vAlign w:val="bottom"/>
          </w:tcPr>
          <w:p w14:paraId="409C6679" w14:textId="77777777" w:rsidR="0010438F" w:rsidRPr="0082227C" w:rsidRDefault="0010438F">
            <w:pPr>
              <w:spacing w:before="60" w:after="60"/>
              <w:rPr>
                <w:rFonts w:cs="Arial"/>
                <w:b/>
                <w:bCs/>
              </w:rPr>
            </w:pPr>
          </w:p>
        </w:tc>
      </w:tr>
      <w:tr w:rsidR="0010438F" w:rsidRPr="0082227C" w14:paraId="409C667D" w14:textId="77777777" w:rsidTr="519ADA10">
        <w:trPr>
          <w:jc w:val="center"/>
        </w:trPr>
        <w:tc>
          <w:tcPr>
            <w:tcW w:w="8918" w:type="dxa"/>
            <w:tcBorders>
              <w:top w:val="nil"/>
              <w:left w:val="nil"/>
              <w:bottom w:val="nil"/>
              <w:right w:val="nil"/>
            </w:tcBorders>
            <w:vAlign w:val="center"/>
          </w:tcPr>
          <w:p w14:paraId="409C667B" w14:textId="77777777" w:rsidR="0010438F" w:rsidRPr="0082227C" w:rsidRDefault="0010438F" w:rsidP="00AC75B9">
            <w:pPr>
              <w:pStyle w:val="ListBullet"/>
              <w:numPr>
                <w:ilvl w:val="1"/>
                <w:numId w:val="10"/>
              </w:numPr>
            </w:pPr>
            <w:r w:rsidRPr="0082227C">
              <w:t xml:space="preserve">How to use it </w:t>
            </w:r>
          </w:p>
        </w:tc>
        <w:tc>
          <w:tcPr>
            <w:tcW w:w="1367" w:type="dxa"/>
            <w:tcBorders>
              <w:top w:val="single" w:sz="4" w:space="0" w:color="auto"/>
              <w:left w:val="nil"/>
              <w:bottom w:val="single" w:sz="4" w:space="0" w:color="auto"/>
              <w:right w:val="nil"/>
            </w:tcBorders>
            <w:shd w:val="clear" w:color="auto" w:fill="auto"/>
            <w:vAlign w:val="bottom"/>
          </w:tcPr>
          <w:p w14:paraId="409C667C" w14:textId="77777777" w:rsidR="0010438F" w:rsidRPr="0082227C" w:rsidRDefault="0010438F">
            <w:pPr>
              <w:spacing w:before="60" w:after="60"/>
              <w:rPr>
                <w:rFonts w:cs="Arial"/>
                <w:b/>
                <w:bCs/>
              </w:rPr>
            </w:pPr>
          </w:p>
        </w:tc>
      </w:tr>
      <w:tr w:rsidR="0010438F" w:rsidRPr="0082227C" w14:paraId="409C6680" w14:textId="77777777" w:rsidTr="519ADA10">
        <w:trPr>
          <w:jc w:val="center"/>
        </w:trPr>
        <w:tc>
          <w:tcPr>
            <w:tcW w:w="8918" w:type="dxa"/>
            <w:tcBorders>
              <w:top w:val="nil"/>
              <w:left w:val="nil"/>
              <w:bottom w:val="nil"/>
              <w:right w:val="nil"/>
            </w:tcBorders>
            <w:vAlign w:val="center"/>
          </w:tcPr>
          <w:p w14:paraId="409C667E" w14:textId="77777777" w:rsidR="0010438F" w:rsidRPr="0082227C" w:rsidRDefault="0010438F" w:rsidP="00AC75B9">
            <w:pPr>
              <w:pStyle w:val="ListBullet"/>
              <w:numPr>
                <w:ilvl w:val="1"/>
                <w:numId w:val="10"/>
              </w:numPr>
              <w:rPr>
                <w:b/>
                <w:bCs/>
              </w:rPr>
            </w:pPr>
            <w:r w:rsidRPr="0082227C">
              <w:t>How to replace it if lost</w:t>
            </w:r>
          </w:p>
        </w:tc>
        <w:tc>
          <w:tcPr>
            <w:tcW w:w="1367" w:type="dxa"/>
            <w:tcBorders>
              <w:top w:val="single" w:sz="4" w:space="0" w:color="auto"/>
              <w:left w:val="nil"/>
              <w:bottom w:val="single" w:sz="4" w:space="0" w:color="auto"/>
              <w:right w:val="nil"/>
            </w:tcBorders>
            <w:shd w:val="clear" w:color="auto" w:fill="auto"/>
            <w:vAlign w:val="bottom"/>
          </w:tcPr>
          <w:p w14:paraId="409C667F" w14:textId="77777777" w:rsidR="0010438F" w:rsidRPr="0082227C" w:rsidRDefault="0010438F">
            <w:pPr>
              <w:spacing w:before="60" w:after="60"/>
              <w:rPr>
                <w:rFonts w:cs="Arial"/>
                <w:b/>
                <w:bCs/>
              </w:rPr>
            </w:pPr>
          </w:p>
        </w:tc>
      </w:tr>
      <w:tr w:rsidR="0010438F" w:rsidRPr="0082227C" w14:paraId="409C6683" w14:textId="77777777" w:rsidTr="519ADA10">
        <w:trPr>
          <w:jc w:val="center"/>
        </w:trPr>
        <w:tc>
          <w:tcPr>
            <w:tcW w:w="8918" w:type="dxa"/>
            <w:tcBorders>
              <w:top w:val="nil"/>
              <w:left w:val="nil"/>
              <w:bottom w:val="nil"/>
              <w:right w:val="nil"/>
            </w:tcBorders>
            <w:vAlign w:val="center"/>
          </w:tcPr>
          <w:p w14:paraId="409C6681" w14:textId="77777777" w:rsidR="0010438F" w:rsidRPr="0082227C" w:rsidRDefault="0010438F" w:rsidP="00A479FA">
            <w:pPr>
              <w:pStyle w:val="ListBullet"/>
            </w:pPr>
            <w:r w:rsidRPr="0082227C">
              <w:t xml:space="preserve">Information </w:t>
            </w:r>
            <w:r w:rsidR="00915C62" w:rsidRPr="0082227C">
              <w:t xml:space="preserve">about </w:t>
            </w:r>
            <w:r w:rsidRPr="0082227C">
              <w:t xml:space="preserve">Your Texas Benefits Medicaid Card.  (MCO will use HHSC’s provided language – </w:t>
            </w:r>
            <w:r w:rsidRPr="0082227C">
              <w:rPr>
                <w:b/>
                <w:i/>
              </w:rPr>
              <w:t>Attachment A</w:t>
            </w:r>
            <w:r w:rsidRPr="0082227C">
              <w:rPr>
                <w:bCs/>
                <w:iCs/>
              </w:rPr>
              <w:t xml:space="preserve">.) </w:t>
            </w:r>
          </w:p>
        </w:tc>
        <w:tc>
          <w:tcPr>
            <w:tcW w:w="1367" w:type="dxa"/>
            <w:tcBorders>
              <w:top w:val="single" w:sz="4" w:space="0" w:color="auto"/>
              <w:left w:val="nil"/>
              <w:bottom w:val="single" w:sz="4" w:space="0" w:color="auto"/>
              <w:right w:val="nil"/>
            </w:tcBorders>
            <w:shd w:val="clear" w:color="auto" w:fill="auto"/>
            <w:vAlign w:val="bottom"/>
          </w:tcPr>
          <w:p w14:paraId="409C6682" w14:textId="77777777" w:rsidR="0010438F" w:rsidRPr="0082227C" w:rsidRDefault="0010438F">
            <w:pPr>
              <w:spacing w:before="60" w:after="60"/>
              <w:rPr>
                <w:rFonts w:cs="Arial"/>
                <w:b/>
                <w:bCs/>
              </w:rPr>
            </w:pPr>
          </w:p>
        </w:tc>
      </w:tr>
      <w:tr w:rsidR="0010438F" w:rsidRPr="0082227C" w14:paraId="409C6686" w14:textId="77777777" w:rsidTr="519ADA10">
        <w:trPr>
          <w:jc w:val="center"/>
        </w:trPr>
        <w:tc>
          <w:tcPr>
            <w:tcW w:w="8918" w:type="dxa"/>
            <w:tcBorders>
              <w:top w:val="nil"/>
              <w:left w:val="nil"/>
              <w:bottom w:val="single" w:sz="4" w:space="0" w:color="auto"/>
              <w:right w:val="nil"/>
            </w:tcBorders>
            <w:vAlign w:val="center"/>
          </w:tcPr>
          <w:p w14:paraId="409C6684" w14:textId="77777777" w:rsidR="0010438F" w:rsidRPr="0082227C" w:rsidRDefault="0010438F" w:rsidP="00A479FA">
            <w:pPr>
              <w:pStyle w:val="ListBullet"/>
            </w:pPr>
            <w:r w:rsidRPr="0082227C">
              <w:t xml:space="preserve">Information </w:t>
            </w:r>
            <w:r w:rsidR="00915C62" w:rsidRPr="0082227C">
              <w:t xml:space="preserve">on how to obtain a </w:t>
            </w:r>
            <w:r w:rsidRPr="0082227C">
              <w:t>temporary verification form</w:t>
            </w:r>
            <w:r w:rsidR="00915C62" w:rsidRPr="0082227C">
              <w:t xml:space="preserve"> when the Your Texas Benefits Medicaid Card is lost or stolen</w:t>
            </w:r>
            <w:r w:rsidRPr="0082227C">
              <w:t xml:space="preserve"> - Form 1027-A.</w:t>
            </w:r>
          </w:p>
        </w:tc>
        <w:tc>
          <w:tcPr>
            <w:tcW w:w="1367" w:type="dxa"/>
            <w:tcBorders>
              <w:top w:val="single" w:sz="4" w:space="0" w:color="auto"/>
              <w:left w:val="nil"/>
              <w:bottom w:val="single" w:sz="4" w:space="0" w:color="auto"/>
              <w:right w:val="nil"/>
            </w:tcBorders>
            <w:shd w:val="clear" w:color="auto" w:fill="auto"/>
            <w:vAlign w:val="bottom"/>
          </w:tcPr>
          <w:p w14:paraId="409C6685" w14:textId="77777777" w:rsidR="0010438F" w:rsidRPr="0082227C" w:rsidRDefault="0010438F">
            <w:pPr>
              <w:spacing w:before="60" w:after="60"/>
              <w:rPr>
                <w:rFonts w:cs="Arial"/>
                <w:b/>
                <w:bCs/>
              </w:rPr>
            </w:pPr>
          </w:p>
        </w:tc>
      </w:tr>
      <w:tr w:rsidR="0010438F" w:rsidRPr="0082227C" w14:paraId="409C6689" w14:textId="77777777" w:rsidTr="519ADA10">
        <w:trPr>
          <w:jc w:val="center"/>
        </w:trPr>
        <w:tc>
          <w:tcPr>
            <w:tcW w:w="8918" w:type="dxa"/>
            <w:tcBorders>
              <w:top w:val="single" w:sz="4" w:space="0" w:color="auto"/>
              <w:left w:val="nil"/>
              <w:bottom w:val="single" w:sz="4" w:space="0" w:color="auto"/>
              <w:right w:val="nil"/>
            </w:tcBorders>
            <w:vAlign w:val="center"/>
          </w:tcPr>
          <w:p w14:paraId="409C6687" w14:textId="77777777" w:rsidR="0010438F" w:rsidRPr="00706483" w:rsidRDefault="0010438F">
            <w:pPr>
              <w:spacing w:before="60" w:after="60"/>
              <w:ind w:left="360"/>
              <w:rPr>
                <w:rStyle w:val="Strong"/>
              </w:rPr>
            </w:pPr>
            <w:r w:rsidRPr="00706483">
              <w:rPr>
                <w:rStyle w:val="Strong"/>
              </w:rPr>
              <w:t xml:space="preserve">E. Primary Care Providers </w:t>
            </w:r>
          </w:p>
        </w:tc>
        <w:tc>
          <w:tcPr>
            <w:tcW w:w="1367" w:type="dxa"/>
            <w:tcBorders>
              <w:top w:val="single" w:sz="4" w:space="0" w:color="auto"/>
              <w:left w:val="nil"/>
              <w:bottom w:val="single" w:sz="4" w:space="0" w:color="auto"/>
              <w:right w:val="nil"/>
            </w:tcBorders>
            <w:shd w:val="clear" w:color="auto" w:fill="auto"/>
            <w:vAlign w:val="bottom"/>
          </w:tcPr>
          <w:p w14:paraId="409C6688" w14:textId="77777777" w:rsidR="0010438F" w:rsidRPr="0082227C" w:rsidRDefault="0010438F">
            <w:pPr>
              <w:spacing w:before="60" w:after="60"/>
              <w:rPr>
                <w:rFonts w:cs="Arial"/>
                <w:b/>
                <w:bCs/>
              </w:rPr>
            </w:pPr>
          </w:p>
        </w:tc>
      </w:tr>
      <w:tr w:rsidR="0010438F" w:rsidRPr="0082227C" w14:paraId="409C668C" w14:textId="77777777" w:rsidTr="519ADA10">
        <w:trPr>
          <w:jc w:val="center"/>
        </w:trPr>
        <w:tc>
          <w:tcPr>
            <w:tcW w:w="8918" w:type="dxa"/>
            <w:tcBorders>
              <w:top w:val="single" w:sz="4" w:space="0" w:color="auto"/>
              <w:left w:val="nil"/>
              <w:bottom w:val="nil"/>
              <w:right w:val="nil"/>
            </w:tcBorders>
            <w:vAlign w:val="center"/>
          </w:tcPr>
          <w:p w14:paraId="409C668A" w14:textId="77777777" w:rsidR="0010438F" w:rsidRPr="0082227C" w:rsidRDefault="0010438F" w:rsidP="00DE0806">
            <w:pPr>
              <w:pStyle w:val="BodyText"/>
            </w:pPr>
            <w:r w:rsidRPr="0082227C">
              <w:t>The following questions must be included and answered in the handbook:</w:t>
            </w:r>
          </w:p>
        </w:tc>
        <w:tc>
          <w:tcPr>
            <w:tcW w:w="1367" w:type="dxa"/>
            <w:tcBorders>
              <w:top w:val="single" w:sz="4" w:space="0" w:color="auto"/>
              <w:left w:val="nil"/>
              <w:bottom w:val="nil"/>
              <w:right w:val="nil"/>
            </w:tcBorders>
            <w:shd w:val="clear" w:color="auto" w:fill="auto"/>
            <w:vAlign w:val="bottom"/>
          </w:tcPr>
          <w:p w14:paraId="409C668B" w14:textId="77777777" w:rsidR="0010438F" w:rsidRPr="0082227C" w:rsidRDefault="0010438F">
            <w:pPr>
              <w:spacing w:before="60" w:after="60"/>
              <w:rPr>
                <w:rFonts w:cs="Arial"/>
                <w:b/>
                <w:bCs/>
              </w:rPr>
            </w:pPr>
          </w:p>
        </w:tc>
      </w:tr>
      <w:tr w:rsidR="0010438F" w:rsidRPr="0082227C" w14:paraId="409C668F" w14:textId="77777777" w:rsidTr="519ADA10">
        <w:trPr>
          <w:jc w:val="center"/>
        </w:trPr>
        <w:tc>
          <w:tcPr>
            <w:tcW w:w="8918" w:type="dxa"/>
            <w:tcBorders>
              <w:top w:val="nil"/>
              <w:left w:val="nil"/>
              <w:bottom w:val="nil"/>
              <w:right w:val="nil"/>
            </w:tcBorders>
            <w:vAlign w:val="center"/>
          </w:tcPr>
          <w:p w14:paraId="409C668D" w14:textId="77777777" w:rsidR="0010438F" w:rsidRPr="0082227C" w:rsidRDefault="0010438F" w:rsidP="00496CC9">
            <w:pPr>
              <w:pStyle w:val="ListBullet"/>
            </w:pPr>
            <w:r w:rsidRPr="0082227C">
              <w:t xml:space="preserve">What do I need to bring with me to my doctor’s appointment? </w:t>
            </w:r>
          </w:p>
        </w:tc>
        <w:tc>
          <w:tcPr>
            <w:tcW w:w="1367" w:type="dxa"/>
            <w:tcBorders>
              <w:top w:val="nil"/>
              <w:left w:val="nil"/>
              <w:bottom w:val="single" w:sz="4" w:space="0" w:color="auto"/>
              <w:right w:val="nil"/>
            </w:tcBorders>
            <w:shd w:val="clear" w:color="auto" w:fill="auto"/>
            <w:vAlign w:val="bottom"/>
          </w:tcPr>
          <w:p w14:paraId="409C668E" w14:textId="77777777" w:rsidR="0010438F" w:rsidRPr="0082227C" w:rsidRDefault="0010438F">
            <w:pPr>
              <w:spacing w:before="60" w:after="60"/>
              <w:rPr>
                <w:rFonts w:cs="Arial"/>
                <w:b/>
                <w:bCs/>
              </w:rPr>
            </w:pPr>
          </w:p>
        </w:tc>
      </w:tr>
      <w:tr w:rsidR="0010438F" w:rsidRPr="0082227C" w14:paraId="409C6692" w14:textId="77777777" w:rsidTr="519ADA10">
        <w:trPr>
          <w:jc w:val="center"/>
        </w:trPr>
        <w:tc>
          <w:tcPr>
            <w:tcW w:w="8918" w:type="dxa"/>
            <w:tcBorders>
              <w:top w:val="nil"/>
              <w:left w:val="nil"/>
              <w:bottom w:val="nil"/>
              <w:right w:val="nil"/>
            </w:tcBorders>
            <w:vAlign w:val="center"/>
          </w:tcPr>
          <w:p w14:paraId="409C6690" w14:textId="77777777" w:rsidR="0010438F" w:rsidRPr="0082227C" w:rsidRDefault="0010438F" w:rsidP="00496CC9">
            <w:pPr>
              <w:pStyle w:val="ListBullet"/>
            </w:pPr>
            <w:r w:rsidRPr="0082227C">
              <w:t>What is a Primary Care Provider?</w:t>
            </w:r>
          </w:p>
        </w:tc>
        <w:tc>
          <w:tcPr>
            <w:tcW w:w="1367" w:type="dxa"/>
            <w:tcBorders>
              <w:top w:val="single" w:sz="4" w:space="0" w:color="auto"/>
              <w:left w:val="nil"/>
              <w:bottom w:val="single" w:sz="4" w:space="0" w:color="auto"/>
              <w:right w:val="nil"/>
            </w:tcBorders>
            <w:shd w:val="clear" w:color="auto" w:fill="auto"/>
            <w:vAlign w:val="bottom"/>
          </w:tcPr>
          <w:p w14:paraId="409C6691" w14:textId="77777777" w:rsidR="0010438F" w:rsidRPr="0082227C" w:rsidRDefault="0010438F">
            <w:pPr>
              <w:spacing w:before="60" w:after="60"/>
              <w:rPr>
                <w:rFonts w:cs="Arial"/>
                <w:b/>
                <w:bCs/>
              </w:rPr>
            </w:pPr>
          </w:p>
        </w:tc>
      </w:tr>
      <w:tr w:rsidR="0010438F" w:rsidRPr="0082227C" w14:paraId="409C6695" w14:textId="77777777" w:rsidTr="519ADA10">
        <w:trPr>
          <w:jc w:val="center"/>
        </w:trPr>
        <w:tc>
          <w:tcPr>
            <w:tcW w:w="8918" w:type="dxa"/>
            <w:tcBorders>
              <w:top w:val="nil"/>
              <w:left w:val="nil"/>
              <w:bottom w:val="nil"/>
              <w:right w:val="nil"/>
            </w:tcBorders>
            <w:vAlign w:val="center"/>
          </w:tcPr>
          <w:p w14:paraId="409C6693" w14:textId="77777777" w:rsidR="0010438F" w:rsidRPr="0082227C" w:rsidRDefault="0010438F" w:rsidP="00496CC9">
            <w:pPr>
              <w:pStyle w:val="ListBullet"/>
            </w:pPr>
            <w:r w:rsidRPr="0082227C">
              <w:t xml:space="preserve">Can a specialist </w:t>
            </w:r>
            <w:r w:rsidR="00911C15" w:rsidRPr="0082227C">
              <w:t xml:space="preserve">ever be considered </w:t>
            </w:r>
            <w:r w:rsidRPr="0082227C">
              <w:t>a P</w:t>
            </w:r>
            <w:r w:rsidR="000A361C" w:rsidRPr="0082227C">
              <w:t xml:space="preserve">rimary </w:t>
            </w:r>
            <w:r w:rsidRPr="0082227C">
              <w:t>C</w:t>
            </w:r>
            <w:r w:rsidR="000A361C" w:rsidRPr="0082227C">
              <w:t xml:space="preserve">are </w:t>
            </w:r>
            <w:r w:rsidRPr="0082227C">
              <w:t>P</w:t>
            </w:r>
            <w:r w:rsidR="000A361C" w:rsidRPr="0082227C">
              <w:t>rovider</w:t>
            </w:r>
            <w:r w:rsidRPr="0082227C">
              <w:t>?</w:t>
            </w:r>
          </w:p>
        </w:tc>
        <w:tc>
          <w:tcPr>
            <w:tcW w:w="1367" w:type="dxa"/>
            <w:tcBorders>
              <w:top w:val="single" w:sz="4" w:space="0" w:color="auto"/>
              <w:left w:val="nil"/>
              <w:bottom w:val="single" w:sz="4" w:space="0" w:color="auto"/>
              <w:right w:val="nil"/>
            </w:tcBorders>
            <w:shd w:val="clear" w:color="auto" w:fill="auto"/>
            <w:vAlign w:val="bottom"/>
          </w:tcPr>
          <w:p w14:paraId="409C6694" w14:textId="77777777" w:rsidR="0010438F" w:rsidRPr="0082227C" w:rsidRDefault="0010438F">
            <w:pPr>
              <w:spacing w:before="60" w:after="60"/>
              <w:rPr>
                <w:rFonts w:cs="Arial"/>
                <w:b/>
                <w:bCs/>
              </w:rPr>
            </w:pPr>
          </w:p>
        </w:tc>
      </w:tr>
      <w:tr w:rsidR="0010438F" w:rsidRPr="0082227C" w14:paraId="409C6698" w14:textId="77777777" w:rsidTr="519ADA10">
        <w:trPr>
          <w:jc w:val="center"/>
        </w:trPr>
        <w:tc>
          <w:tcPr>
            <w:tcW w:w="8918" w:type="dxa"/>
            <w:tcBorders>
              <w:top w:val="nil"/>
              <w:left w:val="nil"/>
              <w:bottom w:val="nil"/>
              <w:right w:val="nil"/>
            </w:tcBorders>
            <w:vAlign w:val="center"/>
          </w:tcPr>
          <w:p w14:paraId="409C6696" w14:textId="77777777" w:rsidR="0010438F" w:rsidRPr="0082227C" w:rsidRDefault="0010438F" w:rsidP="00496CC9">
            <w:pPr>
              <w:pStyle w:val="ListBullet"/>
            </w:pPr>
            <w:r w:rsidRPr="0082227C">
              <w:t>How can I change my Primary Care Provider?</w:t>
            </w:r>
          </w:p>
        </w:tc>
        <w:tc>
          <w:tcPr>
            <w:tcW w:w="1367" w:type="dxa"/>
            <w:tcBorders>
              <w:top w:val="single" w:sz="4" w:space="0" w:color="auto"/>
              <w:left w:val="nil"/>
              <w:bottom w:val="single" w:sz="4" w:space="0" w:color="auto"/>
              <w:right w:val="nil"/>
            </w:tcBorders>
            <w:shd w:val="clear" w:color="auto" w:fill="auto"/>
            <w:vAlign w:val="bottom"/>
          </w:tcPr>
          <w:p w14:paraId="409C6697" w14:textId="77777777" w:rsidR="0010438F" w:rsidRPr="0082227C" w:rsidRDefault="0010438F">
            <w:pPr>
              <w:spacing w:before="60" w:after="60"/>
              <w:rPr>
                <w:rFonts w:cs="Arial"/>
                <w:b/>
                <w:bCs/>
              </w:rPr>
            </w:pPr>
          </w:p>
        </w:tc>
      </w:tr>
      <w:tr w:rsidR="0010438F" w:rsidRPr="0082227C" w14:paraId="409C669B" w14:textId="77777777" w:rsidTr="519ADA10">
        <w:trPr>
          <w:jc w:val="center"/>
        </w:trPr>
        <w:tc>
          <w:tcPr>
            <w:tcW w:w="8918" w:type="dxa"/>
            <w:tcBorders>
              <w:top w:val="nil"/>
              <w:left w:val="nil"/>
              <w:bottom w:val="nil"/>
              <w:right w:val="nil"/>
            </w:tcBorders>
            <w:vAlign w:val="center"/>
          </w:tcPr>
          <w:p w14:paraId="409C6699" w14:textId="77777777" w:rsidR="0010438F" w:rsidRPr="0082227C" w:rsidRDefault="0010438F" w:rsidP="00496CC9">
            <w:pPr>
              <w:pStyle w:val="ListBullet"/>
            </w:pPr>
            <w:r w:rsidRPr="0082227C">
              <w:lastRenderedPageBreak/>
              <w:t>Can a clinic be my Primary Care Provider? (Rural Health Clinic/Federally Qualified Health Center)</w:t>
            </w:r>
          </w:p>
        </w:tc>
        <w:tc>
          <w:tcPr>
            <w:tcW w:w="1367" w:type="dxa"/>
            <w:tcBorders>
              <w:top w:val="single" w:sz="4" w:space="0" w:color="auto"/>
              <w:left w:val="nil"/>
              <w:bottom w:val="single" w:sz="4" w:space="0" w:color="auto"/>
              <w:right w:val="nil"/>
            </w:tcBorders>
            <w:shd w:val="clear" w:color="auto" w:fill="auto"/>
            <w:vAlign w:val="bottom"/>
          </w:tcPr>
          <w:p w14:paraId="409C669A" w14:textId="77777777" w:rsidR="0010438F" w:rsidRPr="0082227C" w:rsidRDefault="0010438F">
            <w:pPr>
              <w:spacing w:before="60" w:after="60"/>
              <w:rPr>
                <w:rFonts w:cs="Arial"/>
                <w:b/>
                <w:bCs/>
              </w:rPr>
            </w:pPr>
          </w:p>
        </w:tc>
      </w:tr>
      <w:tr w:rsidR="0010438F" w:rsidRPr="0082227C" w14:paraId="409C669E" w14:textId="77777777" w:rsidTr="519ADA10">
        <w:trPr>
          <w:jc w:val="center"/>
        </w:trPr>
        <w:tc>
          <w:tcPr>
            <w:tcW w:w="8918" w:type="dxa"/>
            <w:tcBorders>
              <w:top w:val="nil"/>
              <w:left w:val="nil"/>
              <w:bottom w:val="nil"/>
              <w:right w:val="nil"/>
            </w:tcBorders>
            <w:vAlign w:val="center"/>
          </w:tcPr>
          <w:p w14:paraId="409C669C" w14:textId="77777777" w:rsidR="0010438F" w:rsidRPr="0082227C" w:rsidRDefault="0010438F" w:rsidP="00496CC9">
            <w:pPr>
              <w:pStyle w:val="ListBullet"/>
            </w:pPr>
            <w:r w:rsidRPr="0082227C">
              <w:t xml:space="preserve">How many times can I change my/my child’s Primary Care Provider? (MCO will use HHSC’s provided language – </w:t>
            </w:r>
            <w:r w:rsidRPr="0082227C">
              <w:rPr>
                <w:b/>
                <w:i/>
              </w:rPr>
              <w:t>Attachment B</w:t>
            </w:r>
            <w:r w:rsidRPr="0082227C">
              <w:rPr>
                <w:bCs/>
                <w:iCs/>
              </w:rPr>
              <w:t>.)</w:t>
            </w:r>
          </w:p>
        </w:tc>
        <w:tc>
          <w:tcPr>
            <w:tcW w:w="1367" w:type="dxa"/>
            <w:tcBorders>
              <w:top w:val="single" w:sz="4" w:space="0" w:color="auto"/>
              <w:left w:val="nil"/>
              <w:bottom w:val="single" w:sz="4" w:space="0" w:color="auto"/>
              <w:right w:val="nil"/>
            </w:tcBorders>
            <w:shd w:val="clear" w:color="auto" w:fill="auto"/>
            <w:vAlign w:val="bottom"/>
          </w:tcPr>
          <w:p w14:paraId="409C669D" w14:textId="77777777" w:rsidR="0010438F" w:rsidRPr="0082227C" w:rsidRDefault="0010438F">
            <w:pPr>
              <w:spacing w:before="60" w:after="60"/>
              <w:rPr>
                <w:rFonts w:cs="Arial"/>
                <w:b/>
                <w:bCs/>
              </w:rPr>
            </w:pPr>
          </w:p>
        </w:tc>
      </w:tr>
      <w:tr w:rsidR="0010438F" w:rsidRPr="0082227C" w14:paraId="409C66A1" w14:textId="77777777" w:rsidTr="519ADA10">
        <w:trPr>
          <w:jc w:val="center"/>
        </w:trPr>
        <w:tc>
          <w:tcPr>
            <w:tcW w:w="8918" w:type="dxa"/>
            <w:tcBorders>
              <w:top w:val="nil"/>
              <w:left w:val="nil"/>
              <w:bottom w:val="nil"/>
              <w:right w:val="nil"/>
            </w:tcBorders>
            <w:vAlign w:val="center"/>
          </w:tcPr>
          <w:p w14:paraId="409C669F" w14:textId="77777777" w:rsidR="0010438F" w:rsidRPr="0082227C" w:rsidRDefault="0010438F" w:rsidP="00496CC9">
            <w:pPr>
              <w:pStyle w:val="ListBullet"/>
            </w:pPr>
            <w:r w:rsidRPr="0082227C">
              <w:t>When will my Primary Care Provider change become effective?</w:t>
            </w:r>
          </w:p>
        </w:tc>
        <w:tc>
          <w:tcPr>
            <w:tcW w:w="1367" w:type="dxa"/>
            <w:tcBorders>
              <w:top w:val="single" w:sz="4" w:space="0" w:color="auto"/>
              <w:left w:val="nil"/>
              <w:bottom w:val="single" w:sz="4" w:space="0" w:color="auto"/>
              <w:right w:val="nil"/>
            </w:tcBorders>
            <w:shd w:val="clear" w:color="auto" w:fill="auto"/>
            <w:vAlign w:val="bottom"/>
          </w:tcPr>
          <w:p w14:paraId="409C66A0" w14:textId="77777777" w:rsidR="0010438F" w:rsidRPr="0082227C" w:rsidRDefault="0010438F">
            <w:pPr>
              <w:spacing w:before="60" w:after="60"/>
              <w:rPr>
                <w:rFonts w:cs="Arial"/>
                <w:b/>
                <w:bCs/>
              </w:rPr>
            </w:pPr>
          </w:p>
        </w:tc>
      </w:tr>
      <w:tr w:rsidR="0010438F" w:rsidRPr="0082227C" w14:paraId="409C66A4" w14:textId="77777777" w:rsidTr="519ADA10">
        <w:trPr>
          <w:jc w:val="center"/>
        </w:trPr>
        <w:tc>
          <w:tcPr>
            <w:tcW w:w="8918" w:type="dxa"/>
            <w:tcBorders>
              <w:top w:val="nil"/>
              <w:left w:val="nil"/>
              <w:bottom w:val="nil"/>
              <w:right w:val="nil"/>
            </w:tcBorders>
            <w:vAlign w:val="center"/>
          </w:tcPr>
          <w:p w14:paraId="409C66A2" w14:textId="77777777" w:rsidR="0010438F" w:rsidRPr="0082227C" w:rsidRDefault="0010438F" w:rsidP="00496CC9">
            <w:pPr>
              <w:pStyle w:val="ListBullet"/>
            </w:pPr>
            <w:r w:rsidRPr="0082227C">
              <w:t>Are there any reasons why a request to change a Primary Care Provider may be denied?</w:t>
            </w:r>
          </w:p>
        </w:tc>
        <w:tc>
          <w:tcPr>
            <w:tcW w:w="1367" w:type="dxa"/>
            <w:tcBorders>
              <w:top w:val="single" w:sz="4" w:space="0" w:color="auto"/>
              <w:left w:val="nil"/>
              <w:bottom w:val="single" w:sz="4" w:space="0" w:color="auto"/>
              <w:right w:val="nil"/>
            </w:tcBorders>
            <w:shd w:val="clear" w:color="auto" w:fill="auto"/>
            <w:vAlign w:val="bottom"/>
          </w:tcPr>
          <w:p w14:paraId="409C66A3" w14:textId="77777777" w:rsidR="0010438F" w:rsidRPr="0082227C" w:rsidRDefault="0010438F">
            <w:pPr>
              <w:spacing w:before="60" w:after="60"/>
              <w:rPr>
                <w:rFonts w:cs="Arial"/>
                <w:b/>
                <w:bCs/>
              </w:rPr>
            </w:pPr>
          </w:p>
        </w:tc>
      </w:tr>
      <w:tr w:rsidR="0010438F" w:rsidRPr="0082227C" w14:paraId="409C66A7" w14:textId="77777777" w:rsidTr="519ADA10">
        <w:trPr>
          <w:jc w:val="center"/>
        </w:trPr>
        <w:tc>
          <w:tcPr>
            <w:tcW w:w="8918" w:type="dxa"/>
            <w:tcBorders>
              <w:top w:val="nil"/>
              <w:left w:val="nil"/>
              <w:bottom w:val="nil"/>
              <w:right w:val="nil"/>
            </w:tcBorders>
            <w:vAlign w:val="center"/>
          </w:tcPr>
          <w:p w14:paraId="409C66A5" w14:textId="77777777" w:rsidR="0010438F" w:rsidRPr="0082227C" w:rsidRDefault="0010438F" w:rsidP="00496CC9">
            <w:pPr>
              <w:pStyle w:val="ListBullet"/>
            </w:pPr>
            <w:r w:rsidRPr="0082227C">
              <w:t>Can my Primary Care Provider move me to another Primary Care Provider for non-compliance?</w:t>
            </w:r>
          </w:p>
        </w:tc>
        <w:tc>
          <w:tcPr>
            <w:tcW w:w="1367" w:type="dxa"/>
            <w:tcBorders>
              <w:top w:val="single" w:sz="4" w:space="0" w:color="auto"/>
              <w:left w:val="nil"/>
              <w:bottom w:val="single" w:sz="4" w:space="0" w:color="auto"/>
              <w:right w:val="nil"/>
            </w:tcBorders>
            <w:shd w:val="clear" w:color="auto" w:fill="auto"/>
            <w:vAlign w:val="bottom"/>
          </w:tcPr>
          <w:p w14:paraId="409C66A6" w14:textId="77777777" w:rsidR="0010438F" w:rsidRPr="0082227C" w:rsidRDefault="0010438F">
            <w:pPr>
              <w:spacing w:before="60" w:after="60"/>
              <w:rPr>
                <w:rFonts w:cs="Arial"/>
                <w:b/>
                <w:bCs/>
              </w:rPr>
            </w:pPr>
          </w:p>
        </w:tc>
      </w:tr>
      <w:tr w:rsidR="0010438F" w:rsidRPr="0082227C" w14:paraId="409C66AA" w14:textId="77777777" w:rsidTr="519ADA10">
        <w:trPr>
          <w:jc w:val="center"/>
        </w:trPr>
        <w:tc>
          <w:tcPr>
            <w:tcW w:w="8918" w:type="dxa"/>
            <w:tcBorders>
              <w:top w:val="nil"/>
              <w:left w:val="nil"/>
              <w:bottom w:val="nil"/>
              <w:right w:val="nil"/>
            </w:tcBorders>
            <w:vAlign w:val="center"/>
          </w:tcPr>
          <w:p w14:paraId="409C66A8" w14:textId="77777777" w:rsidR="0010438F" w:rsidRPr="0082227C" w:rsidRDefault="0010438F" w:rsidP="00496CC9">
            <w:pPr>
              <w:pStyle w:val="ListBullet"/>
            </w:pPr>
            <w:r w:rsidRPr="0082227C">
              <w:t>What if I choose to go to another doctor who is not my Primary Care Provider?</w:t>
            </w:r>
          </w:p>
        </w:tc>
        <w:tc>
          <w:tcPr>
            <w:tcW w:w="1367" w:type="dxa"/>
            <w:tcBorders>
              <w:top w:val="single" w:sz="4" w:space="0" w:color="auto"/>
              <w:left w:val="nil"/>
              <w:bottom w:val="single" w:sz="4" w:space="0" w:color="auto"/>
              <w:right w:val="nil"/>
            </w:tcBorders>
            <w:shd w:val="clear" w:color="auto" w:fill="auto"/>
            <w:vAlign w:val="bottom"/>
          </w:tcPr>
          <w:p w14:paraId="409C66A9" w14:textId="77777777" w:rsidR="0010438F" w:rsidRPr="0082227C" w:rsidRDefault="0010438F">
            <w:pPr>
              <w:spacing w:before="60" w:after="60"/>
              <w:rPr>
                <w:rFonts w:cs="Arial"/>
                <w:b/>
                <w:bCs/>
              </w:rPr>
            </w:pPr>
          </w:p>
        </w:tc>
      </w:tr>
      <w:tr w:rsidR="0010438F" w:rsidRPr="0082227C" w14:paraId="409C66AD" w14:textId="77777777" w:rsidTr="519ADA10">
        <w:trPr>
          <w:jc w:val="center"/>
        </w:trPr>
        <w:tc>
          <w:tcPr>
            <w:tcW w:w="8918" w:type="dxa"/>
            <w:tcBorders>
              <w:top w:val="nil"/>
              <w:left w:val="nil"/>
              <w:bottom w:val="nil"/>
              <w:right w:val="nil"/>
            </w:tcBorders>
            <w:vAlign w:val="center"/>
          </w:tcPr>
          <w:p w14:paraId="409C66AB" w14:textId="77777777" w:rsidR="0010438F" w:rsidRPr="0082227C" w:rsidRDefault="0010438F" w:rsidP="00496CC9">
            <w:pPr>
              <w:pStyle w:val="ListBullet"/>
              <w:rPr>
                <w:bCs/>
              </w:rPr>
            </w:pPr>
            <w:r w:rsidRPr="0082227C">
              <w:t>How do I get medical care after my Primary Care Provider’s office is closed?</w:t>
            </w:r>
          </w:p>
        </w:tc>
        <w:tc>
          <w:tcPr>
            <w:tcW w:w="1367" w:type="dxa"/>
            <w:tcBorders>
              <w:top w:val="single" w:sz="4" w:space="0" w:color="auto"/>
              <w:left w:val="nil"/>
              <w:bottom w:val="single" w:sz="4" w:space="0" w:color="auto"/>
              <w:right w:val="nil"/>
            </w:tcBorders>
            <w:shd w:val="clear" w:color="auto" w:fill="auto"/>
            <w:vAlign w:val="bottom"/>
          </w:tcPr>
          <w:p w14:paraId="409C66AC" w14:textId="77777777" w:rsidR="0010438F" w:rsidRPr="0082227C" w:rsidRDefault="0010438F">
            <w:pPr>
              <w:spacing w:before="60" w:after="60"/>
              <w:rPr>
                <w:rFonts w:cs="Arial"/>
                <w:b/>
                <w:bCs/>
              </w:rPr>
            </w:pPr>
          </w:p>
        </w:tc>
      </w:tr>
      <w:tr w:rsidR="0010438F" w:rsidRPr="0082227C" w14:paraId="409C66B0" w14:textId="77777777" w:rsidTr="519ADA10">
        <w:trPr>
          <w:jc w:val="center"/>
        </w:trPr>
        <w:tc>
          <w:tcPr>
            <w:tcW w:w="8918" w:type="dxa"/>
            <w:tcBorders>
              <w:top w:val="nil"/>
              <w:left w:val="nil"/>
              <w:bottom w:val="nil"/>
              <w:right w:val="nil"/>
            </w:tcBorders>
            <w:vAlign w:val="center"/>
          </w:tcPr>
          <w:p w14:paraId="409C66AE" w14:textId="77777777" w:rsidR="0010438F" w:rsidRPr="0082227C" w:rsidRDefault="0010438F" w:rsidP="00496CC9">
            <w:pPr>
              <w:pStyle w:val="ListBullet"/>
              <w:rPr>
                <w:bCs/>
              </w:rPr>
            </w:pPr>
            <w:r w:rsidRPr="0082227C">
              <w:rPr>
                <w:bCs/>
              </w:rPr>
              <w:t xml:space="preserve">What is the Medicaid Lock-in Program? </w:t>
            </w:r>
            <w:r w:rsidRPr="0082227C">
              <w:t xml:space="preserve">(MCO will use HHSC’s provided language – </w:t>
            </w:r>
            <w:r w:rsidRPr="0082227C">
              <w:rPr>
                <w:b/>
                <w:i/>
              </w:rPr>
              <w:t>Attachment C</w:t>
            </w:r>
            <w:r w:rsidRPr="0082227C">
              <w:rPr>
                <w:bCs/>
                <w:iCs/>
              </w:rPr>
              <w:t>.)</w:t>
            </w:r>
          </w:p>
        </w:tc>
        <w:tc>
          <w:tcPr>
            <w:tcW w:w="1367" w:type="dxa"/>
            <w:tcBorders>
              <w:top w:val="single" w:sz="4" w:space="0" w:color="auto"/>
              <w:left w:val="nil"/>
              <w:bottom w:val="single" w:sz="4" w:space="0" w:color="auto"/>
              <w:right w:val="nil"/>
            </w:tcBorders>
            <w:shd w:val="clear" w:color="auto" w:fill="auto"/>
            <w:vAlign w:val="bottom"/>
          </w:tcPr>
          <w:p w14:paraId="409C66AF" w14:textId="77777777" w:rsidR="0010438F" w:rsidRPr="0082227C" w:rsidRDefault="0010438F">
            <w:pPr>
              <w:spacing w:before="60" w:after="60"/>
              <w:rPr>
                <w:rFonts w:cs="Arial"/>
                <w:b/>
                <w:bCs/>
              </w:rPr>
            </w:pPr>
          </w:p>
        </w:tc>
      </w:tr>
      <w:tr w:rsidR="0010438F" w:rsidRPr="0082227C" w14:paraId="409C66B3" w14:textId="77777777" w:rsidTr="519ADA10">
        <w:trPr>
          <w:jc w:val="center"/>
        </w:trPr>
        <w:tc>
          <w:tcPr>
            <w:tcW w:w="8918" w:type="dxa"/>
            <w:tcBorders>
              <w:top w:val="nil"/>
              <w:left w:val="nil"/>
              <w:bottom w:val="single" w:sz="4" w:space="0" w:color="auto"/>
              <w:right w:val="nil"/>
            </w:tcBorders>
            <w:vAlign w:val="center"/>
          </w:tcPr>
          <w:p w14:paraId="409C66B1" w14:textId="77777777" w:rsidR="0010438F" w:rsidRPr="0082227C" w:rsidRDefault="0010438F" w:rsidP="00B23E26">
            <w:pPr>
              <w:spacing w:before="60" w:after="60"/>
              <w:ind w:left="360"/>
              <w:rPr>
                <w:rFonts w:cs="Arial"/>
              </w:rPr>
            </w:pPr>
            <w:r w:rsidRPr="00706483">
              <w:rPr>
                <w:rStyle w:val="Strong"/>
              </w:rPr>
              <w:t>Note</w:t>
            </w:r>
            <w:r w:rsidRPr="0082227C">
              <w:rPr>
                <w:rFonts w:cs="Arial"/>
              </w:rPr>
              <w:t xml:space="preserve">: For </w:t>
            </w:r>
            <w:r w:rsidR="001F3EFF" w:rsidRPr="0082227C">
              <w:rPr>
                <w:rFonts w:cs="Arial"/>
              </w:rPr>
              <w:t xml:space="preserve">STAR Kids and </w:t>
            </w:r>
            <w:r w:rsidRPr="0082227C">
              <w:rPr>
                <w:rFonts w:cs="Arial"/>
              </w:rPr>
              <w:t>STAR+PLUS Members who are covered by Medicare, no Primary Care Provider will be assigned</w:t>
            </w:r>
            <w:r w:rsidR="00494DEC" w:rsidRPr="0082227C">
              <w:rPr>
                <w:rFonts w:cs="Arial"/>
              </w:rPr>
              <w:t>.</w:t>
            </w:r>
          </w:p>
        </w:tc>
        <w:tc>
          <w:tcPr>
            <w:tcW w:w="1367" w:type="dxa"/>
            <w:tcBorders>
              <w:top w:val="single" w:sz="4" w:space="0" w:color="auto"/>
              <w:left w:val="nil"/>
              <w:bottom w:val="single" w:sz="4" w:space="0" w:color="auto"/>
              <w:right w:val="nil"/>
            </w:tcBorders>
            <w:shd w:val="clear" w:color="auto" w:fill="auto"/>
            <w:vAlign w:val="bottom"/>
          </w:tcPr>
          <w:p w14:paraId="409C66B2" w14:textId="77777777" w:rsidR="0010438F" w:rsidRPr="0082227C" w:rsidRDefault="0010438F">
            <w:pPr>
              <w:spacing w:before="60" w:after="60"/>
              <w:rPr>
                <w:rFonts w:cs="Arial"/>
                <w:b/>
                <w:bCs/>
              </w:rPr>
            </w:pPr>
          </w:p>
        </w:tc>
      </w:tr>
      <w:tr w:rsidR="0010438F" w:rsidRPr="0082227C" w14:paraId="409C66B6" w14:textId="77777777" w:rsidTr="519ADA10">
        <w:trPr>
          <w:jc w:val="center"/>
        </w:trPr>
        <w:tc>
          <w:tcPr>
            <w:tcW w:w="8918" w:type="dxa"/>
            <w:tcBorders>
              <w:top w:val="single" w:sz="4" w:space="0" w:color="auto"/>
              <w:left w:val="nil"/>
              <w:bottom w:val="single" w:sz="4" w:space="0" w:color="auto"/>
              <w:right w:val="nil"/>
            </w:tcBorders>
            <w:vAlign w:val="center"/>
          </w:tcPr>
          <w:p w14:paraId="409C66B4" w14:textId="77777777" w:rsidR="0010438F" w:rsidRPr="0082227C" w:rsidRDefault="0010438F">
            <w:pPr>
              <w:spacing w:before="60" w:after="60"/>
              <w:ind w:left="720" w:hanging="360"/>
              <w:rPr>
                <w:rFonts w:cs="Arial"/>
                <w:b/>
                <w:bCs/>
              </w:rPr>
            </w:pPr>
            <w:r w:rsidRPr="00706483">
              <w:rPr>
                <w:rStyle w:val="Strong"/>
              </w:rPr>
              <w:t>F.  Physician Incentive Plan Information</w:t>
            </w:r>
            <w:r w:rsidRPr="0082227C">
              <w:rPr>
                <w:rFonts w:cs="Arial"/>
              </w:rPr>
              <w:t xml:space="preserve"> (MCO will use HHSC’s provided language – </w:t>
            </w:r>
            <w:r w:rsidRPr="00A17ABA">
              <w:rPr>
                <w:rStyle w:val="Italic"/>
                <w:b/>
              </w:rPr>
              <w:t>Attachment D</w:t>
            </w:r>
            <w:r w:rsidRPr="0082227C">
              <w:rPr>
                <w:rFonts w:cs="Arial"/>
                <w:bCs/>
                <w:iCs/>
              </w:rPr>
              <w:t>.</w:t>
            </w:r>
            <w:r w:rsidRPr="0082227C">
              <w:rPr>
                <w:rFonts w:cs="Arial"/>
              </w:rPr>
              <w:t xml:space="preserve">) </w:t>
            </w:r>
          </w:p>
        </w:tc>
        <w:tc>
          <w:tcPr>
            <w:tcW w:w="1367" w:type="dxa"/>
            <w:tcBorders>
              <w:top w:val="single" w:sz="4" w:space="0" w:color="auto"/>
              <w:left w:val="nil"/>
              <w:bottom w:val="single" w:sz="4" w:space="0" w:color="auto"/>
              <w:right w:val="nil"/>
            </w:tcBorders>
            <w:shd w:val="clear" w:color="auto" w:fill="auto"/>
            <w:vAlign w:val="bottom"/>
          </w:tcPr>
          <w:p w14:paraId="409C66B5" w14:textId="77777777" w:rsidR="0010438F" w:rsidRPr="0082227C" w:rsidRDefault="0010438F">
            <w:pPr>
              <w:spacing w:before="60" w:after="60"/>
              <w:rPr>
                <w:rFonts w:cs="Arial"/>
                <w:b/>
                <w:bCs/>
              </w:rPr>
            </w:pPr>
          </w:p>
        </w:tc>
      </w:tr>
      <w:tr w:rsidR="0010438F" w:rsidRPr="0082227C" w14:paraId="409C66B9" w14:textId="77777777" w:rsidTr="519ADA10">
        <w:trPr>
          <w:jc w:val="center"/>
        </w:trPr>
        <w:tc>
          <w:tcPr>
            <w:tcW w:w="8918" w:type="dxa"/>
            <w:tcBorders>
              <w:top w:val="single" w:sz="4" w:space="0" w:color="auto"/>
              <w:left w:val="nil"/>
              <w:bottom w:val="single" w:sz="4" w:space="0" w:color="auto"/>
              <w:right w:val="nil"/>
            </w:tcBorders>
            <w:vAlign w:val="center"/>
          </w:tcPr>
          <w:p w14:paraId="409C66B7" w14:textId="77777777" w:rsidR="0010438F" w:rsidRPr="0082227C" w:rsidRDefault="0010438F">
            <w:pPr>
              <w:spacing w:before="60" w:after="60"/>
              <w:ind w:left="360"/>
              <w:rPr>
                <w:rFonts w:cs="Arial"/>
                <w:b/>
                <w:bCs/>
              </w:rPr>
            </w:pPr>
            <w:r w:rsidRPr="0082227C">
              <w:rPr>
                <w:rFonts w:cs="Arial"/>
                <w:b/>
                <w:bCs/>
              </w:rPr>
              <w:t>G. Changing Health Plans</w:t>
            </w:r>
          </w:p>
        </w:tc>
        <w:tc>
          <w:tcPr>
            <w:tcW w:w="1367" w:type="dxa"/>
            <w:tcBorders>
              <w:top w:val="single" w:sz="4" w:space="0" w:color="auto"/>
              <w:left w:val="nil"/>
              <w:bottom w:val="single" w:sz="4" w:space="0" w:color="auto"/>
              <w:right w:val="nil"/>
            </w:tcBorders>
            <w:shd w:val="clear" w:color="auto" w:fill="auto"/>
            <w:vAlign w:val="bottom"/>
          </w:tcPr>
          <w:p w14:paraId="409C66B8" w14:textId="77777777" w:rsidR="0010438F" w:rsidRPr="0082227C" w:rsidRDefault="0010438F">
            <w:pPr>
              <w:spacing w:before="60" w:after="60"/>
              <w:rPr>
                <w:rFonts w:cs="Arial"/>
                <w:b/>
                <w:bCs/>
              </w:rPr>
            </w:pPr>
          </w:p>
        </w:tc>
      </w:tr>
      <w:tr w:rsidR="0010438F" w:rsidRPr="0082227C" w14:paraId="409C66BC" w14:textId="77777777" w:rsidTr="519ADA10">
        <w:trPr>
          <w:jc w:val="center"/>
        </w:trPr>
        <w:tc>
          <w:tcPr>
            <w:tcW w:w="8918" w:type="dxa"/>
            <w:tcBorders>
              <w:top w:val="single" w:sz="4" w:space="0" w:color="auto"/>
              <w:left w:val="nil"/>
              <w:bottom w:val="nil"/>
              <w:right w:val="nil"/>
            </w:tcBorders>
            <w:vAlign w:val="center"/>
          </w:tcPr>
          <w:p w14:paraId="409C66BA" w14:textId="77777777" w:rsidR="0010438F" w:rsidRPr="0082227C" w:rsidRDefault="0010438F">
            <w:pPr>
              <w:spacing w:before="60" w:after="60"/>
              <w:ind w:left="720"/>
              <w:rPr>
                <w:rFonts w:cs="Arial"/>
              </w:rPr>
            </w:pPr>
            <w:r w:rsidRPr="0082227C">
              <w:rPr>
                <w:rFonts w:cs="Arial"/>
              </w:rPr>
              <w:t>The following questions must be included and answered in the handbook:</w:t>
            </w:r>
          </w:p>
        </w:tc>
        <w:tc>
          <w:tcPr>
            <w:tcW w:w="1367" w:type="dxa"/>
            <w:tcBorders>
              <w:top w:val="single" w:sz="4" w:space="0" w:color="auto"/>
              <w:left w:val="nil"/>
              <w:bottom w:val="nil"/>
              <w:right w:val="nil"/>
            </w:tcBorders>
            <w:shd w:val="clear" w:color="auto" w:fill="auto"/>
            <w:vAlign w:val="bottom"/>
          </w:tcPr>
          <w:p w14:paraId="409C66BB" w14:textId="77777777" w:rsidR="0010438F" w:rsidRPr="0082227C" w:rsidRDefault="0010438F">
            <w:pPr>
              <w:spacing w:before="60" w:after="60"/>
              <w:rPr>
                <w:rFonts w:cs="Arial"/>
                <w:b/>
                <w:bCs/>
              </w:rPr>
            </w:pPr>
          </w:p>
        </w:tc>
      </w:tr>
      <w:tr w:rsidR="0010438F" w:rsidRPr="0082227C" w14:paraId="409C66BF" w14:textId="77777777" w:rsidTr="519ADA10">
        <w:trPr>
          <w:jc w:val="center"/>
        </w:trPr>
        <w:tc>
          <w:tcPr>
            <w:tcW w:w="8918" w:type="dxa"/>
            <w:tcBorders>
              <w:top w:val="nil"/>
              <w:left w:val="nil"/>
              <w:bottom w:val="nil"/>
              <w:right w:val="nil"/>
            </w:tcBorders>
            <w:vAlign w:val="center"/>
          </w:tcPr>
          <w:p w14:paraId="409C66BD" w14:textId="77777777" w:rsidR="0010438F" w:rsidRPr="0082227C" w:rsidRDefault="0010438F" w:rsidP="00496CC9">
            <w:pPr>
              <w:pStyle w:val="ListBullet"/>
            </w:pPr>
            <w:r w:rsidRPr="0082227C">
              <w:t xml:space="preserve">What if I want to change health plans? (MCO will use HHSC’s provided language – </w:t>
            </w:r>
            <w:r w:rsidRPr="0082227C">
              <w:rPr>
                <w:b/>
                <w:i/>
              </w:rPr>
              <w:t>Attachment E</w:t>
            </w:r>
            <w:r w:rsidRPr="0082227C">
              <w:rPr>
                <w:bCs/>
                <w:iCs/>
              </w:rPr>
              <w:t>.</w:t>
            </w:r>
            <w:r w:rsidRPr="0082227C">
              <w:t xml:space="preserve">) </w:t>
            </w:r>
          </w:p>
        </w:tc>
        <w:tc>
          <w:tcPr>
            <w:tcW w:w="1367" w:type="dxa"/>
            <w:tcBorders>
              <w:top w:val="nil"/>
              <w:left w:val="nil"/>
              <w:bottom w:val="single" w:sz="4" w:space="0" w:color="auto"/>
              <w:right w:val="nil"/>
            </w:tcBorders>
            <w:shd w:val="clear" w:color="auto" w:fill="auto"/>
            <w:vAlign w:val="bottom"/>
          </w:tcPr>
          <w:p w14:paraId="409C66BE" w14:textId="77777777" w:rsidR="0010438F" w:rsidRPr="0082227C" w:rsidRDefault="0010438F">
            <w:pPr>
              <w:spacing w:before="60" w:after="60"/>
              <w:rPr>
                <w:rFonts w:cs="Arial"/>
                <w:b/>
                <w:bCs/>
              </w:rPr>
            </w:pPr>
          </w:p>
        </w:tc>
      </w:tr>
      <w:tr w:rsidR="0010438F" w:rsidRPr="0082227C" w14:paraId="409C66C2" w14:textId="77777777" w:rsidTr="519ADA10">
        <w:trPr>
          <w:jc w:val="center"/>
        </w:trPr>
        <w:tc>
          <w:tcPr>
            <w:tcW w:w="8918" w:type="dxa"/>
            <w:tcBorders>
              <w:top w:val="nil"/>
              <w:left w:val="nil"/>
              <w:bottom w:val="nil"/>
              <w:right w:val="nil"/>
            </w:tcBorders>
            <w:vAlign w:val="center"/>
          </w:tcPr>
          <w:p w14:paraId="409C66C0" w14:textId="77777777" w:rsidR="0010438F" w:rsidRPr="0082227C" w:rsidRDefault="0010438F" w:rsidP="00496CC9">
            <w:pPr>
              <w:pStyle w:val="ListBullet"/>
            </w:pPr>
            <w:r w:rsidRPr="0082227C">
              <w:t>Who do I call?</w:t>
            </w:r>
          </w:p>
        </w:tc>
        <w:tc>
          <w:tcPr>
            <w:tcW w:w="1367" w:type="dxa"/>
            <w:tcBorders>
              <w:top w:val="single" w:sz="4" w:space="0" w:color="auto"/>
              <w:left w:val="nil"/>
              <w:bottom w:val="single" w:sz="4" w:space="0" w:color="auto"/>
              <w:right w:val="nil"/>
            </w:tcBorders>
            <w:shd w:val="clear" w:color="auto" w:fill="auto"/>
            <w:vAlign w:val="bottom"/>
          </w:tcPr>
          <w:p w14:paraId="409C66C1" w14:textId="77777777" w:rsidR="0010438F" w:rsidRPr="0082227C" w:rsidRDefault="0010438F">
            <w:pPr>
              <w:spacing w:before="60" w:after="60"/>
              <w:rPr>
                <w:rFonts w:cs="Arial"/>
                <w:b/>
                <w:bCs/>
              </w:rPr>
            </w:pPr>
          </w:p>
        </w:tc>
      </w:tr>
      <w:tr w:rsidR="0010438F" w:rsidRPr="0082227C" w14:paraId="409C66C5" w14:textId="77777777" w:rsidTr="519ADA10">
        <w:trPr>
          <w:jc w:val="center"/>
        </w:trPr>
        <w:tc>
          <w:tcPr>
            <w:tcW w:w="8918" w:type="dxa"/>
            <w:tcBorders>
              <w:top w:val="nil"/>
              <w:left w:val="nil"/>
              <w:bottom w:val="nil"/>
              <w:right w:val="nil"/>
            </w:tcBorders>
            <w:vAlign w:val="center"/>
          </w:tcPr>
          <w:p w14:paraId="409C66C3" w14:textId="77777777" w:rsidR="0010438F" w:rsidRPr="0082227C" w:rsidRDefault="0010438F" w:rsidP="00496CC9">
            <w:pPr>
              <w:pStyle w:val="ListBullet"/>
            </w:pPr>
            <w:r w:rsidRPr="0082227C">
              <w:t>How many times can I change health plans?</w:t>
            </w:r>
          </w:p>
        </w:tc>
        <w:tc>
          <w:tcPr>
            <w:tcW w:w="1367" w:type="dxa"/>
            <w:tcBorders>
              <w:top w:val="single" w:sz="4" w:space="0" w:color="auto"/>
              <w:left w:val="nil"/>
              <w:bottom w:val="single" w:sz="4" w:space="0" w:color="auto"/>
              <w:right w:val="nil"/>
            </w:tcBorders>
            <w:shd w:val="clear" w:color="auto" w:fill="auto"/>
            <w:vAlign w:val="bottom"/>
          </w:tcPr>
          <w:p w14:paraId="409C66C4" w14:textId="77777777" w:rsidR="0010438F" w:rsidRPr="0082227C" w:rsidRDefault="0010438F">
            <w:pPr>
              <w:spacing w:before="60" w:after="60"/>
              <w:rPr>
                <w:rFonts w:cs="Arial"/>
                <w:b/>
                <w:bCs/>
              </w:rPr>
            </w:pPr>
          </w:p>
        </w:tc>
      </w:tr>
      <w:tr w:rsidR="0010438F" w:rsidRPr="0082227C" w14:paraId="409C66C8" w14:textId="77777777" w:rsidTr="519ADA10">
        <w:trPr>
          <w:jc w:val="center"/>
        </w:trPr>
        <w:tc>
          <w:tcPr>
            <w:tcW w:w="8918" w:type="dxa"/>
            <w:tcBorders>
              <w:top w:val="nil"/>
              <w:left w:val="nil"/>
              <w:bottom w:val="nil"/>
              <w:right w:val="nil"/>
            </w:tcBorders>
            <w:vAlign w:val="center"/>
          </w:tcPr>
          <w:p w14:paraId="409C66C6" w14:textId="77777777" w:rsidR="0010438F" w:rsidRPr="0082227C" w:rsidRDefault="0010438F" w:rsidP="00496CC9">
            <w:pPr>
              <w:pStyle w:val="ListBullet"/>
            </w:pPr>
            <w:r w:rsidRPr="0082227C">
              <w:t xml:space="preserve">When will my health plan change become effective?  </w:t>
            </w:r>
          </w:p>
        </w:tc>
        <w:tc>
          <w:tcPr>
            <w:tcW w:w="1367" w:type="dxa"/>
            <w:tcBorders>
              <w:top w:val="single" w:sz="4" w:space="0" w:color="auto"/>
              <w:left w:val="nil"/>
              <w:bottom w:val="single" w:sz="4" w:space="0" w:color="auto"/>
              <w:right w:val="nil"/>
            </w:tcBorders>
            <w:shd w:val="clear" w:color="auto" w:fill="auto"/>
            <w:vAlign w:val="bottom"/>
          </w:tcPr>
          <w:p w14:paraId="409C66C7" w14:textId="77777777" w:rsidR="0010438F" w:rsidRPr="0082227C" w:rsidRDefault="0010438F">
            <w:pPr>
              <w:spacing w:before="60" w:after="60"/>
              <w:rPr>
                <w:rFonts w:cs="Arial"/>
                <w:b/>
                <w:bCs/>
              </w:rPr>
            </w:pPr>
          </w:p>
        </w:tc>
      </w:tr>
      <w:tr w:rsidR="0010438F" w:rsidRPr="0082227C" w14:paraId="409C66CB" w14:textId="77777777" w:rsidTr="519ADA10">
        <w:trPr>
          <w:jc w:val="center"/>
        </w:trPr>
        <w:tc>
          <w:tcPr>
            <w:tcW w:w="8918" w:type="dxa"/>
            <w:tcBorders>
              <w:top w:val="nil"/>
              <w:left w:val="nil"/>
              <w:bottom w:val="single" w:sz="4" w:space="0" w:color="auto"/>
              <w:right w:val="nil"/>
            </w:tcBorders>
            <w:vAlign w:val="center"/>
          </w:tcPr>
          <w:p w14:paraId="409C66C9" w14:textId="77777777" w:rsidR="0010438F" w:rsidRPr="0082227C" w:rsidRDefault="0010438F" w:rsidP="00496CC9">
            <w:pPr>
              <w:pStyle w:val="ListBullet"/>
            </w:pPr>
            <w:r w:rsidRPr="0082227C">
              <w:lastRenderedPageBreak/>
              <w:t>Can (</w:t>
            </w:r>
            <w:r w:rsidRPr="0082227C">
              <w:rPr>
                <w:u w:val="single"/>
              </w:rPr>
              <w:t>insert MCO name</w:t>
            </w:r>
            <w:r w:rsidRPr="0082227C">
              <w:t xml:space="preserve">) ask that I get dropped from their health plan (for non-compliance, etc.)? </w:t>
            </w:r>
          </w:p>
        </w:tc>
        <w:tc>
          <w:tcPr>
            <w:tcW w:w="1367" w:type="dxa"/>
            <w:tcBorders>
              <w:top w:val="single" w:sz="4" w:space="0" w:color="auto"/>
              <w:left w:val="nil"/>
              <w:bottom w:val="single" w:sz="4" w:space="0" w:color="auto"/>
              <w:right w:val="nil"/>
            </w:tcBorders>
            <w:shd w:val="clear" w:color="auto" w:fill="auto"/>
            <w:vAlign w:val="bottom"/>
          </w:tcPr>
          <w:p w14:paraId="409C66CA" w14:textId="77777777" w:rsidR="0010438F" w:rsidRPr="0082227C" w:rsidRDefault="0010438F">
            <w:pPr>
              <w:spacing w:before="60" w:after="60"/>
              <w:rPr>
                <w:rFonts w:cs="Arial"/>
                <w:b/>
                <w:bCs/>
              </w:rPr>
            </w:pPr>
          </w:p>
        </w:tc>
      </w:tr>
      <w:tr w:rsidR="0010438F" w:rsidRPr="0082227C" w14:paraId="409C66CE" w14:textId="77777777" w:rsidTr="519ADA10">
        <w:trPr>
          <w:jc w:val="center"/>
        </w:trPr>
        <w:tc>
          <w:tcPr>
            <w:tcW w:w="8918" w:type="dxa"/>
            <w:tcBorders>
              <w:top w:val="single" w:sz="4" w:space="0" w:color="auto"/>
              <w:left w:val="nil"/>
              <w:bottom w:val="single" w:sz="4" w:space="0" w:color="auto"/>
              <w:right w:val="nil"/>
            </w:tcBorders>
            <w:vAlign w:val="center"/>
          </w:tcPr>
          <w:p w14:paraId="409C66CC" w14:textId="77777777" w:rsidR="0010438F" w:rsidRPr="00706483" w:rsidRDefault="0010438F">
            <w:pPr>
              <w:spacing w:before="60" w:after="60"/>
              <w:ind w:left="360"/>
              <w:rPr>
                <w:rStyle w:val="Strong"/>
              </w:rPr>
            </w:pPr>
            <w:r w:rsidRPr="00706483">
              <w:rPr>
                <w:rStyle w:val="Strong"/>
              </w:rPr>
              <w:t>H. Benefits</w:t>
            </w:r>
          </w:p>
        </w:tc>
        <w:tc>
          <w:tcPr>
            <w:tcW w:w="1367" w:type="dxa"/>
            <w:tcBorders>
              <w:top w:val="single" w:sz="4" w:space="0" w:color="auto"/>
              <w:left w:val="nil"/>
              <w:bottom w:val="single" w:sz="4" w:space="0" w:color="auto"/>
              <w:right w:val="nil"/>
            </w:tcBorders>
            <w:shd w:val="clear" w:color="auto" w:fill="auto"/>
            <w:vAlign w:val="bottom"/>
          </w:tcPr>
          <w:p w14:paraId="409C66CD" w14:textId="77777777" w:rsidR="0010438F" w:rsidRPr="0082227C" w:rsidRDefault="0010438F">
            <w:pPr>
              <w:spacing w:before="60" w:after="60"/>
              <w:rPr>
                <w:rFonts w:cs="Arial"/>
                <w:b/>
                <w:bCs/>
              </w:rPr>
            </w:pPr>
          </w:p>
        </w:tc>
      </w:tr>
      <w:tr w:rsidR="0010438F" w:rsidRPr="0082227C" w14:paraId="409C66D1" w14:textId="77777777" w:rsidTr="519ADA10">
        <w:trPr>
          <w:jc w:val="center"/>
        </w:trPr>
        <w:tc>
          <w:tcPr>
            <w:tcW w:w="8918" w:type="dxa"/>
            <w:tcBorders>
              <w:top w:val="single" w:sz="4" w:space="0" w:color="auto"/>
              <w:left w:val="nil"/>
              <w:bottom w:val="nil"/>
              <w:right w:val="nil"/>
            </w:tcBorders>
            <w:vAlign w:val="center"/>
          </w:tcPr>
          <w:p w14:paraId="409C66CF" w14:textId="77777777" w:rsidR="0010438F" w:rsidRPr="0082227C" w:rsidRDefault="0010438F">
            <w:pPr>
              <w:spacing w:before="60" w:after="60"/>
              <w:ind w:left="720"/>
              <w:rPr>
                <w:rFonts w:cs="Arial"/>
              </w:rPr>
            </w:pPr>
            <w:r w:rsidRPr="0082227C">
              <w:rPr>
                <w:rFonts w:cs="Arial"/>
              </w:rPr>
              <w:t>The following questions must be included and answered in the handbook:</w:t>
            </w:r>
          </w:p>
        </w:tc>
        <w:tc>
          <w:tcPr>
            <w:tcW w:w="1367" w:type="dxa"/>
            <w:tcBorders>
              <w:top w:val="single" w:sz="4" w:space="0" w:color="auto"/>
              <w:left w:val="nil"/>
              <w:bottom w:val="nil"/>
              <w:right w:val="nil"/>
            </w:tcBorders>
            <w:shd w:val="clear" w:color="auto" w:fill="auto"/>
            <w:vAlign w:val="bottom"/>
          </w:tcPr>
          <w:p w14:paraId="409C66D0" w14:textId="77777777" w:rsidR="0010438F" w:rsidRPr="0082227C" w:rsidRDefault="0010438F">
            <w:pPr>
              <w:spacing w:before="60" w:after="60"/>
              <w:rPr>
                <w:rFonts w:cs="Arial"/>
                <w:b/>
                <w:bCs/>
              </w:rPr>
            </w:pPr>
          </w:p>
        </w:tc>
      </w:tr>
      <w:tr w:rsidR="0010438F" w:rsidRPr="0082227C" w14:paraId="409C66D4" w14:textId="77777777" w:rsidTr="519ADA10">
        <w:trPr>
          <w:jc w:val="center"/>
        </w:trPr>
        <w:tc>
          <w:tcPr>
            <w:tcW w:w="8918" w:type="dxa"/>
            <w:tcBorders>
              <w:top w:val="nil"/>
              <w:left w:val="nil"/>
              <w:bottom w:val="nil"/>
              <w:right w:val="nil"/>
            </w:tcBorders>
            <w:vAlign w:val="center"/>
          </w:tcPr>
          <w:p w14:paraId="409C66D2" w14:textId="77777777" w:rsidR="0010438F" w:rsidRPr="0082227C" w:rsidRDefault="0010438F" w:rsidP="00496CC9">
            <w:pPr>
              <w:pStyle w:val="ListBullet"/>
            </w:pPr>
            <w:r w:rsidRPr="0082227C">
              <w:t xml:space="preserve">What </w:t>
            </w:r>
            <w:proofErr w:type="gramStart"/>
            <w:r w:rsidRPr="0082227C">
              <w:t>are</w:t>
            </w:r>
            <w:proofErr w:type="gramEnd"/>
            <w:r w:rsidRPr="0082227C">
              <w:t xml:space="preserve"> my health care benefits? </w:t>
            </w:r>
          </w:p>
        </w:tc>
        <w:tc>
          <w:tcPr>
            <w:tcW w:w="1367" w:type="dxa"/>
            <w:tcBorders>
              <w:top w:val="nil"/>
              <w:left w:val="nil"/>
              <w:right w:val="nil"/>
            </w:tcBorders>
            <w:shd w:val="clear" w:color="auto" w:fill="auto"/>
            <w:vAlign w:val="bottom"/>
          </w:tcPr>
          <w:p w14:paraId="409C66D3" w14:textId="77777777" w:rsidR="0010438F" w:rsidRPr="0082227C" w:rsidRDefault="0010438F">
            <w:pPr>
              <w:spacing w:before="60" w:after="60"/>
              <w:rPr>
                <w:rFonts w:cs="Arial"/>
                <w:b/>
                <w:bCs/>
              </w:rPr>
            </w:pPr>
          </w:p>
        </w:tc>
      </w:tr>
      <w:tr w:rsidR="0010438F" w:rsidRPr="0082227C" w14:paraId="409C66D7" w14:textId="77777777" w:rsidTr="519ADA10">
        <w:trPr>
          <w:jc w:val="center"/>
        </w:trPr>
        <w:tc>
          <w:tcPr>
            <w:tcW w:w="8918" w:type="dxa"/>
            <w:tcBorders>
              <w:top w:val="nil"/>
              <w:left w:val="nil"/>
              <w:bottom w:val="nil"/>
              <w:right w:val="nil"/>
            </w:tcBorders>
            <w:vAlign w:val="center"/>
          </w:tcPr>
          <w:p w14:paraId="409C66D5" w14:textId="77777777" w:rsidR="0010438F" w:rsidRPr="0082227C" w:rsidRDefault="0010438F" w:rsidP="00AC75B9">
            <w:pPr>
              <w:pStyle w:val="ListBullet"/>
              <w:numPr>
                <w:ilvl w:val="1"/>
                <w:numId w:val="10"/>
              </w:numPr>
            </w:pPr>
            <w:r w:rsidRPr="0082227C">
              <w:t>How do I get these services?</w:t>
            </w:r>
          </w:p>
        </w:tc>
        <w:tc>
          <w:tcPr>
            <w:tcW w:w="1367" w:type="dxa"/>
            <w:tcBorders>
              <w:left w:val="nil"/>
              <w:right w:val="nil"/>
            </w:tcBorders>
            <w:shd w:val="clear" w:color="auto" w:fill="auto"/>
            <w:vAlign w:val="bottom"/>
          </w:tcPr>
          <w:p w14:paraId="409C66D6" w14:textId="77777777" w:rsidR="0010438F" w:rsidRPr="0082227C" w:rsidRDefault="0010438F">
            <w:pPr>
              <w:spacing w:before="60" w:after="60"/>
              <w:rPr>
                <w:rFonts w:cs="Arial"/>
                <w:b/>
                <w:bCs/>
              </w:rPr>
            </w:pPr>
          </w:p>
        </w:tc>
      </w:tr>
      <w:tr w:rsidR="0010438F" w:rsidRPr="0082227C" w14:paraId="409C66DA" w14:textId="77777777" w:rsidTr="519ADA10">
        <w:trPr>
          <w:jc w:val="center"/>
        </w:trPr>
        <w:tc>
          <w:tcPr>
            <w:tcW w:w="8918" w:type="dxa"/>
            <w:tcBorders>
              <w:top w:val="nil"/>
              <w:left w:val="nil"/>
              <w:bottom w:val="nil"/>
              <w:right w:val="nil"/>
            </w:tcBorders>
            <w:vAlign w:val="center"/>
          </w:tcPr>
          <w:p w14:paraId="409C66D8" w14:textId="77777777" w:rsidR="0010438F" w:rsidRPr="0082227C" w:rsidRDefault="0010438F" w:rsidP="00AC75B9">
            <w:pPr>
              <w:pStyle w:val="ListBullet"/>
              <w:numPr>
                <w:ilvl w:val="1"/>
                <w:numId w:val="10"/>
              </w:numPr>
            </w:pPr>
            <w:r w:rsidRPr="0082227C">
              <w:t xml:space="preserve">Are there any limits to any </w:t>
            </w:r>
            <w:r w:rsidR="00494DEC" w:rsidRPr="0082227C">
              <w:t>Covered Services</w:t>
            </w:r>
            <w:r w:rsidRPr="0082227C">
              <w:t>?</w:t>
            </w:r>
          </w:p>
        </w:tc>
        <w:tc>
          <w:tcPr>
            <w:tcW w:w="1367" w:type="dxa"/>
            <w:tcBorders>
              <w:left w:val="nil"/>
              <w:right w:val="nil"/>
            </w:tcBorders>
            <w:shd w:val="clear" w:color="auto" w:fill="auto"/>
            <w:vAlign w:val="bottom"/>
          </w:tcPr>
          <w:p w14:paraId="409C66D9" w14:textId="77777777" w:rsidR="0010438F" w:rsidRPr="0082227C" w:rsidRDefault="0010438F">
            <w:pPr>
              <w:spacing w:before="60" w:after="60"/>
              <w:rPr>
                <w:rFonts w:cs="Arial"/>
                <w:b/>
                <w:bCs/>
              </w:rPr>
            </w:pPr>
          </w:p>
        </w:tc>
      </w:tr>
      <w:tr w:rsidR="0010438F" w:rsidRPr="0082227C" w14:paraId="409C66DD" w14:textId="77777777" w:rsidTr="519ADA10">
        <w:trPr>
          <w:jc w:val="center"/>
        </w:trPr>
        <w:tc>
          <w:tcPr>
            <w:tcW w:w="8918" w:type="dxa"/>
            <w:tcBorders>
              <w:top w:val="nil"/>
              <w:left w:val="nil"/>
              <w:bottom w:val="nil"/>
              <w:right w:val="nil"/>
            </w:tcBorders>
            <w:vAlign w:val="center"/>
          </w:tcPr>
          <w:p w14:paraId="409C66DB" w14:textId="77777777" w:rsidR="0010438F" w:rsidRPr="0082227C" w:rsidRDefault="0010438F" w:rsidP="00496CC9">
            <w:pPr>
              <w:pStyle w:val="ListBullet"/>
            </w:pPr>
            <w:r w:rsidRPr="0082227C">
              <w:t>What are my Long-Term Services and Supports (LTSS) benefits? (</w:t>
            </w:r>
            <w:r w:rsidR="001F3EFF" w:rsidRPr="0082227C">
              <w:t xml:space="preserve">STAR Kids and </w:t>
            </w:r>
            <w:r w:rsidRPr="0082227C">
              <w:rPr>
                <w:smallCaps/>
              </w:rPr>
              <w:t>STAR+PLUS Only)</w:t>
            </w:r>
          </w:p>
        </w:tc>
        <w:tc>
          <w:tcPr>
            <w:tcW w:w="1367" w:type="dxa"/>
            <w:tcBorders>
              <w:left w:val="nil"/>
              <w:right w:val="nil"/>
            </w:tcBorders>
            <w:shd w:val="clear" w:color="auto" w:fill="auto"/>
            <w:vAlign w:val="bottom"/>
          </w:tcPr>
          <w:p w14:paraId="409C66DC" w14:textId="77777777" w:rsidR="0010438F" w:rsidRPr="0082227C" w:rsidRDefault="0010438F">
            <w:pPr>
              <w:spacing w:before="60" w:after="60"/>
              <w:rPr>
                <w:rFonts w:cs="Arial"/>
                <w:b/>
                <w:bCs/>
              </w:rPr>
            </w:pPr>
          </w:p>
        </w:tc>
      </w:tr>
      <w:tr w:rsidR="0010438F" w:rsidRPr="0082227C" w14:paraId="409C66E0" w14:textId="77777777" w:rsidTr="519ADA10">
        <w:trPr>
          <w:jc w:val="center"/>
        </w:trPr>
        <w:tc>
          <w:tcPr>
            <w:tcW w:w="8918" w:type="dxa"/>
            <w:tcBorders>
              <w:top w:val="nil"/>
              <w:left w:val="nil"/>
              <w:bottom w:val="nil"/>
              <w:right w:val="nil"/>
            </w:tcBorders>
            <w:vAlign w:val="center"/>
          </w:tcPr>
          <w:p w14:paraId="409C66DE" w14:textId="77777777" w:rsidR="0010438F" w:rsidRPr="0082227C" w:rsidRDefault="0010438F" w:rsidP="00AC75B9">
            <w:pPr>
              <w:pStyle w:val="ListBullet"/>
              <w:numPr>
                <w:ilvl w:val="1"/>
                <w:numId w:val="10"/>
              </w:numPr>
            </w:pPr>
            <w:r w:rsidRPr="0082227C">
              <w:t>How do I get these services?</w:t>
            </w:r>
          </w:p>
        </w:tc>
        <w:tc>
          <w:tcPr>
            <w:tcW w:w="1367" w:type="dxa"/>
            <w:tcBorders>
              <w:left w:val="nil"/>
              <w:right w:val="nil"/>
            </w:tcBorders>
            <w:shd w:val="clear" w:color="auto" w:fill="auto"/>
            <w:vAlign w:val="bottom"/>
          </w:tcPr>
          <w:p w14:paraId="409C66DF" w14:textId="77777777" w:rsidR="0010438F" w:rsidRPr="0082227C" w:rsidRDefault="0010438F">
            <w:pPr>
              <w:spacing w:before="60" w:after="60"/>
              <w:rPr>
                <w:rFonts w:cs="Arial"/>
                <w:b/>
                <w:bCs/>
              </w:rPr>
            </w:pPr>
          </w:p>
        </w:tc>
      </w:tr>
      <w:tr w:rsidR="0010438F" w:rsidRPr="0082227C" w14:paraId="409C66E3" w14:textId="77777777" w:rsidTr="519ADA10">
        <w:trPr>
          <w:jc w:val="center"/>
        </w:trPr>
        <w:tc>
          <w:tcPr>
            <w:tcW w:w="8918" w:type="dxa"/>
            <w:tcBorders>
              <w:top w:val="nil"/>
              <w:left w:val="nil"/>
              <w:bottom w:val="nil"/>
              <w:right w:val="nil"/>
            </w:tcBorders>
            <w:vAlign w:val="center"/>
          </w:tcPr>
          <w:p w14:paraId="409C66E1" w14:textId="77777777" w:rsidR="0010438F" w:rsidRPr="0082227C" w:rsidRDefault="0010438F" w:rsidP="00AC75B9">
            <w:pPr>
              <w:pStyle w:val="ListBullet"/>
              <w:numPr>
                <w:ilvl w:val="1"/>
                <w:numId w:val="10"/>
              </w:numPr>
            </w:pPr>
            <w:r w:rsidRPr="0082227C">
              <w:t>What number do I call to find out about these services?</w:t>
            </w:r>
          </w:p>
        </w:tc>
        <w:tc>
          <w:tcPr>
            <w:tcW w:w="1367" w:type="dxa"/>
            <w:tcBorders>
              <w:left w:val="nil"/>
              <w:right w:val="nil"/>
            </w:tcBorders>
            <w:shd w:val="clear" w:color="auto" w:fill="auto"/>
            <w:vAlign w:val="bottom"/>
          </w:tcPr>
          <w:p w14:paraId="409C66E2" w14:textId="77777777" w:rsidR="0010438F" w:rsidRPr="0082227C" w:rsidRDefault="0010438F">
            <w:pPr>
              <w:spacing w:before="60" w:after="60"/>
              <w:rPr>
                <w:rFonts w:cs="Arial"/>
                <w:b/>
                <w:bCs/>
              </w:rPr>
            </w:pPr>
          </w:p>
        </w:tc>
      </w:tr>
      <w:tr w:rsidR="001F3EFF" w:rsidRPr="0082227C" w14:paraId="409C66E6" w14:textId="77777777" w:rsidTr="519ADA10">
        <w:trPr>
          <w:jc w:val="center"/>
        </w:trPr>
        <w:tc>
          <w:tcPr>
            <w:tcW w:w="8918" w:type="dxa"/>
            <w:tcBorders>
              <w:top w:val="nil"/>
              <w:left w:val="nil"/>
              <w:bottom w:val="nil"/>
              <w:right w:val="nil"/>
            </w:tcBorders>
            <w:vAlign w:val="center"/>
          </w:tcPr>
          <w:p w14:paraId="409C66E4" w14:textId="77777777" w:rsidR="001F3EFF" w:rsidRPr="0082227C" w:rsidRDefault="001F3EFF" w:rsidP="00AC75B9">
            <w:pPr>
              <w:pStyle w:val="ListBullet"/>
              <w:numPr>
                <w:ilvl w:val="1"/>
                <w:numId w:val="10"/>
              </w:numPr>
            </w:pPr>
            <w:r w:rsidRPr="0082227C">
              <w:t xml:space="preserve">I am in the Medically Dependent Children Program (MDCP). How will I receive my LTSS? (STAR Kids </w:t>
            </w:r>
            <w:r w:rsidR="00E914E1" w:rsidRPr="0082227C">
              <w:rPr>
                <w:smallCaps/>
              </w:rPr>
              <w:t>Only) (</w:t>
            </w:r>
            <w:r w:rsidR="00E914E1" w:rsidRPr="0082227C">
              <w:t>MCO</w:t>
            </w:r>
            <w:r w:rsidRPr="0082227C">
              <w:t xml:space="preserve"> will use HHSC’s provided language – </w:t>
            </w:r>
            <w:r w:rsidRPr="0082227C">
              <w:rPr>
                <w:b/>
                <w:i/>
              </w:rPr>
              <w:t>Attachment F</w:t>
            </w:r>
            <w:r w:rsidRPr="0082227C">
              <w:rPr>
                <w:iCs/>
              </w:rPr>
              <w:t>.</w:t>
            </w:r>
            <w:r w:rsidRPr="0082227C">
              <w:t>)</w:t>
            </w:r>
          </w:p>
        </w:tc>
        <w:tc>
          <w:tcPr>
            <w:tcW w:w="1367" w:type="dxa"/>
            <w:tcBorders>
              <w:left w:val="nil"/>
              <w:right w:val="nil"/>
            </w:tcBorders>
            <w:shd w:val="clear" w:color="auto" w:fill="auto"/>
            <w:vAlign w:val="bottom"/>
          </w:tcPr>
          <w:p w14:paraId="409C66E5" w14:textId="77777777" w:rsidR="001F3EFF" w:rsidRPr="0082227C" w:rsidRDefault="001F3EFF">
            <w:pPr>
              <w:spacing w:before="60" w:after="60"/>
              <w:rPr>
                <w:rFonts w:cs="Arial"/>
                <w:b/>
                <w:bCs/>
              </w:rPr>
            </w:pPr>
          </w:p>
        </w:tc>
      </w:tr>
      <w:tr w:rsidR="001F3EFF" w:rsidRPr="0082227C" w14:paraId="409C66E9" w14:textId="77777777" w:rsidTr="519ADA10">
        <w:trPr>
          <w:jc w:val="center"/>
        </w:trPr>
        <w:tc>
          <w:tcPr>
            <w:tcW w:w="8918" w:type="dxa"/>
            <w:tcBorders>
              <w:top w:val="nil"/>
              <w:left w:val="nil"/>
              <w:bottom w:val="nil"/>
              <w:right w:val="nil"/>
            </w:tcBorders>
            <w:vAlign w:val="center"/>
          </w:tcPr>
          <w:p w14:paraId="409C66E7" w14:textId="77777777" w:rsidR="001F3EFF" w:rsidRPr="0082227C" w:rsidRDefault="001F3EFF" w:rsidP="00AC75B9">
            <w:pPr>
              <w:pStyle w:val="ListBullet"/>
              <w:numPr>
                <w:ilvl w:val="1"/>
                <w:numId w:val="10"/>
              </w:numPr>
            </w:pPr>
            <w:r w:rsidRPr="0082227C">
              <w:t xml:space="preserve">I am in the Youth Empowerment Services waiver (YES). How will I receive my LTSS? (STAR Kids </w:t>
            </w:r>
            <w:r w:rsidR="00E914E1" w:rsidRPr="0082227C">
              <w:rPr>
                <w:smallCaps/>
              </w:rPr>
              <w:t>Only) (</w:t>
            </w:r>
            <w:r w:rsidR="00E914E1" w:rsidRPr="0082227C">
              <w:t>MCO</w:t>
            </w:r>
            <w:r w:rsidRPr="0082227C">
              <w:t xml:space="preserve"> will use HHSC’s provided language – </w:t>
            </w:r>
            <w:r w:rsidRPr="0082227C">
              <w:rPr>
                <w:b/>
                <w:i/>
              </w:rPr>
              <w:t>Attachment F</w:t>
            </w:r>
            <w:r w:rsidRPr="0082227C">
              <w:rPr>
                <w:iCs/>
              </w:rPr>
              <w:t>.</w:t>
            </w:r>
            <w:r w:rsidRPr="0082227C">
              <w:t>)</w:t>
            </w:r>
          </w:p>
        </w:tc>
        <w:tc>
          <w:tcPr>
            <w:tcW w:w="1367" w:type="dxa"/>
            <w:tcBorders>
              <w:left w:val="nil"/>
              <w:right w:val="nil"/>
            </w:tcBorders>
            <w:shd w:val="clear" w:color="auto" w:fill="auto"/>
            <w:vAlign w:val="bottom"/>
          </w:tcPr>
          <w:p w14:paraId="409C66E8" w14:textId="77777777" w:rsidR="001F3EFF" w:rsidRPr="0082227C" w:rsidRDefault="001F3EFF">
            <w:pPr>
              <w:spacing w:before="60" w:after="60"/>
              <w:rPr>
                <w:rFonts w:cs="Arial"/>
                <w:b/>
                <w:bCs/>
              </w:rPr>
            </w:pPr>
          </w:p>
        </w:tc>
      </w:tr>
      <w:tr w:rsidR="001F3EFF" w:rsidRPr="0082227C" w14:paraId="409C66EC" w14:textId="77777777" w:rsidTr="519ADA10">
        <w:trPr>
          <w:jc w:val="center"/>
        </w:trPr>
        <w:tc>
          <w:tcPr>
            <w:tcW w:w="8918" w:type="dxa"/>
            <w:tcBorders>
              <w:top w:val="nil"/>
              <w:left w:val="nil"/>
              <w:bottom w:val="nil"/>
              <w:right w:val="nil"/>
            </w:tcBorders>
            <w:vAlign w:val="center"/>
          </w:tcPr>
          <w:p w14:paraId="409C66EA" w14:textId="77777777" w:rsidR="001F3EFF" w:rsidRPr="0082227C" w:rsidRDefault="001F3EFF" w:rsidP="00AC75B9">
            <w:pPr>
              <w:pStyle w:val="ListBullet"/>
              <w:numPr>
                <w:ilvl w:val="1"/>
                <w:numId w:val="10"/>
              </w:numPr>
            </w:pPr>
            <w:r w:rsidRPr="0082227C">
              <w:t xml:space="preserve">I am in the Community Living Assistance and Support Services (CLASS) waiver. How will I receive my LTSS? (STAR Kids </w:t>
            </w:r>
            <w:r w:rsidR="00E914E1" w:rsidRPr="0082227C">
              <w:rPr>
                <w:smallCaps/>
              </w:rPr>
              <w:t>Only) (</w:t>
            </w:r>
            <w:r w:rsidR="00E914E1" w:rsidRPr="0082227C">
              <w:t>MCO</w:t>
            </w:r>
            <w:r w:rsidRPr="0082227C">
              <w:t xml:space="preserve"> will use HHSC’s provided language – </w:t>
            </w:r>
            <w:r w:rsidRPr="0082227C">
              <w:rPr>
                <w:b/>
                <w:i/>
              </w:rPr>
              <w:t>Attachment F</w:t>
            </w:r>
            <w:r w:rsidRPr="0082227C">
              <w:rPr>
                <w:iCs/>
              </w:rPr>
              <w:t>.</w:t>
            </w:r>
            <w:r w:rsidRPr="0082227C">
              <w:t>)</w:t>
            </w:r>
          </w:p>
        </w:tc>
        <w:tc>
          <w:tcPr>
            <w:tcW w:w="1367" w:type="dxa"/>
            <w:tcBorders>
              <w:left w:val="nil"/>
              <w:right w:val="nil"/>
            </w:tcBorders>
            <w:shd w:val="clear" w:color="auto" w:fill="auto"/>
            <w:vAlign w:val="bottom"/>
          </w:tcPr>
          <w:p w14:paraId="409C66EB" w14:textId="77777777" w:rsidR="001F3EFF" w:rsidRPr="0082227C" w:rsidRDefault="001F3EFF">
            <w:pPr>
              <w:spacing w:before="60" w:after="60"/>
              <w:rPr>
                <w:rFonts w:cs="Arial"/>
                <w:b/>
                <w:bCs/>
              </w:rPr>
            </w:pPr>
          </w:p>
        </w:tc>
      </w:tr>
      <w:tr w:rsidR="001F3EFF" w:rsidRPr="0082227C" w14:paraId="409C66EF" w14:textId="77777777" w:rsidTr="519ADA10">
        <w:trPr>
          <w:jc w:val="center"/>
        </w:trPr>
        <w:tc>
          <w:tcPr>
            <w:tcW w:w="8918" w:type="dxa"/>
            <w:tcBorders>
              <w:top w:val="nil"/>
              <w:left w:val="nil"/>
              <w:bottom w:val="nil"/>
              <w:right w:val="nil"/>
            </w:tcBorders>
            <w:vAlign w:val="center"/>
          </w:tcPr>
          <w:p w14:paraId="409C66ED" w14:textId="77777777" w:rsidR="001F3EFF" w:rsidRPr="0082227C" w:rsidRDefault="001F3EFF" w:rsidP="00AC75B9">
            <w:pPr>
              <w:pStyle w:val="ListBullet"/>
              <w:numPr>
                <w:ilvl w:val="1"/>
                <w:numId w:val="10"/>
              </w:numPr>
            </w:pPr>
            <w:r w:rsidRPr="0082227C">
              <w:t xml:space="preserve">I am in the Deaf Blind with Multiple Disabilities (DBMD) waiver. How will I receive my LTSS? (STAR Kids </w:t>
            </w:r>
            <w:r w:rsidR="00E914E1" w:rsidRPr="0082227C">
              <w:t>O</w:t>
            </w:r>
            <w:r w:rsidRPr="0082227C">
              <w:t>nly</w:t>
            </w:r>
            <w:r w:rsidR="00E914E1" w:rsidRPr="0082227C">
              <w:rPr>
                <w:smallCaps/>
              </w:rPr>
              <w:t>) (</w:t>
            </w:r>
            <w:r w:rsidRPr="0082227C">
              <w:t xml:space="preserve">MCO will use HHSC’s provided language – </w:t>
            </w:r>
            <w:r w:rsidRPr="0082227C">
              <w:rPr>
                <w:b/>
                <w:i/>
              </w:rPr>
              <w:t>Attachment F</w:t>
            </w:r>
            <w:r w:rsidRPr="0082227C">
              <w:rPr>
                <w:iCs/>
              </w:rPr>
              <w:t>.</w:t>
            </w:r>
            <w:r w:rsidRPr="0082227C">
              <w:t>)</w:t>
            </w:r>
          </w:p>
        </w:tc>
        <w:tc>
          <w:tcPr>
            <w:tcW w:w="1367" w:type="dxa"/>
            <w:tcBorders>
              <w:left w:val="nil"/>
              <w:right w:val="nil"/>
            </w:tcBorders>
            <w:shd w:val="clear" w:color="auto" w:fill="auto"/>
            <w:vAlign w:val="bottom"/>
          </w:tcPr>
          <w:p w14:paraId="409C66EE" w14:textId="77777777" w:rsidR="001F3EFF" w:rsidRPr="0082227C" w:rsidRDefault="001F3EFF">
            <w:pPr>
              <w:spacing w:before="60" w:after="60"/>
              <w:rPr>
                <w:rFonts w:cs="Arial"/>
                <w:b/>
                <w:bCs/>
              </w:rPr>
            </w:pPr>
          </w:p>
        </w:tc>
      </w:tr>
      <w:tr w:rsidR="001F3EFF" w:rsidRPr="0082227C" w14:paraId="409C66F2" w14:textId="77777777" w:rsidTr="519ADA10">
        <w:trPr>
          <w:jc w:val="center"/>
        </w:trPr>
        <w:tc>
          <w:tcPr>
            <w:tcW w:w="8918" w:type="dxa"/>
            <w:tcBorders>
              <w:top w:val="nil"/>
              <w:left w:val="nil"/>
              <w:bottom w:val="nil"/>
              <w:right w:val="nil"/>
            </w:tcBorders>
            <w:vAlign w:val="center"/>
          </w:tcPr>
          <w:p w14:paraId="409C66F0" w14:textId="77777777" w:rsidR="001F3EFF" w:rsidRPr="0082227C" w:rsidRDefault="001F3EFF" w:rsidP="00AC75B9">
            <w:pPr>
              <w:pStyle w:val="ListBullet"/>
              <w:numPr>
                <w:ilvl w:val="1"/>
                <w:numId w:val="10"/>
              </w:numPr>
            </w:pPr>
            <w:r w:rsidRPr="0082227C">
              <w:t xml:space="preserve">I am in the Home and Community-based Services (HCS) waiver. How will I receive my LTSS? (STAR Kids </w:t>
            </w:r>
            <w:r w:rsidR="00E914E1" w:rsidRPr="0082227C">
              <w:t>Only</w:t>
            </w:r>
            <w:r w:rsidR="00E914E1" w:rsidRPr="0082227C">
              <w:rPr>
                <w:smallCaps/>
              </w:rPr>
              <w:t>) (</w:t>
            </w:r>
            <w:r w:rsidR="00E914E1" w:rsidRPr="0082227C">
              <w:t>MCO</w:t>
            </w:r>
            <w:r w:rsidRPr="0082227C">
              <w:t xml:space="preserve"> will use HHSC’s provided language – </w:t>
            </w:r>
            <w:r w:rsidRPr="0082227C">
              <w:rPr>
                <w:b/>
                <w:i/>
              </w:rPr>
              <w:t>Attachment F</w:t>
            </w:r>
            <w:r w:rsidRPr="0082227C">
              <w:rPr>
                <w:iCs/>
              </w:rPr>
              <w:t>.</w:t>
            </w:r>
            <w:r w:rsidRPr="0082227C">
              <w:t>)</w:t>
            </w:r>
          </w:p>
        </w:tc>
        <w:tc>
          <w:tcPr>
            <w:tcW w:w="1367" w:type="dxa"/>
            <w:tcBorders>
              <w:left w:val="nil"/>
              <w:right w:val="nil"/>
            </w:tcBorders>
            <w:shd w:val="clear" w:color="auto" w:fill="auto"/>
            <w:vAlign w:val="bottom"/>
          </w:tcPr>
          <w:p w14:paraId="409C66F1" w14:textId="77777777" w:rsidR="001F3EFF" w:rsidRPr="0082227C" w:rsidRDefault="001F3EFF">
            <w:pPr>
              <w:spacing w:before="60" w:after="60"/>
              <w:rPr>
                <w:rFonts w:cs="Arial"/>
                <w:b/>
                <w:bCs/>
              </w:rPr>
            </w:pPr>
          </w:p>
        </w:tc>
      </w:tr>
      <w:tr w:rsidR="001F3EFF" w:rsidRPr="0082227C" w14:paraId="409C66F5" w14:textId="77777777" w:rsidTr="519ADA10">
        <w:trPr>
          <w:jc w:val="center"/>
        </w:trPr>
        <w:tc>
          <w:tcPr>
            <w:tcW w:w="8918" w:type="dxa"/>
            <w:tcBorders>
              <w:top w:val="nil"/>
              <w:left w:val="nil"/>
              <w:bottom w:val="nil"/>
              <w:right w:val="nil"/>
            </w:tcBorders>
            <w:vAlign w:val="center"/>
          </w:tcPr>
          <w:p w14:paraId="409C66F3" w14:textId="77777777" w:rsidR="001F3EFF" w:rsidRPr="0082227C" w:rsidRDefault="001F3EFF" w:rsidP="00AC75B9">
            <w:pPr>
              <w:pStyle w:val="ListBullet"/>
              <w:numPr>
                <w:ilvl w:val="1"/>
                <w:numId w:val="10"/>
              </w:numPr>
            </w:pPr>
            <w:r w:rsidRPr="0082227C">
              <w:t xml:space="preserve">I am in the Texas Home Living (TxHmL) waiver. How will I receive my LTSS? (STAR Kids </w:t>
            </w:r>
            <w:r w:rsidR="00E914E1" w:rsidRPr="0082227C">
              <w:t>Only</w:t>
            </w:r>
            <w:r w:rsidR="00E914E1" w:rsidRPr="0082227C">
              <w:rPr>
                <w:smallCaps/>
              </w:rPr>
              <w:t>) (</w:t>
            </w:r>
            <w:r w:rsidR="00E914E1" w:rsidRPr="0082227C">
              <w:t>MCO</w:t>
            </w:r>
            <w:r w:rsidRPr="0082227C">
              <w:t xml:space="preserve"> will use HHSC’s provided language – </w:t>
            </w:r>
            <w:r w:rsidRPr="0082227C">
              <w:rPr>
                <w:b/>
                <w:i/>
              </w:rPr>
              <w:t>Attachment F</w:t>
            </w:r>
            <w:r w:rsidRPr="0082227C">
              <w:rPr>
                <w:iCs/>
              </w:rPr>
              <w:t>.</w:t>
            </w:r>
            <w:r w:rsidRPr="0082227C">
              <w:t>)</w:t>
            </w:r>
          </w:p>
        </w:tc>
        <w:tc>
          <w:tcPr>
            <w:tcW w:w="1367" w:type="dxa"/>
            <w:tcBorders>
              <w:left w:val="nil"/>
              <w:right w:val="nil"/>
            </w:tcBorders>
            <w:shd w:val="clear" w:color="auto" w:fill="auto"/>
            <w:vAlign w:val="bottom"/>
          </w:tcPr>
          <w:p w14:paraId="409C66F4" w14:textId="77777777" w:rsidR="001F3EFF" w:rsidRPr="0082227C" w:rsidRDefault="001F3EFF">
            <w:pPr>
              <w:spacing w:before="60" w:after="60"/>
              <w:rPr>
                <w:rFonts w:cs="Arial"/>
                <w:b/>
                <w:bCs/>
              </w:rPr>
            </w:pPr>
          </w:p>
        </w:tc>
      </w:tr>
      <w:tr w:rsidR="0010438F" w:rsidRPr="0082227C" w14:paraId="409C66F8" w14:textId="77777777" w:rsidTr="519ADA10">
        <w:trPr>
          <w:jc w:val="center"/>
        </w:trPr>
        <w:tc>
          <w:tcPr>
            <w:tcW w:w="8918" w:type="dxa"/>
            <w:tcBorders>
              <w:top w:val="nil"/>
              <w:left w:val="nil"/>
              <w:bottom w:val="nil"/>
              <w:right w:val="nil"/>
            </w:tcBorders>
            <w:vAlign w:val="center"/>
          </w:tcPr>
          <w:p w14:paraId="409C66F6" w14:textId="77777777" w:rsidR="0010438F" w:rsidRPr="0082227C" w:rsidRDefault="0010438F" w:rsidP="00496CC9">
            <w:pPr>
              <w:pStyle w:val="ListBullet"/>
            </w:pPr>
            <w:r w:rsidRPr="0082227C">
              <w:lastRenderedPageBreak/>
              <w:t xml:space="preserve">Will my </w:t>
            </w:r>
            <w:r w:rsidR="00E914E1" w:rsidRPr="0082227C">
              <w:t xml:space="preserve">STAR Kids or </w:t>
            </w:r>
            <w:r w:rsidRPr="0082227C">
              <w:t>STAR+PLUS benefits change if I am in a Nursing Facility? (</w:t>
            </w:r>
            <w:r w:rsidR="00E914E1" w:rsidRPr="0082227C">
              <w:t xml:space="preserve">STAR Kids and </w:t>
            </w:r>
            <w:r w:rsidRPr="0082227C">
              <w:rPr>
                <w:smallCaps/>
              </w:rPr>
              <w:t>STAR+PLUS Only</w:t>
            </w:r>
            <w:r w:rsidRPr="0082227C">
              <w:t>)</w:t>
            </w:r>
          </w:p>
        </w:tc>
        <w:tc>
          <w:tcPr>
            <w:tcW w:w="1367" w:type="dxa"/>
            <w:tcBorders>
              <w:left w:val="nil"/>
              <w:right w:val="nil"/>
            </w:tcBorders>
            <w:shd w:val="clear" w:color="auto" w:fill="auto"/>
            <w:vAlign w:val="bottom"/>
          </w:tcPr>
          <w:p w14:paraId="409C66F7" w14:textId="77777777" w:rsidR="0010438F" w:rsidRPr="0082227C" w:rsidRDefault="0010438F">
            <w:pPr>
              <w:spacing w:before="60" w:after="60"/>
              <w:rPr>
                <w:rFonts w:cs="Arial"/>
                <w:b/>
                <w:bCs/>
              </w:rPr>
            </w:pPr>
          </w:p>
        </w:tc>
      </w:tr>
      <w:tr w:rsidR="00E914E1" w:rsidRPr="0082227C" w14:paraId="409C66FB" w14:textId="77777777" w:rsidTr="519ADA10">
        <w:trPr>
          <w:jc w:val="center"/>
        </w:trPr>
        <w:tc>
          <w:tcPr>
            <w:tcW w:w="8918" w:type="dxa"/>
            <w:tcBorders>
              <w:top w:val="nil"/>
              <w:left w:val="nil"/>
              <w:bottom w:val="nil"/>
              <w:right w:val="nil"/>
            </w:tcBorders>
            <w:vAlign w:val="center"/>
          </w:tcPr>
          <w:p w14:paraId="409C66F9" w14:textId="77777777" w:rsidR="00E914E1" w:rsidRPr="0082227C" w:rsidRDefault="00E914E1" w:rsidP="00496CC9">
            <w:pPr>
              <w:pStyle w:val="ListBullet"/>
            </w:pPr>
            <w:r w:rsidRPr="0082227C">
              <w:t xml:space="preserve">Will I continue to receive STAR Kids benefits if I go into a Nursing Facility? </w:t>
            </w:r>
            <w:r w:rsidRPr="0082227C">
              <w:rPr>
                <w:smallCaps/>
              </w:rPr>
              <w:t>(</w:t>
            </w:r>
            <w:r w:rsidRPr="0082227C">
              <w:t xml:space="preserve">MCO will use HHSC’s provided language – </w:t>
            </w:r>
            <w:r w:rsidRPr="0082227C">
              <w:rPr>
                <w:b/>
                <w:i/>
              </w:rPr>
              <w:t>Attachment G</w:t>
            </w:r>
            <w:r w:rsidRPr="0082227C">
              <w:rPr>
                <w:bCs/>
                <w:iCs/>
              </w:rPr>
              <w:t>.</w:t>
            </w:r>
            <w:r w:rsidRPr="0082227C">
              <w:t>)</w:t>
            </w:r>
          </w:p>
        </w:tc>
        <w:tc>
          <w:tcPr>
            <w:tcW w:w="1367" w:type="dxa"/>
            <w:tcBorders>
              <w:left w:val="nil"/>
              <w:right w:val="nil"/>
            </w:tcBorders>
            <w:shd w:val="clear" w:color="auto" w:fill="auto"/>
            <w:vAlign w:val="bottom"/>
          </w:tcPr>
          <w:p w14:paraId="409C66FA" w14:textId="77777777" w:rsidR="00E914E1" w:rsidRPr="0082227C" w:rsidRDefault="00E914E1">
            <w:pPr>
              <w:spacing w:before="60" w:after="60"/>
              <w:rPr>
                <w:rFonts w:cs="Arial"/>
                <w:b/>
                <w:bCs/>
              </w:rPr>
            </w:pPr>
          </w:p>
        </w:tc>
      </w:tr>
      <w:tr w:rsidR="0010438F" w:rsidRPr="0082227C" w14:paraId="409C66FE" w14:textId="77777777" w:rsidTr="519ADA10">
        <w:trPr>
          <w:jc w:val="center"/>
        </w:trPr>
        <w:tc>
          <w:tcPr>
            <w:tcW w:w="8918" w:type="dxa"/>
            <w:tcBorders>
              <w:top w:val="nil"/>
              <w:left w:val="nil"/>
              <w:bottom w:val="nil"/>
              <w:right w:val="nil"/>
            </w:tcBorders>
            <w:vAlign w:val="center"/>
          </w:tcPr>
          <w:p w14:paraId="409C66FC" w14:textId="77777777" w:rsidR="0010438F" w:rsidRPr="0082227C" w:rsidRDefault="0010438F" w:rsidP="00496CC9">
            <w:pPr>
              <w:pStyle w:val="ListBullet"/>
            </w:pPr>
            <w:r w:rsidRPr="0082227C">
              <w:t>What are my Acute Care benefits? (</w:t>
            </w:r>
            <w:r w:rsidR="00973DCF" w:rsidRPr="0082227C">
              <w:t xml:space="preserve">STAR Kids and </w:t>
            </w:r>
            <w:r w:rsidRPr="0082227C">
              <w:rPr>
                <w:smallCaps/>
              </w:rPr>
              <w:t>STAR+PLUS Only</w:t>
            </w:r>
            <w:r w:rsidRPr="0082227C">
              <w:t>)</w:t>
            </w:r>
          </w:p>
        </w:tc>
        <w:tc>
          <w:tcPr>
            <w:tcW w:w="1367" w:type="dxa"/>
            <w:tcBorders>
              <w:left w:val="nil"/>
              <w:right w:val="nil"/>
            </w:tcBorders>
            <w:shd w:val="clear" w:color="auto" w:fill="auto"/>
            <w:vAlign w:val="bottom"/>
          </w:tcPr>
          <w:p w14:paraId="409C66FD" w14:textId="77777777" w:rsidR="0010438F" w:rsidRPr="0082227C" w:rsidRDefault="0010438F">
            <w:pPr>
              <w:spacing w:before="60" w:after="60"/>
              <w:rPr>
                <w:rFonts w:cs="Arial"/>
                <w:b/>
                <w:bCs/>
              </w:rPr>
            </w:pPr>
          </w:p>
        </w:tc>
      </w:tr>
      <w:tr w:rsidR="0010438F" w:rsidRPr="0082227C" w14:paraId="409C6701" w14:textId="77777777" w:rsidTr="519ADA10">
        <w:trPr>
          <w:jc w:val="center"/>
        </w:trPr>
        <w:tc>
          <w:tcPr>
            <w:tcW w:w="8918" w:type="dxa"/>
            <w:tcBorders>
              <w:top w:val="nil"/>
              <w:left w:val="nil"/>
              <w:bottom w:val="nil"/>
              <w:right w:val="nil"/>
            </w:tcBorders>
            <w:vAlign w:val="center"/>
          </w:tcPr>
          <w:p w14:paraId="409C66FF" w14:textId="77777777" w:rsidR="0010438F" w:rsidRPr="0082227C" w:rsidRDefault="0010438F" w:rsidP="00AC75B9">
            <w:pPr>
              <w:pStyle w:val="ListBullet"/>
              <w:numPr>
                <w:ilvl w:val="1"/>
                <w:numId w:val="10"/>
              </w:numPr>
            </w:pPr>
            <w:r w:rsidRPr="0082227C">
              <w:t>How do I get these services?</w:t>
            </w:r>
            <w:r w:rsidRPr="0082227C" w:rsidDel="001570C9">
              <w:t xml:space="preserve"> </w:t>
            </w:r>
          </w:p>
        </w:tc>
        <w:tc>
          <w:tcPr>
            <w:tcW w:w="1367" w:type="dxa"/>
            <w:tcBorders>
              <w:left w:val="nil"/>
              <w:right w:val="nil"/>
            </w:tcBorders>
            <w:shd w:val="clear" w:color="auto" w:fill="auto"/>
            <w:vAlign w:val="bottom"/>
          </w:tcPr>
          <w:p w14:paraId="409C6700" w14:textId="77777777" w:rsidR="0010438F" w:rsidRPr="0082227C" w:rsidRDefault="0010438F">
            <w:pPr>
              <w:spacing w:before="60" w:after="60"/>
              <w:rPr>
                <w:rFonts w:cs="Arial"/>
                <w:b/>
                <w:bCs/>
              </w:rPr>
            </w:pPr>
          </w:p>
        </w:tc>
      </w:tr>
      <w:tr w:rsidR="0010438F" w:rsidRPr="0082227C" w14:paraId="409C6704" w14:textId="77777777" w:rsidTr="519ADA10">
        <w:trPr>
          <w:jc w:val="center"/>
        </w:trPr>
        <w:tc>
          <w:tcPr>
            <w:tcW w:w="8918" w:type="dxa"/>
            <w:tcBorders>
              <w:top w:val="nil"/>
              <w:left w:val="nil"/>
              <w:bottom w:val="nil"/>
              <w:right w:val="nil"/>
            </w:tcBorders>
            <w:vAlign w:val="center"/>
          </w:tcPr>
          <w:p w14:paraId="409C6702" w14:textId="77777777" w:rsidR="0010438F" w:rsidRPr="0082227C" w:rsidRDefault="0010438F" w:rsidP="00AC75B9">
            <w:pPr>
              <w:pStyle w:val="ListBullet"/>
              <w:numPr>
                <w:ilvl w:val="1"/>
                <w:numId w:val="11"/>
              </w:numPr>
            </w:pPr>
            <w:r w:rsidRPr="0082227C">
              <w:t>What number do I call to find out about these services?</w:t>
            </w:r>
            <w:r w:rsidRPr="0082227C" w:rsidDel="001570C9">
              <w:t xml:space="preserve"> </w:t>
            </w:r>
          </w:p>
        </w:tc>
        <w:tc>
          <w:tcPr>
            <w:tcW w:w="1367" w:type="dxa"/>
            <w:tcBorders>
              <w:left w:val="nil"/>
              <w:right w:val="nil"/>
            </w:tcBorders>
            <w:shd w:val="clear" w:color="auto" w:fill="auto"/>
            <w:vAlign w:val="bottom"/>
          </w:tcPr>
          <w:p w14:paraId="409C6703" w14:textId="77777777" w:rsidR="0010438F" w:rsidRPr="0082227C" w:rsidRDefault="0010438F">
            <w:pPr>
              <w:spacing w:before="60" w:after="60"/>
              <w:rPr>
                <w:rFonts w:cs="Arial"/>
                <w:b/>
                <w:bCs/>
              </w:rPr>
            </w:pPr>
          </w:p>
        </w:tc>
      </w:tr>
      <w:tr w:rsidR="0010438F" w:rsidRPr="0082227C" w14:paraId="409C6707" w14:textId="77777777" w:rsidTr="519ADA10">
        <w:trPr>
          <w:jc w:val="center"/>
        </w:trPr>
        <w:tc>
          <w:tcPr>
            <w:tcW w:w="8918" w:type="dxa"/>
            <w:tcBorders>
              <w:top w:val="nil"/>
              <w:left w:val="nil"/>
              <w:bottom w:val="nil"/>
              <w:right w:val="nil"/>
            </w:tcBorders>
            <w:vAlign w:val="center"/>
          </w:tcPr>
          <w:p w14:paraId="409C6705" w14:textId="77777777" w:rsidR="0010438F" w:rsidRPr="0082227C" w:rsidRDefault="0010438F" w:rsidP="00496CC9">
            <w:pPr>
              <w:pStyle w:val="ListBullet"/>
            </w:pPr>
            <w:r w:rsidRPr="0082227C">
              <w:t>What services are not covered?</w:t>
            </w:r>
          </w:p>
        </w:tc>
        <w:tc>
          <w:tcPr>
            <w:tcW w:w="1367" w:type="dxa"/>
            <w:tcBorders>
              <w:left w:val="nil"/>
              <w:right w:val="nil"/>
            </w:tcBorders>
            <w:shd w:val="clear" w:color="auto" w:fill="auto"/>
            <w:vAlign w:val="bottom"/>
          </w:tcPr>
          <w:p w14:paraId="409C6706" w14:textId="77777777" w:rsidR="0010438F" w:rsidRPr="0082227C" w:rsidRDefault="0010438F">
            <w:pPr>
              <w:spacing w:before="60" w:after="60"/>
              <w:rPr>
                <w:rFonts w:cs="Arial"/>
                <w:b/>
                <w:bCs/>
              </w:rPr>
            </w:pPr>
          </w:p>
        </w:tc>
      </w:tr>
      <w:tr w:rsidR="0010438F" w:rsidRPr="0082227C" w14:paraId="409C670A" w14:textId="77777777" w:rsidTr="519ADA10">
        <w:trPr>
          <w:jc w:val="center"/>
        </w:trPr>
        <w:tc>
          <w:tcPr>
            <w:tcW w:w="8918" w:type="dxa"/>
            <w:tcBorders>
              <w:top w:val="nil"/>
              <w:left w:val="nil"/>
              <w:bottom w:val="nil"/>
              <w:right w:val="nil"/>
            </w:tcBorders>
            <w:vAlign w:val="center"/>
          </w:tcPr>
          <w:p w14:paraId="409C6708" w14:textId="77777777" w:rsidR="0010438F" w:rsidRPr="0082227C" w:rsidRDefault="0010438F" w:rsidP="00496CC9">
            <w:pPr>
              <w:pStyle w:val="ListBullet"/>
            </w:pPr>
            <w:r w:rsidRPr="0082227C">
              <w:t xml:space="preserve">What </w:t>
            </w:r>
            <w:proofErr w:type="gramStart"/>
            <w:r w:rsidRPr="0082227C">
              <w:t>are</w:t>
            </w:r>
            <w:proofErr w:type="gramEnd"/>
            <w:r w:rsidRPr="0082227C">
              <w:t xml:space="preserve"> my prescription drug benefits?</w:t>
            </w:r>
          </w:p>
        </w:tc>
        <w:tc>
          <w:tcPr>
            <w:tcW w:w="1367" w:type="dxa"/>
            <w:tcBorders>
              <w:left w:val="nil"/>
              <w:right w:val="nil"/>
            </w:tcBorders>
            <w:shd w:val="clear" w:color="auto" w:fill="auto"/>
            <w:vAlign w:val="bottom"/>
          </w:tcPr>
          <w:p w14:paraId="409C6709" w14:textId="77777777" w:rsidR="0010438F" w:rsidRPr="0082227C" w:rsidRDefault="0010438F">
            <w:pPr>
              <w:spacing w:before="60" w:after="60"/>
              <w:rPr>
                <w:rFonts w:cs="Arial"/>
                <w:b/>
                <w:bCs/>
              </w:rPr>
            </w:pPr>
          </w:p>
        </w:tc>
      </w:tr>
      <w:tr w:rsidR="0010438F" w:rsidRPr="0082227C" w14:paraId="409C670D" w14:textId="77777777" w:rsidTr="519ADA10">
        <w:trPr>
          <w:jc w:val="center"/>
        </w:trPr>
        <w:tc>
          <w:tcPr>
            <w:tcW w:w="8918" w:type="dxa"/>
            <w:tcBorders>
              <w:top w:val="nil"/>
              <w:left w:val="nil"/>
              <w:bottom w:val="nil"/>
              <w:right w:val="nil"/>
            </w:tcBorders>
            <w:vAlign w:val="center"/>
          </w:tcPr>
          <w:p w14:paraId="409C670B" w14:textId="77777777" w:rsidR="0010438F" w:rsidRPr="0082227C" w:rsidRDefault="0010438F" w:rsidP="00496CC9">
            <w:pPr>
              <w:pStyle w:val="ListBullet"/>
            </w:pPr>
            <w:r w:rsidRPr="0082227C">
              <w:t>What extra benefits do I get as Member of (</w:t>
            </w:r>
            <w:r w:rsidRPr="0082227C">
              <w:rPr>
                <w:u w:val="single"/>
              </w:rPr>
              <w:t>insert MCO name</w:t>
            </w:r>
            <w:r w:rsidRPr="0082227C">
              <w:t xml:space="preserve">)?  </w:t>
            </w:r>
          </w:p>
        </w:tc>
        <w:tc>
          <w:tcPr>
            <w:tcW w:w="1367" w:type="dxa"/>
            <w:tcBorders>
              <w:left w:val="nil"/>
              <w:right w:val="nil"/>
            </w:tcBorders>
            <w:shd w:val="clear" w:color="auto" w:fill="auto"/>
            <w:vAlign w:val="bottom"/>
          </w:tcPr>
          <w:p w14:paraId="409C670C" w14:textId="77777777" w:rsidR="0010438F" w:rsidRPr="0082227C" w:rsidRDefault="0010438F">
            <w:pPr>
              <w:spacing w:before="60" w:after="60"/>
              <w:rPr>
                <w:rFonts w:cs="Arial"/>
                <w:b/>
                <w:bCs/>
              </w:rPr>
            </w:pPr>
          </w:p>
        </w:tc>
      </w:tr>
      <w:tr w:rsidR="0010438F" w:rsidRPr="0082227C" w14:paraId="409C6710" w14:textId="77777777" w:rsidTr="519ADA10">
        <w:trPr>
          <w:jc w:val="center"/>
        </w:trPr>
        <w:tc>
          <w:tcPr>
            <w:tcW w:w="8918" w:type="dxa"/>
            <w:tcBorders>
              <w:top w:val="nil"/>
              <w:left w:val="nil"/>
              <w:bottom w:val="nil"/>
              <w:right w:val="nil"/>
            </w:tcBorders>
            <w:vAlign w:val="center"/>
          </w:tcPr>
          <w:p w14:paraId="409C670E" w14:textId="77777777" w:rsidR="0010438F" w:rsidRPr="0082227C" w:rsidRDefault="0010438F" w:rsidP="00AC75B9">
            <w:pPr>
              <w:pStyle w:val="ListBullet"/>
              <w:numPr>
                <w:ilvl w:val="1"/>
                <w:numId w:val="10"/>
              </w:numPr>
            </w:pPr>
            <w:r w:rsidRPr="0082227C">
              <w:t>How can I get these benefits?</w:t>
            </w:r>
          </w:p>
        </w:tc>
        <w:tc>
          <w:tcPr>
            <w:tcW w:w="1367" w:type="dxa"/>
            <w:tcBorders>
              <w:left w:val="nil"/>
              <w:right w:val="nil"/>
            </w:tcBorders>
            <w:shd w:val="clear" w:color="auto" w:fill="auto"/>
            <w:vAlign w:val="bottom"/>
          </w:tcPr>
          <w:p w14:paraId="409C670F" w14:textId="77777777" w:rsidR="0010438F" w:rsidRPr="0082227C" w:rsidRDefault="0010438F">
            <w:pPr>
              <w:spacing w:before="60" w:after="60"/>
              <w:rPr>
                <w:rFonts w:cs="Arial"/>
                <w:b/>
                <w:bCs/>
              </w:rPr>
            </w:pPr>
          </w:p>
        </w:tc>
      </w:tr>
      <w:tr w:rsidR="0010438F" w:rsidRPr="0082227C" w14:paraId="409C6713" w14:textId="77777777" w:rsidTr="519ADA10">
        <w:trPr>
          <w:jc w:val="center"/>
        </w:trPr>
        <w:tc>
          <w:tcPr>
            <w:tcW w:w="8918" w:type="dxa"/>
            <w:tcBorders>
              <w:top w:val="nil"/>
              <w:left w:val="nil"/>
              <w:bottom w:val="nil"/>
              <w:right w:val="nil"/>
            </w:tcBorders>
            <w:vAlign w:val="center"/>
          </w:tcPr>
          <w:p w14:paraId="409C6711" w14:textId="77777777" w:rsidR="0010438F" w:rsidRPr="0082227C" w:rsidRDefault="0010438F" w:rsidP="00496CC9">
            <w:pPr>
              <w:pStyle w:val="ListBullet"/>
              <w:rPr>
                <w:b/>
                <w:bCs/>
              </w:rPr>
            </w:pPr>
            <w:r w:rsidRPr="0082227C">
              <w:t>What health education classes does (</w:t>
            </w:r>
            <w:r w:rsidRPr="0082227C">
              <w:rPr>
                <w:u w:val="single"/>
              </w:rPr>
              <w:t>insert MCO name</w:t>
            </w:r>
            <w:r w:rsidRPr="0082227C">
              <w:t xml:space="preserve">) offer? </w:t>
            </w:r>
          </w:p>
        </w:tc>
        <w:tc>
          <w:tcPr>
            <w:tcW w:w="1367" w:type="dxa"/>
            <w:tcBorders>
              <w:left w:val="nil"/>
              <w:right w:val="nil"/>
            </w:tcBorders>
            <w:shd w:val="clear" w:color="auto" w:fill="auto"/>
            <w:vAlign w:val="bottom"/>
          </w:tcPr>
          <w:p w14:paraId="409C6712" w14:textId="77777777" w:rsidR="0010438F" w:rsidRPr="0082227C" w:rsidRDefault="0010438F">
            <w:pPr>
              <w:spacing w:before="60" w:after="60"/>
              <w:rPr>
                <w:rFonts w:cs="Arial"/>
                <w:b/>
                <w:bCs/>
              </w:rPr>
            </w:pPr>
          </w:p>
        </w:tc>
      </w:tr>
      <w:tr w:rsidR="0010438F" w:rsidRPr="0082227C" w14:paraId="409C6716" w14:textId="77777777" w:rsidTr="519ADA10">
        <w:trPr>
          <w:jc w:val="center"/>
        </w:trPr>
        <w:tc>
          <w:tcPr>
            <w:tcW w:w="8918" w:type="dxa"/>
            <w:tcBorders>
              <w:top w:val="nil"/>
              <w:left w:val="nil"/>
              <w:bottom w:val="single" w:sz="4" w:space="0" w:color="auto"/>
              <w:right w:val="nil"/>
            </w:tcBorders>
            <w:vAlign w:val="center"/>
          </w:tcPr>
          <w:p w14:paraId="409C6714" w14:textId="77777777" w:rsidR="0010438F" w:rsidRPr="0082227C" w:rsidRDefault="0010438F" w:rsidP="00496CC9">
            <w:pPr>
              <w:pStyle w:val="ListBullet"/>
            </w:pPr>
            <w:r w:rsidRPr="0082227C">
              <w:t>What other services can (insert MCO name) help me get? (</w:t>
            </w:r>
            <w:r w:rsidR="00494DEC" w:rsidRPr="0082227C">
              <w:t>Non</w:t>
            </w:r>
            <w:r w:rsidRPr="0082227C">
              <w:t xml:space="preserve">-capitated </w:t>
            </w:r>
            <w:r w:rsidR="00494DEC" w:rsidRPr="0082227C">
              <w:t>Services</w:t>
            </w:r>
            <w:r w:rsidRPr="0082227C">
              <w:t>)</w:t>
            </w:r>
          </w:p>
        </w:tc>
        <w:tc>
          <w:tcPr>
            <w:tcW w:w="1367" w:type="dxa"/>
            <w:tcBorders>
              <w:left w:val="nil"/>
              <w:bottom w:val="single" w:sz="4" w:space="0" w:color="auto"/>
              <w:right w:val="nil"/>
            </w:tcBorders>
            <w:shd w:val="clear" w:color="auto" w:fill="auto"/>
            <w:vAlign w:val="bottom"/>
          </w:tcPr>
          <w:p w14:paraId="409C6715" w14:textId="77777777" w:rsidR="0010438F" w:rsidRPr="0082227C" w:rsidRDefault="0010438F">
            <w:pPr>
              <w:spacing w:before="60" w:after="60"/>
              <w:rPr>
                <w:rFonts w:cs="Arial"/>
                <w:b/>
                <w:bCs/>
              </w:rPr>
            </w:pPr>
          </w:p>
        </w:tc>
      </w:tr>
      <w:tr w:rsidR="0010438F" w:rsidRPr="0082227C" w14:paraId="409C6719" w14:textId="77777777" w:rsidTr="519ADA10">
        <w:trPr>
          <w:jc w:val="center"/>
        </w:trPr>
        <w:tc>
          <w:tcPr>
            <w:tcW w:w="8918" w:type="dxa"/>
            <w:tcBorders>
              <w:top w:val="single" w:sz="4" w:space="0" w:color="auto"/>
              <w:left w:val="nil"/>
              <w:bottom w:val="single" w:sz="4" w:space="0" w:color="auto"/>
              <w:right w:val="nil"/>
            </w:tcBorders>
            <w:vAlign w:val="center"/>
          </w:tcPr>
          <w:p w14:paraId="409C6717" w14:textId="77777777" w:rsidR="0010438F" w:rsidRPr="00706483" w:rsidRDefault="0010438F">
            <w:pPr>
              <w:spacing w:before="60" w:after="60"/>
              <w:ind w:left="360"/>
              <w:rPr>
                <w:rStyle w:val="Strong"/>
              </w:rPr>
            </w:pPr>
            <w:r w:rsidRPr="00706483">
              <w:rPr>
                <w:rStyle w:val="Strong"/>
              </w:rPr>
              <w:t>I. Health Care and Other Services</w:t>
            </w:r>
          </w:p>
        </w:tc>
        <w:tc>
          <w:tcPr>
            <w:tcW w:w="1367" w:type="dxa"/>
            <w:tcBorders>
              <w:top w:val="single" w:sz="4" w:space="0" w:color="auto"/>
              <w:left w:val="nil"/>
              <w:bottom w:val="single" w:sz="4" w:space="0" w:color="auto"/>
              <w:right w:val="nil"/>
            </w:tcBorders>
            <w:shd w:val="clear" w:color="auto" w:fill="auto"/>
            <w:vAlign w:val="bottom"/>
          </w:tcPr>
          <w:p w14:paraId="409C6718" w14:textId="77777777" w:rsidR="0010438F" w:rsidRPr="0082227C" w:rsidRDefault="0010438F">
            <w:pPr>
              <w:spacing w:before="60" w:after="60"/>
              <w:rPr>
                <w:rFonts w:cs="Arial"/>
                <w:b/>
                <w:bCs/>
              </w:rPr>
            </w:pPr>
          </w:p>
        </w:tc>
      </w:tr>
      <w:tr w:rsidR="0010438F" w:rsidRPr="0082227C" w14:paraId="409C671C" w14:textId="77777777" w:rsidTr="519ADA10">
        <w:trPr>
          <w:jc w:val="center"/>
        </w:trPr>
        <w:tc>
          <w:tcPr>
            <w:tcW w:w="8918" w:type="dxa"/>
            <w:tcBorders>
              <w:top w:val="single" w:sz="4" w:space="0" w:color="auto"/>
              <w:left w:val="nil"/>
              <w:bottom w:val="nil"/>
              <w:right w:val="nil"/>
            </w:tcBorders>
            <w:vAlign w:val="center"/>
          </w:tcPr>
          <w:p w14:paraId="409C671A" w14:textId="77777777" w:rsidR="0010438F" w:rsidRPr="0082227C" w:rsidRDefault="0010438F">
            <w:pPr>
              <w:spacing w:before="60" w:after="60"/>
              <w:ind w:left="720"/>
              <w:rPr>
                <w:rFonts w:cs="Arial"/>
              </w:rPr>
            </w:pPr>
            <w:r w:rsidRPr="0082227C">
              <w:rPr>
                <w:rFonts w:cs="Arial"/>
              </w:rPr>
              <w:t>The following questions must be included and answered in the handbook:</w:t>
            </w:r>
          </w:p>
        </w:tc>
        <w:tc>
          <w:tcPr>
            <w:tcW w:w="1367" w:type="dxa"/>
            <w:tcBorders>
              <w:top w:val="single" w:sz="4" w:space="0" w:color="auto"/>
              <w:left w:val="nil"/>
              <w:bottom w:val="nil"/>
              <w:right w:val="nil"/>
            </w:tcBorders>
            <w:shd w:val="clear" w:color="auto" w:fill="auto"/>
            <w:vAlign w:val="bottom"/>
          </w:tcPr>
          <w:p w14:paraId="409C671B" w14:textId="77777777" w:rsidR="0010438F" w:rsidRPr="0082227C" w:rsidRDefault="0010438F">
            <w:pPr>
              <w:spacing w:before="60" w:after="60"/>
              <w:rPr>
                <w:rFonts w:cs="Arial"/>
                <w:b/>
                <w:bCs/>
              </w:rPr>
            </w:pPr>
          </w:p>
        </w:tc>
      </w:tr>
      <w:tr w:rsidR="0010438F" w:rsidRPr="0082227C" w14:paraId="409C671F" w14:textId="77777777" w:rsidTr="519ADA10">
        <w:trPr>
          <w:jc w:val="center"/>
        </w:trPr>
        <w:tc>
          <w:tcPr>
            <w:tcW w:w="8918" w:type="dxa"/>
            <w:tcBorders>
              <w:top w:val="nil"/>
              <w:left w:val="nil"/>
              <w:bottom w:val="nil"/>
              <w:right w:val="nil"/>
            </w:tcBorders>
            <w:vAlign w:val="center"/>
          </w:tcPr>
          <w:p w14:paraId="409C671D" w14:textId="77777777" w:rsidR="0010438F" w:rsidRPr="0082227C" w:rsidRDefault="0010438F" w:rsidP="00496CC9">
            <w:pPr>
              <w:pStyle w:val="ListBullet"/>
              <w:rPr>
                <w:b/>
                <w:bCs/>
                <w:caps/>
              </w:rPr>
            </w:pPr>
            <w:r w:rsidRPr="0082227C">
              <w:t xml:space="preserve">What does Medically Necessary mean?  Both Acute Care and </w:t>
            </w:r>
            <w:r w:rsidR="00494DEC" w:rsidRPr="0082227C">
              <w:t xml:space="preserve">behavioral health </w:t>
            </w:r>
            <w:r w:rsidRPr="0082227C">
              <w:t xml:space="preserve">(MCO will use HHSC’s provided language – </w:t>
            </w:r>
            <w:r w:rsidRPr="0082227C">
              <w:rPr>
                <w:b/>
                <w:i/>
              </w:rPr>
              <w:t xml:space="preserve">Attachment </w:t>
            </w:r>
            <w:r w:rsidR="00D94D33" w:rsidRPr="0082227C">
              <w:rPr>
                <w:b/>
                <w:i/>
              </w:rPr>
              <w:t>H</w:t>
            </w:r>
            <w:r w:rsidRPr="0082227C">
              <w:rPr>
                <w:bCs/>
                <w:iCs/>
              </w:rPr>
              <w:t>.</w:t>
            </w:r>
            <w:r w:rsidRPr="0082227C">
              <w:t>)</w:t>
            </w:r>
          </w:p>
        </w:tc>
        <w:tc>
          <w:tcPr>
            <w:tcW w:w="1367" w:type="dxa"/>
            <w:tcBorders>
              <w:top w:val="nil"/>
              <w:left w:val="nil"/>
              <w:right w:val="nil"/>
            </w:tcBorders>
            <w:shd w:val="clear" w:color="auto" w:fill="auto"/>
            <w:vAlign w:val="bottom"/>
          </w:tcPr>
          <w:p w14:paraId="409C671E" w14:textId="77777777" w:rsidR="0010438F" w:rsidRPr="0082227C" w:rsidRDefault="0010438F">
            <w:pPr>
              <w:spacing w:before="60" w:after="60"/>
              <w:rPr>
                <w:rFonts w:cs="Arial"/>
                <w:b/>
                <w:bCs/>
              </w:rPr>
            </w:pPr>
          </w:p>
        </w:tc>
      </w:tr>
      <w:tr w:rsidR="0010438F" w:rsidRPr="0082227C" w14:paraId="409C6722" w14:textId="77777777" w:rsidTr="519ADA10">
        <w:trPr>
          <w:jc w:val="center"/>
        </w:trPr>
        <w:tc>
          <w:tcPr>
            <w:tcW w:w="8918" w:type="dxa"/>
            <w:tcBorders>
              <w:top w:val="nil"/>
              <w:left w:val="nil"/>
              <w:bottom w:val="nil"/>
              <w:right w:val="nil"/>
            </w:tcBorders>
            <w:vAlign w:val="center"/>
          </w:tcPr>
          <w:p w14:paraId="409C6720" w14:textId="77777777" w:rsidR="0010438F" w:rsidRPr="0082227C" w:rsidRDefault="0010438F" w:rsidP="00496CC9">
            <w:pPr>
              <w:pStyle w:val="ListBullet"/>
            </w:pPr>
            <w:r w:rsidRPr="0082227C">
              <w:t xml:space="preserve">What is routine medical care? </w:t>
            </w:r>
          </w:p>
        </w:tc>
        <w:tc>
          <w:tcPr>
            <w:tcW w:w="1367" w:type="dxa"/>
            <w:tcBorders>
              <w:left w:val="nil"/>
              <w:right w:val="nil"/>
            </w:tcBorders>
            <w:shd w:val="clear" w:color="auto" w:fill="auto"/>
            <w:vAlign w:val="bottom"/>
          </w:tcPr>
          <w:p w14:paraId="409C6721" w14:textId="77777777" w:rsidR="0010438F" w:rsidRPr="0082227C" w:rsidRDefault="0010438F">
            <w:pPr>
              <w:spacing w:before="60" w:after="60"/>
              <w:rPr>
                <w:rFonts w:cs="Arial"/>
                <w:b/>
                <w:bCs/>
              </w:rPr>
            </w:pPr>
          </w:p>
        </w:tc>
      </w:tr>
      <w:tr w:rsidR="0010438F" w:rsidRPr="0082227C" w14:paraId="409C6725" w14:textId="77777777" w:rsidTr="519ADA10">
        <w:trPr>
          <w:jc w:val="center"/>
        </w:trPr>
        <w:tc>
          <w:tcPr>
            <w:tcW w:w="8918" w:type="dxa"/>
            <w:tcBorders>
              <w:top w:val="nil"/>
              <w:left w:val="nil"/>
              <w:bottom w:val="nil"/>
              <w:right w:val="nil"/>
            </w:tcBorders>
            <w:vAlign w:val="center"/>
          </w:tcPr>
          <w:p w14:paraId="409C6723" w14:textId="77777777" w:rsidR="0010438F" w:rsidRPr="0082227C" w:rsidRDefault="0010438F" w:rsidP="00AC75B9">
            <w:pPr>
              <w:pStyle w:val="ListBullet"/>
              <w:numPr>
                <w:ilvl w:val="1"/>
                <w:numId w:val="10"/>
              </w:numPr>
            </w:pPr>
            <w:r w:rsidRPr="0082227C">
              <w:t>How soon can I expect to be seen?</w:t>
            </w:r>
          </w:p>
        </w:tc>
        <w:tc>
          <w:tcPr>
            <w:tcW w:w="1367" w:type="dxa"/>
            <w:tcBorders>
              <w:left w:val="nil"/>
              <w:right w:val="nil"/>
            </w:tcBorders>
            <w:shd w:val="clear" w:color="auto" w:fill="auto"/>
            <w:vAlign w:val="bottom"/>
          </w:tcPr>
          <w:p w14:paraId="409C6724" w14:textId="77777777" w:rsidR="0010438F" w:rsidRPr="0082227C" w:rsidRDefault="0010438F">
            <w:pPr>
              <w:spacing w:before="60" w:after="60"/>
              <w:rPr>
                <w:rFonts w:cs="Arial"/>
                <w:b/>
                <w:bCs/>
              </w:rPr>
            </w:pPr>
          </w:p>
        </w:tc>
      </w:tr>
      <w:tr w:rsidR="0010438F" w:rsidRPr="0082227C" w14:paraId="409C6728" w14:textId="77777777" w:rsidTr="519ADA10">
        <w:trPr>
          <w:jc w:val="center"/>
        </w:trPr>
        <w:tc>
          <w:tcPr>
            <w:tcW w:w="8918" w:type="dxa"/>
            <w:tcBorders>
              <w:top w:val="nil"/>
              <w:left w:val="nil"/>
              <w:bottom w:val="nil"/>
              <w:right w:val="nil"/>
            </w:tcBorders>
            <w:vAlign w:val="center"/>
          </w:tcPr>
          <w:p w14:paraId="409C6726" w14:textId="77777777" w:rsidR="0010438F" w:rsidRPr="0082227C" w:rsidRDefault="0010438F" w:rsidP="00496CC9">
            <w:pPr>
              <w:pStyle w:val="ListBullet"/>
            </w:pPr>
            <w:r w:rsidRPr="0082227C">
              <w:t xml:space="preserve">What is urgent medical care?  (MCO will use HHSC’s provided language – </w:t>
            </w:r>
            <w:r w:rsidRPr="0082227C">
              <w:rPr>
                <w:b/>
                <w:i/>
              </w:rPr>
              <w:t xml:space="preserve">Attachment </w:t>
            </w:r>
            <w:r w:rsidR="00D94D33" w:rsidRPr="0082227C">
              <w:rPr>
                <w:b/>
                <w:i/>
              </w:rPr>
              <w:t>I</w:t>
            </w:r>
            <w:r w:rsidRPr="0082227C">
              <w:rPr>
                <w:bCs/>
                <w:iCs/>
              </w:rPr>
              <w:t>.</w:t>
            </w:r>
            <w:r w:rsidRPr="0082227C">
              <w:t>)</w:t>
            </w:r>
          </w:p>
        </w:tc>
        <w:tc>
          <w:tcPr>
            <w:tcW w:w="1367" w:type="dxa"/>
            <w:tcBorders>
              <w:left w:val="nil"/>
              <w:right w:val="nil"/>
            </w:tcBorders>
            <w:shd w:val="clear" w:color="auto" w:fill="auto"/>
            <w:vAlign w:val="bottom"/>
          </w:tcPr>
          <w:p w14:paraId="409C6727" w14:textId="77777777" w:rsidR="0010438F" w:rsidRPr="0082227C" w:rsidRDefault="0010438F">
            <w:pPr>
              <w:spacing w:before="60" w:after="60"/>
              <w:rPr>
                <w:rFonts w:cs="Arial"/>
                <w:b/>
                <w:bCs/>
              </w:rPr>
            </w:pPr>
          </w:p>
        </w:tc>
      </w:tr>
      <w:tr w:rsidR="0010438F" w:rsidRPr="0082227C" w14:paraId="409C672B" w14:textId="77777777" w:rsidTr="519ADA10">
        <w:trPr>
          <w:jc w:val="center"/>
        </w:trPr>
        <w:tc>
          <w:tcPr>
            <w:tcW w:w="8918" w:type="dxa"/>
            <w:tcBorders>
              <w:top w:val="nil"/>
              <w:left w:val="nil"/>
              <w:bottom w:val="nil"/>
              <w:right w:val="nil"/>
            </w:tcBorders>
            <w:vAlign w:val="center"/>
          </w:tcPr>
          <w:p w14:paraId="409C6729" w14:textId="77777777" w:rsidR="0010438F" w:rsidRPr="0082227C" w:rsidRDefault="0010438F" w:rsidP="00AC75B9">
            <w:pPr>
              <w:pStyle w:val="ListBullet"/>
              <w:numPr>
                <w:ilvl w:val="1"/>
                <w:numId w:val="10"/>
              </w:numPr>
            </w:pPr>
            <w:r w:rsidRPr="0082227C">
              <w:t>What should I do if my child or I need urgent medical care?</w:t>
            </w:r>
            <w:r w:rsidRPr="00706483">
              <w:rPr>
                <w:rStyle w:val="Strong"/>
              </w:rPr>
              <w:t xml:space="preserve"> </w:t>
            </w:r>
            <w:r w:rsidRPr="0082227C">
              <w:t xml:space="preserve">(MCO will use HHSC’s provided language – </w:t>
            </w:r>
            <w:r w:rsidRPr="0082227C">
              <w:rPr>
                <w:b/>
                <w:i/>
              </w:rPr>
              <w:t xml:space="preserve">Attachment </w:t>
            </w:r>
            <w:r w:rsidR="00086D75">
              <w:rPr>
                <w:b/>
                <w:i/>
              </w:rPr>
              <w:t>I</w:t>
            </w:r>
            <w:r w:rsidRPr="0082227C">
              <w:rPr>
                <w:iCs/>
              </w:rPr>
              <w:t>.</w:t>
            </w:r>
            <w:r w:rsidRPr="0082227C">
              <w:t>)</w:t>
            </w:r>
          </w:p>
        </w:tc>
        <w:tc>
          <w:tcPr>
            <w:tcW w:w="1367" w:type="dxa"/>
            <w:tcBorders>
              <w:left w:val="nil"/>
              <w:right w:val="nil"/>
            </w:tcBorders>
            <w:shd w:val="clear" w:color="auto" w:fill="auto"/>
            <w:vAlign w:val="bottom"/>
          </w:tcPr>
          <w:p w14:paraId="409C672A" w14:textId="77777777" w:rsidR="0010438F" w:rsidRPr="0082227C" w:rsidRDefault="0010438F">
            <w:pPr>
              <w:spacing w:before="60" w:after="60"/>
              <w:rPr>
                <w:rFonts w:cs="Arial"/>
                <w:b/>
                <w:bCs/>
              </w:rPr>
            </w:pPr>
          </w:p>
        </w:tc>
      </w:tr>
      <w:tr w:rsidR="0010438F" w:rsidRPr="0082227C" w14:paraId="409C672E" w14:textId="77777777" w:rsidTr="519ADA10">
        <w:trPr>
          <w:jc w:val="center"/>
        </w:trPr>
        <w:tc>
          <w:tcPr>
            <w:tcW w:w="8918" w:type="dxa"/>
            <w:tcBorders>
              <w:top w:val="nil"/>
              <w:left w:val="nil"/>
              <w:bottom w:val="nil"/>
              <w:right w:val="nil"/>
            </w:tcBorders>
            <w:vAlign w:val="center"/>
          </w:tcPr>
          <w:p w14:paraId="409C672C" w14:textId="77777777" w:rsidR="0010438F" w:rsidRPr="0082227C" w:rsidRDefault="0010438F" w:rsidP="00AC75B9">
            <w:pPr>
              <w:pStyle w:val="ListBullet"/>
              <w:numPr>
                <w:ilvl w:val="1"/>
                <w:numId w:val="10"/>
              </w:numPr>
            </w:pPr>
            <w:r w:rsidRPr="0082227C">
              <w:lastRenderedPageBreak/>
              <w:t xml:space="preserve">How soon can I expect to be seen? (MCO will use HHSC’s provided language – </w:t>
            </w:r>
            <w:r w:rsidRPr="0082227C">
              <w:rPr>
                <w:b/>
                <w:i/>
              </w:rPr>
              <w:t xml:space="preserve">Attachment </w:t>
            </w:r>
            <w:r w:rsidR="00D94D33" w:rsidRPr="0082227C">
              <w:rPr>
                <w:b/>
                <w:i/>
              </w:rPr>
              <w:t>I</w:t>
            </w:r>
            <w:r w:rsidRPr="0082227C">
              <w:rPr>
                <w:bCs/>
                <w:iCs/>
              </w:rPr>
              <w:t>.</w:t>
            </w:r>
            <w:r w:rsidRPr="0082227C">
              <w:t>)</w:t>
            </w:r>
          </w:p>
        </w:tc>
        <w:tc>
          <w:tcPr>
            <w:tcW w:w="1367" w:type="dxa"/>
            <w:tcBorders>
              <w:left w:val="nil"/>
              <w:right w:val="nil"/>
            </w:tcBorders>
            <w:shd w:val="clear" w:color="auto" w:fill="auto"/>
            <w:vAlign w:val="bottom"/>
          </w:tcPr>
          <w:p w14:paraId="409C672D" w14:textId="77777777" w:rsidR="0010438F" w:rsidRPr="0082227C" w:rsidRDefault="0010438F">
            <w:pPr>
              <w:spacing w:before="60" w:after="60"/>
              <w:rPr>
                <w:rFonts w:cs="Arial"/>
                <w:b/>
                <w:bCs/>
              </w:rPr>
            </w:pPr>
          </w:p>
        </w:tc>
      </w:tr>
      <w:tr w:rsidR="0010438F" w:rsidRPr="0082227C" w14:paraId="409C6731" w14:textId="77777777" w:rsidTr="519ADA10">
        <w:trPr>
          <w:jc w:val="center"/>
        </w:trPr>
        <w:tc>
          <w:tcPr>
            <w:tcW w:w="8918" w:type="dxa"/>
            <w:tcBorders>
              <w:top w:val="nil"/>
              <w:left w:val="nil"/>
              <w:bottom w:val="nil"/>
              <w:right w:val="nil"/>
            </w:tcBorders>
            <w:vAlign w:val="center"/>
          </w:tcPr>
          <w:p w14:paraId="409C672F" w14:textId="77777777" w:rsidR="0010438F" w:rsidRPr="0082227C" w:rsidRDefault="0010438F" w:rsidP="00496CC9">
            <w:pPr>
              <w:pStyle w:val="ListBullet"/>
            </w:pPr>
            <w:r w:rsidRPr="0082227C">
              <w:t>What are LTSS? (</w:t>
            </w:r>
            <w:r w:rsidR="00973DCF" w:rsidRPr="0082227C">
              <w:t xml:space="preserve">STAR Kids and </w:t>
            </w:r>
            <w:r w:rsidRPr="0082227C">
              <w:rPr>
                <w:smallCaps/>
              </w:rPr>
              <w:t xml:space="preserve">STAR+PLUS </w:t>
            </w:r>
            <w:r w:rsidRPr="0082227C">
              <w:t>Only</w:t>
            </w:r>
            <w:r w:rsidRPr="0082227C">
              <w:rPr>
                <w:smallCaps/>
              </w:rPr>
              <w:t>)</w:t>
            </w:r>
          </w:p>
        </w:tc>
        <w:tc>
          <w:tcPr>
            <w:tcW w:w="1367" w:type="dxa"/>
            <w:tcBorders>
              <w:left w:val="nil"/>
              <w:right w:val="nil"/>
            </w:tcBorders>
            <w:shd w:val="clear" w:color="auto" w:fill="auto"/>
            <w:vAlign w:val="bottom"/>
          </w:tcPr>
          <w:p w14:paraId="409C6730" w14:textId="77777777" w:rsidR="0010438F" w:rsidRPr="0082227C" w:rsidRDefault="0010438F">
            <w:pPr>
              <w:spacing w:before="60" w:after="60"/>
              <w:rPr>
                <w:rFonts w:cs="Arial"/>
                <w:b/>
                <w:bCs/>
              </w:rPr>
            </w:pPr>
          </w:p>
        </w:tc>
      </w:tr>
      <w:tr w:rsidR="0010438F" w:rsidRPr="0082227C" w14:paraId="409C6734" w14:textId="77777777" w:rsidTr="519ADA10">
        <w:trPr>
          <w:jc w:val="center"/>
        </w:trPr>
        <w:tc>
          <w:tcPr>
            <w:tcW w:w="8918" w:type="dxa"/>
            <w:tcBorders>
              <w:top w:val="nil"/>
              <w:left w:val="nil"/>
              <w:bottom w:val="nil"/>
              <w:right w:val="nil"/>
            </w:tcBorders>
            <w:vAlign w:val="center"/>
          </w:tcPr>
          <w:p w14:paraId="409C6732" w14:textId="77777777" w:rsidR="0010438F" w:rsidRPr="0082227C" w:rsidRDefault="0010438F" w:rsidP="00AC75B9">
            <w:pPr>
              <w:pStyle w:val="ListBullet"/>
              <w:numPr>
                <w:ilvl w:val="1"/>
                <w:numId w:val="11"/>
              </w:numPr>
            </w:pPr>
            <w:r w:rsidRPr="0082227C">
              <w:t>How do I get these services?</w:t>
            </w:r>
          </w:p>
        </w:tc>
        <w:tc>
          <w:tcPr>
            <w:tcW w:w="1367" w:type="dxa"/>
            <w:tcBorders>
              <w:left w:val="nil"/>
              <w:right w:val="nil"/>
            </w:tcBorders>
            <w:shd w:val="clear" w:color="auto" w:fill="auto"/>
            <w:vAlign w:val="bottom"/>
          </w:tcPr>
          <w:p w14:paraId="409C6733" w14:textId="77777777" w:rsidR="0010438F" w:rsidRPr="0082227C" w:rsidRDefault="0010438F">
            <w:pPr>
              <w:spacing w:before="60" w:after="60"/>
              <w:rPr>
                <w:rFonts w:cs="Arial"/>
                <w:b/>
                <w:bCs/>
              </w:rPr>
            </w:pPr>
          </w:p>
        </w:tc>
      </w:tr>
      <w:tr w:rsidR="0010438F" w:rsidRPr="0082227C" w14:paraId="409C6737" w14:textId="77777777" w:rsidTr="519ADA10">
        <w:trPr>
          <w:jc w:val="center"/>
        </w:trPr>
        <w:tc>
          <w:tcPr>
            <w:tcW w:w="8918" w:type="dxa"/>
            <w:tcBorders>
              <w:top w:val="nil"/>
              <w:left w:val="nil"/>
              <w:bottom w:val="nil"/>
              <w:right w:val="nil"/>
            </w:tcBorders>
            <w:vAlign w:val="center"/>
          </w:tcPr>
          <w:p w14:paraId="409C6735" w14:textId="77777777" w:rsidR="0010438F" w:rsidRPr="0082227C" w:rsidRDefault="0010438F" w:rsidP="00496CC9">
            <w:pPr>
              <w:pStyle w:val="ListBullet"/>
              <w:rPr>
                <w:b/>
              </w:rPr>
            </w:pPr>
            <w:r w:rsidRPr="0082227C">
              <w:t xml:space="preserve">What is emergency medical care?  (MCO will use HHSC’s provided language – </w:t>
            </w:r>
            <w:r w:rsidRPr="0082227C">
              <w:rPr>
                <w:b/>
                <w:i/>
              </w:rPr>
              <w:t xml:space="preserve">Attachment </w:t>
            </w:r>
            <w:r w:rsidR="00D94D33" w:rsidRPr="0082227C">
              <w:rPr>
                <w:b/>
                <w:i/>
              </w:rPr>
              <w:t>J</w:t>
            </w:r>
            <w:r w:rsidRPr="0082227C">
              <w:rPr>
                <w:bCs/>
                <w:iCs/>
              </w:rPr>
              <w:t>.</w:t>
            </w:r>
            <w:r w:rsidRPr="0082227C">
              <w:t>)</w:t>
            </w:r>
          </w:p>
        </w:tc>
        <w:tc>
          <w:tcPr>
            <w:tcW w:w="1367" w:type="dxa"/>
            <w:tcBorders>
              <w:left w:val="nil"/>
              <w:right w:val="nil"/>
            </w:tcBorders>
            <w:shd w:val="clear" w:color="auto" w:fill="auto"/>
            <w:vAlign w:val="bottom"/>
          </w:tcPr>
          <w:p w14:paraId="409C6736" w14:textId="77777777" w:rsidR="0010438F" w:rsidRPr="0082227C" w:rsidRDefault="0010438F">
            <w:pPr>
              <w:spacing w:before="60" w:after="60"/>
              <w:rPr>
                <w:rFonts w:cs="Arial"/>
                <w:b/>
                <w:bCs/>
              </w:rPr>
            </w:pPr>
          </w:p>
        </w:tc>
      </w:tr>
      <w:tr w:rsidR="0010438F" w:rsidRPr="0082227C" w14:paraId="409C673A" w14:textId="77777777" w:rsidTr="519ADA10">
        <w:trPr>
          <w:jc w:val="center"/>
        </w:trPr>
        <w:tc>
          <w:tcPr>
            <w:tcW w:w="8918" w:type="dxa"/>
            <w:tcBorders>
              <w:top w:val="nil"/>
              <w:left w:val="nil"/>
              <w:bottom w:val="nil"/>
              <w:right w:val="nil"/>
            </w:tcBorders>
            <w:vAlign w:val="center"/>
          </w:tcPr>
          <w:p w14:paraId="409C6738" w14:textId="77777777" w:rsidR="0010438F" w:rsidRPr="0082227C" w:rsidRDefault="0010438F" w:rsidP="00AC75B9">
            <w:pPr>
              <w:pStyle w:val="ListBullet"/>
              <w:numPr>
                <w:ilvl w:val="1"/>
                <w:numId w:val="11"/>
              </w:numPr>
            </w:pPr>
            <w:r w:rsidRPr="0082227C">
              <w:t>How soon can I expect to be seen?</w:t>
            </w:r>
          </w:p>
        </w:tc>
        <w:tc>
          <w:tcPr>
            <w:tcW w:w="1367" w:type="dxa"/>
            <w:tcBorders>
              <w:left w:val="nil"/>
              <w:right w:val="nil"/>
            </w:tcBorders>
            <w:shd w:val="clear" w:color="auto" w:fill="auto"/>
            <w:vAlign w:val="bottom"/>
          </w:tcPr>
          <w:p w14:paraId="409C6739" w14:textId="77777777" w:rsidR="0010438F" w:rsidRPr="0082227C" w:rsidRDefault="0010438F">
            <w:pPr>
              <w:spacing w:before="60" w:after="60"/>
              <w:rPr>
                <w:rFonts w:cs="Arial"/>
                <w:b/>
                <w:bCs/>
              </w:rPr>
            </w:pPr>
          </w:p>
        </w:tc>
      </w:tr>
      <w:tr w:rsidR="0010438F" w:rsidRPr="0082227C" w14:paraId="409C673D" w14:textId="77777777" w:rsidTr="519ADA10">
        <w:trPr>
          <w:jc w:val="center"/>
        </w:trPr>
        <w:tc>
          <w:tcPr>
            <w:tcW w:w="8918" w:type="dxa"/>
            <w:tcBorders>
              <w:top w:val="nil"/>
              <w:left w:val="nil"/>
              <w:bottom w:val="nil"/>
              <w:right w:val="nil"/>
            </w:tcBorders>
            <w:vAlign w:val="center"/>
          </w:tcPr>
          <w:p w14:paraId="409C673B" w14:textId="77777777" w:rsidR="0010438F" w:rsidRPr="0082227C" w:rsidRDefault="0010438F" w:rsidP="00AC75B9">
            <w:pPr>
              <w:pStyle w:val="ListBullet"/>
              <w:numPr>
                <w:ilvl w:val="1"/>
                <w:numId w:val="11"/>
              </w:numPr>
            </w:pPr>
            <w:r w:rsidRPr="0082227C">
              <w:t xml:space="preserve">Are </w:t>
            </w:r>
            <w:r w:rsidR="00494DEC" w:rsidRPr="0082227C">
              <w:t xml:space="preserve">emergency dental services covered </w:t>
            </w:r>
            <w:r w:rsidR="00891B87" w:rsidRPr="0082227C">
              <w:t>by the health plan</w:t>
            </w:r>
            <w:r w:rsidRPr="0082227C">
              <w:t xml:space="preserve">? (MCO will use HHSC’s provided language- </w:t>
            </w:r>
            <w:r w:rsidRPr="0082227C">
              <w:rPr>
                <w:b/>
                <w:i/>
              </w:rPr>
              <w:t xml:space="preserve">Attachment </w:t>
            </w:r>
            <w:r w:rsidR="00D94D33" w:rsidRPr="0082227C">
              <w:rPr>
                <w:b/>
                <w:i/>
              </w:rPr>
              <w:t>K</w:t>
            </w:r>
            <w:r w:rsidRPr="0082227C">
              <w:rPr>
                <w:i/>
              </w:rPr>
              <w:t>.</w:t>
            </w:r>
            <w:r w:rsidRPr="0082227C">
              <w:t>)</w:t>
            </w:r>
          </w:p>
        </w:tc>
        <w:tc>
          <w:tcPr>
            <w:tcW w:w="1367" w:type="dxa"/>
            <w:tcBorders>
              <w:left w:val="nil"/>
              <w:right w:val="nil"/>
            </w:tcBorders>
            <w:shd w:val="clear" w:color="auto" w:fill="auto"/>
            <w:vAlign w:val="bottom"/>
          </w:tcPr>
          <w:p w14:paraId="409C673C" w14:textId="77777777" w:rsidR="0010438F" w:rsidRPr="0082227C" w:rsidRDefault="0010438F">
            <w:pPr>
              <w:spacing w:before="60" w:after="60"/>
              <w:rPr>
                <w:rFonts w:cs="Arial"/>
                <w:b/>
                <w:bCs/>
              </w:rPr>
            </w:pPr>
          </w:p>
        </w:tc>
      </w:tr>
      <w:tr w:rsidR="0010438F" w:rsidRPr="0082227C" w14:paraId="409C6740" w14:textId="77777777" w:rsidTr="519ADA10">
        <w:trPr>
          <w:jc w:val="center"/>
        </w:trPr>
        <w:tc>
          <w:tcPr>
            <w:tcW w:w="8918" w:type="dxa"/>
            <w:tcBorders>
              <w:top w:val="nil"/>
              <w:left w:val="nil"/>
              <w:bottom w:val="nil"/>
              <w:right w:val="nil"/>
            </w:tcBorders>
            <w:vAlign w:val="center"/>
          </w:tcPr>
          <w:p w14:paraId="409C673E" w14:textId="77777777" w:rsidR="0010438F" w:rsidRPr="0082227C" w:rsidRDefault="0010438F" w:rsidP="00496CC9">
            <w:pPr>
              <w:pStyle w:val="ListBullet"/>
            </w:pPr>
            <w:r w:rsidRPr="0082227C">
              <w:t xml:space="preserve">What do I do if </w:t>
            </w:r>
            <w:r w:rsidR="00AE15E5" w:rsidRPr="0082227C">
              <w:t>my child needs</w:t>
            </w:r>
            <w:r w:rsidRPr="0082227C">
              <w:t xml:space="preserve"> </w:t>
            </w:r>
            <w:r w:rsidR="00494DEC" w:rsidRPr="0082227C">
              <w:t>emergency dental care</w:t>
            </w:r>
            <w:r w:rsidRPr="0082227C">
              <w:t xml:space="preserve">? (MCO will use HHSC’s provided language – </w:t>
            </w:r>
            <w:r w:rsidRPr="0082227C">
              <w:rPr>
                <w:b/>
                <w:i/>
              </w:rPr>
              <w:t xml:space="preserve">Attachment </w:t>
            </w:r>
            <w:r w:rsidR="00D94D33" w:rsidRPr="0082227C">
              <w:rPr>
                <w:b/>
                <w:i/>
              </w:rPr>
              <w:t>L</w:t>
            </w:r>
            <w:r w:rsidRPr="0082227C">
              <w:rPr>
                <w:bCs/>
                <w:iCs/>
              </w:rPr>
              <w:t>.</w:t>
            </w:r>
            <w:r w:rsidRPr="0082227C">
              <w:t>)</w:t>
            </w:r>
          </w:p>
        </w:tc>
        <w:tc>
          <w:tcPr>
            <w:tcW w:w="1367" w:type="dxa"/>
            <w:tcBorders>
              <w:left w:val="nil"/>
              <w:right w:val="nil"/>
            </w:tcBorders>
            <w:shd w:val="clear" w:color="auto" w:fill="auto"/>
            <w:vAlign w:val="bottom"/>
          </w:tcPr>
          <w:p w14:paraId="409C673F" w14:textId="77777777" w:rsidR="0010438F" w:rsidRPr="0082227C" w:rsidRDefault="0010438F">
            <w:pPr>
              <w:spacing w:before="60" w:after="60"/>
              <w:rPr>
                <w:rFonts w:cs="Arial"/>
                <w:b/>
                <w:bCs/>
              </w:rPr>
            </w:pPr>
          </w:p>
        </w:tc>
      </w:tr>
      <w:tr w:rsidR="0010438F" w:rsidRPr="0082227C" w14:paraId="409C6743" w14:textId="77777777" w:rsidTr="519ADA10">
        <w:trPr>
          <w:jc w:val="center"/>
        </w:trPr>
        <w:tc>
          <w:tcPr>
            <w:tcW w:w="8918" w:type="dxa"/>
            <w:tcBorders>
              <w:top w:val="nil"/>
              <w:left w:val="nil"/>
              <w:bottom w:val="nil"/>
              <w:right w:val="nil"/>
            </w:tcBorders>
            <w:vAlign w:val="center"/>
          </w:tcPr>
          <w:p w14:paraId="409C6741" w14:textId="65656423" w:rsidR="0010438F" w:rsidRPr="0082227C" w:rsidRDefault="0010438F" w:rsidP="00496CC9">
            <w:pPr>
              <w:pStyle w:val="ListBullet"/>
            </w:pPr>
            <w:r w:rsidRPr="0082227C">
              <w:t xml:space="preserve">What is post stabilization? (MCO will use state provided language – </w:t>
            </w:r>
            <w:r w:rsidRPr="0082227C">
              <w:rPr>
                <w:b/>
                <w:i/>
              </w:rPr>
              <w:t xml:space="preserve">Attachment </w:t>
            </w:r>
            <w:r w:rsidR="00D94D33" w:rsidRPr="0082227C">
              <w:rPr>
                <w:b/>
                <w:i/>
              </w:rPr>
              <w:t>M</w:t>
            </w:r>
            <w:r w:rsidRPr="0082227C">
              <w:rPr>
                <w:bCs/>
                <w:iCs/>
              </w:rPr>
              <w:t>.</w:t>
            </w:r>
            <w:r w:rsidRPr="0082227C">
              <w:t>)</w:t>
            </w:r>
          </w:p>
        </w:tc>
        <w:tc>
          <w:tcPr>
            <w:tcW w:w="1367" w:type="dxa"/>
            <w:tcBorders>
              <w:left w:val="nil"/>
              <w:right w:val="nil"/>
            </w:tcBorders>
            <w:shd w:val="clear" w:color="auto" w:fill="auto"/>
            <w:vAlign w:val="bottom"/>
          </w:tcPr>
          <w:p w14:paraId="409C6742" w14:textId="77777777" w:rsidR="0010438F" w:rsidRPr="0082227C" w:rsidRDefault="0010438F">
            <w:pPr>
              <w:spacing w:before="60" w:after="60"/>
              <w:rPr>
                <w:rFonts w:cs="Arial"/>
                <w:b/>
                <w:bCs/>
              </w:rPr>
            </w:pPr>
          </w:p>
        </w:tc>
      </w:tr>
      <w:tr w:rsidR="0010438F" w:rsidRPr="0082227C" w14:paraId="409C6746" w14:textId="77777777" w:rsidTr="519ADA10">
        <w:trPr>
          <w:jc w:val="center"/>
        </w:trPr>
        <w:tc>
          <w:tcPr>
            <w:tcW w:w="8918" w:type="dxa"/>
            <w:tcBorders>
              <w:top w:val="nil"/>
              <w:left w:val="nil"/>
              <w:bottom w:val="nil"/>
              <w:right w:val="nil"/>
            </w:tcBorders>
            <w:vAlign w:val="center"/>
          </w:tcPr>
          <w:p w14:paraId="409C6744" w14:textId="77777777" w:rsidR="0010438F" w:rsidRPr="0082227C" w:rsidRDefault="0010438F" w:rsidP="00496CC9">
            <w:pPr>
              <w:pStyle w:val="ListBullet"/>
            </w:pPr>
            <w:r w:rsidRPr="0082227C">
              <w:t>How do I get medical care after my Primary Care Provider’s office is closed?  (Include information regarding 24-hour access to services.)</w:t>
            </w:r>
          </w:p>
        </w:tc>
        <w:tc>
          <w:tcPr>
            <w:tcW w:w="1367" w:type="dxa"/>
            <w:tcBorders>
              <w:left w:val="nil"/>
              <w:right w:val="nil"/>
            </w:tcBorders>
            <w:shd w:val="clear" w:color="auto" w:fill="auto"/>
            <w:vAlign w:val="bottom"/>
          </w:tcPr>
          <w:p w14:paraId="409C6745" w14:textId="77777777" w:rsidR="0010438F" w:rsidRPr="0082227C" w:rsidRDefault="0010438F">
            <w:pPr>
              <w:spacing w:before="60" w:after="60"/>
              <w:rPr>
                <w:rFonts w:cs="Arial"/>
                <w:b/>
                <w:bCs/>
              </w:rPr>
            </w:pPr>
          </w:p>
        </w:tc>
      </w:tr>
      <w:tr w:rsidR="0010438F" w:rsidRPr="0082227C" w14:paraId="409C6749" w14:textId="77777777" w:rsidTr="519ADA10">
        <w:trPr>
          <w:jc w:val="center"/>
        </w:trPr>
        <w:tc>
          <w:tcPr>
            <w:tcW w:w="8918" w:type="dxa"/>
            <w:tcBorders>
              <w:top w:val="nil"/>
              <w:left w:val="nil"/>
              <w:bottom w:val="nil"/>
              <w:right w:val="nil"/>
            </w:tcBorders>
            <w:vAlign w:val="center"/>
          </w:tcPr>
          <w:p w14:paraId="409C6747" w14:textId="77777777" w:rsidR="0010438F" w:rsidRPr="0082227C" w:rsidRDefault="0010438F" w:rsidP="00496CC9">
            <w:pPr>
              <w:pStyle w:val="ListBullet"/>
            </w:pPr>
            <w:r w:rsidRPr="0082227C">
              <w:t xml:space="preserve">What if I get sick when I am out of town or traveling? (MCO will use HHSC’s provided language- </w:t>
            </w:r>
            <w:r w:rsidRPr="0082227C">
              <w:rPr>
                <w:b/>
                <w:i/>
              </w:rPr>
              <w:t xml:space="preserve">Attachment </w:t>
            </w:r>
            <w:r w:rsidR="00D94D33" w:rsidRPr="0082227C">
              <w:rPr>
                <w:b/>
                <w:i/>
              </w:rPr>
              <w:t>N</w:t>
            </w:r>
            <w:r w:rsidRPr="0082227C">
              <w:rPr>
                <w:i/>
              </w:rPr>
              <w:t>.</w:t>
            </w:r>
            <w:r w:rsidRPr="0082227C">
              <w:t>)</w:t>
            </w:r>
          </w:p>
        </w:tc>
        <w:tc>
          <w:tcPr>
            <w:tcW w:w="1367" w:type="dxa"/>
            <w:tcBorders>
              <w:left w:val="nil"/>
              <w:right w:val="nil"/>
            </w:tcBorders>
            <w:shd w:val="clear" w:color="auto" w:fill="auto"/>
            <w:vAlign w:val="bottom"/>
          </w:tcPr>
          <w:p w14:paraId="409C6748" w14:textId="77777777" w:rsidR="0010438F" w:rsidRPr="0082227C" w:rsidRDefault="0010438F">
            <w:pPr>
              <w:spacing w:before="60" w:after="60"/>
              <w:rPr>
                <w:rFonts w:cs="Arial"/>
                <w:b/>
                <w:bCs/>
              </w:rPr>
            </w:pPr>
          </w:p>
        </w:tc>
      </w:tr>
      <w:tr w:rsidR="0010438F" w:rsidRPr="0082227C" w14:paraId="409C674C" w14:textId="77777777" w:rsidTr="519ADA10">
        <w:trPr>
          <w:jc w:val="center"/>
        </w:trPr>
        <w:tc>
          <w:tcPr>
            <w:tcW w:w="8918" w:type="dxa"/>
            <w:tcBorders>
              <w:top w:val="nil"/>
              <w:left w:val="nil"/>
              <w:bottom w:val="nil"/>
              <w:right w:val="nil"/>
            </w:tcBorders>
            <w:vAlign w:val="center"/>
          </w:tcPr>
          <w:p w14:paraId="409C674A" w14:textId="77777777" w:rsidR="0010438F" w:rsidRPr="0082227C" w:rsidRDefault="0010438F" w:rsidP="00AC75B9">
            <w:pPr>
              <w:pStyle w:val="ListBullet"/>
              <w:numPr>
                <w:ilvl w:val="1"/>
                <w:numId w:val="11"/>
              </w:numPr>
            </w:pPr>
            <w:r w:rsidRPr="0082227C">
              <w:t>What if I am out of the state?</w:t>
            </w:r>
          </w:p>
        </w:tc>
        <w:tc>
          <w:tcPr>
            <w:tcW w:w="1367" w:type="dxa"/>
            <w:tcBorders>
              <w:left w:val="nil"/>
              <w:right w:val="nil"/>
            </w:tcBorders>
            <w:shd w:val="clear" w:color="auto" w:fill="auto"/>
            <w:vAlign w:val="bottom"/>
          </w:tcPr>
          <w:p w14:paraId="409C674B" w14:textId="77777777" w:rsidR="0010438F" w:rsidRPr="0082227C" w:rsidRDefault="0010438F">
            <w:pPr>
              <w:spacing w:before="60" w:after="60"/>
              <w:rPr>
                <w:rFonts w:cs="Arial"/>
                <w:b/>
                <w:bCs/>
              </w:rPr>
            </w:pPr>
          </w:p>
        </w:tc>
      </w:tr>
      <w:tr w:rsidR="0010438F" w:rsidRPr="0082227C" w14:paraId="409C674F" w14:textId="77777777" w:rsidTr="519ADA10">
        <w:trPr>
          <w:jc w:val="center"/>
        </w:trPr>
        <w:tc>
          <w:tcPr>
            <w:tcW w:w="8918" w:type="dxa"/>
            <w:tcBorders>
              <w:top w:val="nil"/>
              <w:left w:val="nil"/>
              <w:bottom w:val="nil"/>
              <w:right w:val="nil"/>
            </w:tcBorders>
            <w:vAlign w:val="center"/>
          </w:tcPr>
          <w:p w14:paraId="409C674D" w14:textId="77777777" w:rsidR="0010438F" w:rsidRPr="0082227C" w:rsidRDefault="0010438F" w:rsidP="00AC75B9">
            <w:pPr>
              <w:pStyle w:val="ListBullet"/>
              <w:numPr>
                <w:ilvl w:val="1"/>
                <w:numId w:val="11"/>
              </w:numPr>
            </w:pPr>
            <w:r w:rsidRPr="0082227C">
              <w:t xml:space="preserve">What if I am out of the country? (MCO will use HHSC’s provided language- </w:t>
            </w:r>
            <w:r w:rsidRPr="0082227C">
              <w:rPr>
                <w:b/>
                <w:i/>
              </w:rPr>
              <w:t xml:space="preserve">Attachment </w:t>
            </w:r>
            <w:r w:rsidR="00D94D33" w:rsidRPr="0082227C">
              <w:rPr>
                <w:b/>
                <w:i/>
              </w:rPr>
              <w:t>O</w:t>
            </w:r>
            <w:r w:rsidRPr="0082227C">
              <w:rPr>
                <w:i/>
              </w:rPr>
              <w:t>.</w:t>
            </w:r>
            <w:r w:rsidRPr="0082227C">
              <w:t xml:space="preserve">) </w:t>
            </w:r>
          </w:p>
        </w:tc>
        <w:tc>
          <w:tcPr>
            <w:tcW w:w="1367" w:type="dxa"/>
            <w:tcBorders>
              <w:left w:val="nil"/>
              <w:right w:val="nil"/>
            </w:tcBorders>
            <w:shd w:val="clear" w:color="auto" w:fill="auto"/>
            <w:vAlign w:val="bottom"/>
          </w:tcPr>
          <w:p w14:paraId="409C674E" w14:textId="77777777" w:rsidR="0010438F" w:rsidRPr="0082227C" w:rsidRDefault="0010438F">
            <w:pPr>
              <w:spacing w:before="60" w:after="60"/>
              <w:rPr>
                <w:rFonts w:cs="Arial"/>
                <w:b/>
                <w:bCs/>
              </w:rPr>
            </w:pPr>
          </w:p>
        </w:tc>
      </w:tr>
      <w:tr w:rsidR="0010438F" w:rsidRPr="0082227C" w14:paraId="409C6752" w14:textId="77777777" w:rsidTr="519ADA10">
        <w:trPr>
          <w:jc w:val="center"/>
        </w:trPr>
        <w:tc>
          <w:tcPr>
            <w:tcW w:w="8918" w:type="dxa"/>
            <w:tcBorders>
              <w:top w:val="nil"/>
              <w:left w:val="nil"/>
              <w:bottom w:val="nil"/>
              <w:right w:val="nil"/>
            </w:tcBorders>
            <w:vAlign w:val="center"/>
          </w:tcPr>
          <w:p w14:paraId="409C6750" w14:textId="77777777" w:rsidR="0010438F" w:rsidRPr="0082227C" w:rsidRDefault="0010438F" w:rsidP="00A479FA">
            <w:pPr>
              <w:pStyle w:val="ListBullet"/>
            </w:pPr>
            <w:r w:rsidRPr="0082227C">
              <w:t xml:space="preserve">What if I need to see a special doctor (specialist)? </w:t>
            </w:r>
          </w:p>
        </w:tc>
        <w:tc>
          <w:tcPr>
            <w:tcW w:w="1367" w:type="dxa"/>
            <w:tcBorders>
              <w:left w:val="nil"/>
              <w:right w:val="nil"/>
            </w:tcBorders>
            <w:shd w:val="clear" w:color="auto" w:fill="auto"/>
            <w:vAlign w:val="bottom"/>
          </w:tcPr>
          <w:p w14:paraId="409C6751" w14:textId="77777777" w:rsidR="0010438F" w:rsidRPr="0082227C" w:rsidRDefault="0010438F">
            <w:pPr>
              <w:spacing w:before="60" w:after="60"/>
              <w:rPr>
                <w:rFonts w:cs="Arial"/>
                <w:b/>
                <w:bCs/>
              </w:rPr>
            </w:pPr>
          </w:p>
        </w:tc>
      </w:tr>
      <w:tr w:rsidR="0010438F" w:rsidRPr="0082227C" w14:paraId="409C6755" w14:textId="77777777" w:rsidTr="519ADA10">
        <w:trPr>
          <w:jc w:val="center"/>
        </w:trPr>
        <w:tc>
          <w:tcPr>
            <w:tcW w:w="8918" w:type="dxa"/>
            <w:tcBorders>
              <w:top w:val="nil"/>
              <w:left w:val="nil"/>
              <w:bottom w:val="nil"/>
              <w:right w:val="nil"/>
            </w:tcBorders>
            <w:vAlign w:val="center"/>
          </w:tcPr>
          <w:p w14:paraId="409C6753" w14:textId="77777777" w:rsidR="0010438F" w:rsidRPr="0082227C" w:rsidRDefault="0010438F" w:rsidP="00AC75B9">
            <w:pPr>
              <w:pStyle w:val="ListBullet"/>
              <w:numPr>
                <w:ilvl w:val="1"/>
                <w:numId w:val="11"/>
              </w:numPr>
            </w:pPr>
            <w:r w:rsidRPr="0082227C">
              <w:t xml:space="preserve">What is a referral? </w:t>
            </w:r>
          </w:p>
        </w:tc>
        <w:tc>
          <w:tcPr>
            <w:tcW w:w="1367" w:type="dxa"/>
            <w:tcBorders>
              <w:left w:val="nil"/>
              <w:right w:val="nil"/>
            </w:tcBorders>
            <w:shd w:val="clear" w:color="auto" w:fill="auto"/>
            <w:vAlign w:val="bottom"/>
          </w:tcPr>
          <w:p w14:paraId="409C6754" w14:textId="77777777" w:rsidR="0010438F" w:rsidRPr="0082227C" w:rsidRDefault="0010438F">
            <w:pPr>
              <w:spacing w:before="60" w:after="60"/>
              <w:rPr>
                <w:rFonts w:cs="Arial"/>
                <w:b/>
                <w:bCs/>
              </w:rPr>
            </w:pPr>
          </w:p>
        </w:tc>
      </w:tr>
      <w:tr w:rsidR="0010438F" w:rsidRPr="0082227C" w14:paraId="409C6758" w14:textId="77777777" w:rsidTr="519ADA10">
        <w:trPr>
          <w:jc w:val="center"/>
        </w:trPr>
        <w:tc>
          <w:tcPr>
            <w:tcW w:w="8918" w:type="dxa"/>
            <w:tcBorders>
              <w:top w:val="nil"/>
              <w:left w:val="nil"/>
              <w:bottom w:val="nil"/>
              <w:right w:val="nil"/>
            </w:tcBorders>
            <w:vAlign w:val="center"/>
          </w:tcPr>
          <w:p w14:paraId="409C6756" w14:textId="77777777" w:rsidR="0010438F" w:rsidRPr="0082227C" w:rsidRDefault="0010438F" w:rsidP="00AC75B9">
            <w:pPr>
              <w:pStyle w:val="ListBullet"/>
              <w:numPr>
                <w:ilvl w:val="1"/>
                <w:numId w:val="11"/>
              </w:numPr>
            </w:pPr>
            <w:r w:rsidRPr="0082227C">
              <w:t>How soon can I expect to be seen by a specialist?</w:t>
            </w:r>
          </w:p>
        </w:tc>
        <w:tc>
          <w:tcPr>
            <w:tcW w:w="1367" w:type="dxa"/>
            <w:tcBorders>
              <w:left w:val="nil"/>
              <w:right w:val="nil"/>
            </w:tcBorders>
            <w:shd w:val="clear" w:color="auto" w:fill="auto"/>
            <w:vAlign w:val="bottom"/>
          </w:tcPr>
          <w:p w14:paraId="409C6757" w14:textId="77777777" w:rsidR="0010438F" w:rsidRPr="0082227C" w:rsidRDefault="0010438F">
            <w:pPr>
              <w:spacing w:before="60" w:after="60"/>
              <w:rPr>
                <w:rFonts w:cs="Arial"/>
                <w:b/>
                <w:bCs/>
              </w:rPr>
            </w:pPr>
          </w:p>
        </w:tc>
      </w:tr>
      <w:tr w:rsidR="0010438F" w:rsidRPr="0082227C" w14:paraId="409C675B" w14:textId="77777777" w:rsidTr="519ADA10">
        <w:trPr>
          <w:jc w:val="center"/>
        </w:trPr>
        <w:tc>
          <w:tcPr>
            <w:tcW w:w="8918" w:type="dxa"/>
            <w:tcBorders>
              <w:top w:val="nil"/>
              <w:left w:val="nil"/>
              <w:bottom w:val="nil"/>
              <w:right w:val="nil"/>
            </w:tcBorders>
            <w:vAlign w:val="center"/>
          </w:tcPr>
          <w:p w14:paraId="409C6759" w14:textId="77777777" w:rsidR="0010438F" w:rsidRPr="0082227C" w:rsidRDefault="0010438F" w:rsidP="00496CC9">
            <w:pPr>
              <w:pStyle w:val="ListBullet"/>
            </w:pPr>
            <w:r w:rsidRPr="0082227C">
              <w:t xml:space="preserve">What services do not need a referral? </w:t>
            </w:r>
          </w:p>
        </w:tc>
        <w:tc>
          <w:tcPr>
            <w:tcW w:w="1367" w:type="dxa"/>
            <w:tcBorders>
              <w:left w:val="nil"/>
              <w:right w:val="nil"/>
            </w:tcBorders>
            <w:shd w:val="clear" w:color="auto" w:fill="auto"/>
            <w:vAlign w:val="bottom"/>
          </w:tcPr>
          <w:p w14:paraId="409C675A" w14:textId="77777777" w:rsidR="0010438F" w:rsidRPr="0082227C" w:rsidRDefault="0010438F">
            <w:pPr>
              <w:spacing w:before="60" w:after="60"/>
              <w:rPr>
                <w:rFonts w:cs="Arial"/>
                <w:b/>
                <w:bCs/>
              </w:rPr>
            </w:pPr>
          </w:p>
        </w:tc>
      </w:tr>
      <w:tr w:rsidR="0010438F" w:rsidRPr="0082227C" w14:paraId="409C675E" w14:textId="77777777" w:rsidTr="519ADA10">
        <w:trPr>
          <w:jc w:val="center"/>
        </w:trPr>
        <w:tc>
          <w:tcPr>
            <w:tcW w:w="8918" w:type="dxa"/>
            <w:tcBorders>
              <w:top w:val="nil"/>
              <w:left w:val="nil"/>
              <w:bottom w:val="nil"/>
              <w:right w:val="nil"/>
            </w:tcBorders>
            <w:vAlign w:val="center"/>
          </w:tcPr>
          <w:p w14:paraId="409C675C" w14:textId="77777777" w:rsidR="0010438F" w:rsidRPr="0082227C" w:rsidRDefault="0010438F" w:rsidP="00496CC9">
            <w:pPr>
              <w:pStyle w:val="ListBullet"/>
            </w:pPr>
            <w:r w:rsidRPr="0082227C">
              <w:t xml:space="preserve">How can I ask for a second opinion? </w:t>
            </w:r>
            <w:r w:rsidRPr="00706483">
              <w:rPr>
                <w:rStyle w:val="Strong"/>
              </w:rPr>
              <w:t xml:space="preserve">  </w:t>
            </w:r>
          </w:p>
        </w:tc>
        <w:tc>
          <w:tcPr>
            <w:tcW w:w="1367" w:type="dxa"/>
            <w:tcBorders>
              <w:left w:val="nil"/>
              <w:right w:val="nil"/>
            </w:tcBorders>
            <w:shd w:val="clear" w:color="auto" w:fill="auto"/>
            <w:vAlign w:val="bottom"/>
          </w:tcPr>
          <w:p w14:paraId="409C675D" w14:textId="77777777" w:rsidR="0010438F" w:rsidRPr="0082227C" w:rsidRDefault="0010438F">
            <w:pPr>
              <w:spacing w:before="60" w:after="60"/>
              <w:rPr>
                <w:rFonts w:cs="Arial"/>
                <w:b/>
                <w:bCs/>
              </w:rPr>
            </w:pPr>
          </w:p>
        </w:tc>
      </w:tr>
      <w:tr w:rsidR="0010438F" w:rsidRPr="0082227C" w14:paraId="409C6761" w14:textId="77777777" w:rsidTr="519ADA10">
        <w:trPr>
          <w:jc w:val="center"/>
        </w:trPr>
        <w:tc>
          <w:tcPr>
            <w:tcW w:w="8918" w:type="dxa"/>
            <w:tcBorders>
              <w:top w:val="nil"/>
              <w:left w:val="nil"/>
              <w:bottom w:val="nil"/>
              <w:right w:val="nil"/>
            </w:tcBorders>
            <w:vAlign w:val="center"/>
          </w:tcPr>
          <w:p w14:paraId="409C675F" w14:textId="77777777" w:rsidR="0010438F" w:rsidRPr="0082227C" w:rsidRDefault="0010438F" w:rsidP="00496CC9">
            <w:pPr>
              <w:pStyle w:val="ListBullet"/>
            </w:pPr>
            <w:r w:rsidRPr="0082227C">
              <w:lastRenderedPageBreak/>
              <w:t xml:space="preserve">How do I get help if I have behavioral (mental) health, alcohol, or drug problems? (This question applies to all </w:t>
            </w:r>
            <w:r w:rsidR="00973DCF" w:rsidRPr="0082227C">
              <w:t xml:space="preserve">STAR, STAR Kids, </w:t>
            </w:r>
            <w:r w:rsidRPr="0082227C">
              <w:t xml:space="preserve">and STAR+PLUS MCOs. </w:t>
            </w:r>
            <w:r w:rsidRPr="0082227C">
              <w:rPr>
                <w:b/>
                <w:i/>
              </w:rPr>
              <w:t xml:space="preserve">Attachment </w:t>
            </w:r>
            <w:r w:rsidR="00D94D33" w:rsidRPr="0082227C">
              <w:rPr>
                <w:b/>
                <w:i/>
              </w:rPr>
              <w:t>P</w:t>
            </w:r>
            <w:r w:rsidRPr="0082227C">
              <w:rPr>
                <w:b/>
                <w:i/>
              </w:rPr>
              <w:t xml:space="preserve"> </w:t>
            </w:r>
            <w:r w:rsidRPr="0082227C">
              <w:t xml:space="preserve">is HHSC’s required language for the MCOs in the Dallas Service Area.  </w:t>
            </w:r>
            <w:r w:rsidRPr="0082227C">
              <w:rPr>
                <w:b/>
                <w:i/>
              </w:rPr>
              <w:t xml:space="preserve">Attachment </w:t>
            </w:r>
            <w:r w:rsidR="00D94D33" w:rsidRPr="0082227C">
              <w:rPr>
                <w:b/>
                <w:i/>
              </w:rPr>
              <w:t>P</w:t>
            </w:r>
            <w:r w:rsidRPr="0082227C">
              <w:rPr>
                <w:b/>
                <w:i/>
              </w:rPr>
              <w:t xml:space="preserve"> </w:t>
            </w:r>
            <w:r w:rsidRPr="0082227C">
              <w:t>does not apply to other Service Areas</w:t>
            </w:r>
            <w:r w:rsidR="00973DCF" w:rsidRPr="0082227C">
              <w:t xml:space="preserve"> or to STAR Kids in the Dallas Service Area</w:t>
            </w:r>
            <w:r w:rsidRPr="0082227C">
              <w:t>.)</w:t>
            </w:r>
          </w:p>
        </w:tc>
        <w:tc>
          <w:tcPr>
            <w:tcW w:w="1367" w:type="dxa"/>
            <w:tcBorders>
              <w:left w:val="nil"/>
              <w:right w:val="nil"/>
            </w:tcBorders>
            <w:shd w:val="clear" w:color="auto" w:fill="auto"/>
            <w:vAlign w:val="bottom"/>
          </w:tcPr>
          <w:p w14:paraId="409C6760" w14:textId="77777777" w:rsidR="0010438F" w:rsidRPr="0082227C" w:rsidRDefault="0010438F">
            <w:pPr>
              <w:spacing w:before="60" w:after="60"/>
              <w:rPr>
                <w:rFonts w:cs="Arial"/>
                <w:b/>
                <w:bCs/>
              </w:rPr>
            </w:pPr>
          </w:p>
        </w:tc>
      </w:tr>
      <w:tr w:rsidR="0010438F" w:rsidRPr="0082227C" w14:paraId="409C6764" w14:textId="77777777" w:rsidTr="519ADA10">
        <w:trPr>
          <w:jc w:val="center"/>
        </w:trPr>
        <w:tc>
          <w:tcPr>
            <w:tcW w:w="8918" w:type="dxa"/>
            <w:tcBorders>
              <w:top w:val="nil"/>
              <w:left w:val="nil"/>
              <w:bottom w:val="nil"/>
              <w:right w:val="nil"/>
            </w:tcBorders>
            <w:vAlign w:val="center"/>
          </w:tcPr>
          <w:p w14:paraId="409C6762" w14:textId="77777777" w:rsidR="0010438F" w:rsidRPr="0082227C" w:rsidRDefault="0010438F" w:rsidP="00AC75B9">
            <w:pPr>
              <w:pStyle w:val="ListBullet"/>
              <w:numPr>
                <w:ilvl w:val="1"/>
                <w:numId w:val="11"/>
              </w:numPr>
            </w:pPr>
            <w:r w:rsidRPr="0082227C">
              <w:t xml:space="preserve">Do I need a referral for this?  </w:t>
            </w:r>
          </w:p>
        </w:tc>
        <w:tc>
          <w:tcPr>
            <w:tcW w:w="1367" w:type="dxa"/>
            <w:tcBorders>
              <w:left w:val="nil"/>
              <w:right w:val="nil"/>
            </w:tcBorders>
            <w:shd w:val="clear" w:color="auto" w:fill="auto"/>
            <w:vAlign w:val="bottom"/>
          </w:tcPr>
          <w:p w14:paraId="409C6763" w14:textId="77777777" w:rsidR="0010438F" w:rsidRPr="0082227C" w:rsidRDefault="0010438F">
            <w:pPr>
              <w:spacing w:before="60" w:after="60"/>
              <w:rPr>
                <w:rFonts w:cs="Arial"/>
                <w:b/>
                <w:bCs/>
              </w:rPr>
            </w:pPr>
          </w:p>
        </w:tc>
      </w:tr>
      <w:tr w:rsidR="00B87309" w:rsidRPr="0082227C" w14:paraId="409C6767" w14:textId="77777777" w:rsidTr="519ADA10">
        <w:trPr>
          <w:jc w:val="center"/>
        </w:trPr>
        <w:tc>
          <w:tcPr>
            <w:tcW w:w="8918" w:type="dxa"/>
            <w:tcBorders>
              <w:top w:val="nil"/>
              <w:left w:val="nil"/>
              <w:bottom w:val="nil"/>
              <w:right w:val="nil"/>
            </w:tcBorders>
            <w:vAlign w:val="center"/>
          </w:tcPr>
          <w:p w14:paraId="409C6765" w14:textId="77777777" w:rsidR="00B87309" w:rsidRPr="0082227C" w:rsidRDefault="00B87309" w:rsidP="00496CC9">
            <w:pPr>
              <w:pStyle w:val="ListBullet"/>
            </w:pPr>
            <w:r w:rsidRPr="0082227C">
              <w:t xml:space="preserve">What are mental health rehabilitation services and </w:t>
            </w:r>
            <w:r w:rsidR="00494DEC" w:rsidRPr="0082227C">
              <w:t>Mental Health Targeted Case Management</w:t>
            </w:r>
            <w:r w:rsidRPr="0082227C">
              <w:t>?</w:t>
            </w:r>
          </w:p>
        </w:tc>
        <w:tc>
          <w:tcPr>
            <w:tcW w:w="1367" w:type="dxa"/>
            <w:tcBorders>
              <w:left w:val="nil"/>
              <w:right w:val="nil"/>
            </w:tcBorders>
            <w:shd w:val="clear" w:color="auto" w:fill="auto"/>
            <w:vAlign w:val="bottom"/>
          </w:tcPr>
          <w:p w14:paraId="409C6766" w14:textId="77777777" w:rsidR="00B87309" w:rsidRPr="0082227C" w:rsidRDefault="00B87309">
            <w:pPr>
              <w:spacing w:before="60" w:after="60"/>
              <w:rPr>
                <w:rFonts w:cs="Arial"/>
                <w:b/>
                <w:bCs/>
              </w:rPr>
            </w:pPr>
          </w:p>
        </w:tc>
      </w:tr>
      <w:tr w:rsidR="00B87309" w:rsidRPr="0082227C" w14:paraId="409C676A" w14:textId="77777777" w:rsidTr="519ADA10">
        <w:trPr>
          <w:jc w:val="center"/>
        </w:trPr>
        <w:tc>
          <w:tcPr>
            <w:tcW w:w="8918" w:type="dxa"/>
            <w:tcBorders>
              <w:top w:val="nil"/>
              <w:left w:val="nil"/>
              <w:bottom w:val="nil"/>
              <w:right w:val="nil"/>
            </w:tcBorders>
            <w:vAlign w:val="center"/>
          </w:tcPr>
          <w:p w14:paraId="409C6768" w14:textId="77777777" w:rsidR="00B87309" w:rsidRPr="0082227C" w:rsidRDefault="00B87309" w:rsidP="00AC75B9">
            <w:pPr>
              <w:pStyle w:val="ListBullet"/>
              <w:numPr>
                <w:ilvl w:val="1"/>
                <w:numId w:val="11"/>
              </w:numPr>
            </w:pPr>
            <w:r w:rsidRPr="0082227C">
              <w:t>How do I get these services?</w:t>
            </w:r>
          </w:p>
        </w:tc>
        <w:tc>
          <w:tcPr>
            <w:tcW w:w="1367" w:type="dxa"/>
            <w:tcBorders>
              <w:left w:val="nil"/>
              <w:right w:val="nil"/>
            </w:tcBorders>
            <w:shd w:val="clear" w:color="auto" w:fill="auto"/>
            <w:vAlign w:val="bottom"/>
          </w:tcPr>
          <w:p w14:paraId="409C6769" w14:textId="77777777" w:rsidR="00B87309" w:rsidRPr="0082227C" w:rsidRDefault="00B87309">
            <w:pPr>
              <w:spacing w:before="60" w:after="60"/>
              <w:rPr>
                <w:rFonts w:cs="Arial"/>
                <w:b/>
                <w:bCs/>
              </w:rPr>
            </w:pPr>
          </w:p>
        </w:tc>
      </w:tr>
      <w:tr w:rsidR="0010438F" w:rsidRPr="0082227C" w14:paraId="409C676D" w14:textId="77777777" w:rsidTr="519ADA10">
        <w:trPr>
          <w:jc w:val="center"/>
        </w:trPr>
        <w:tc>
          <w:tcPr>
            <w:tcW w:w="8918" w:type="dxa"/>
            <w:tcBorders>
              <w:top w:val="nil"/>
              <w:left w:val="nil"/>
              <w:bottom w:val="nil"/>
              <w:right w:val="nil"/>
            </w:tcBorders>
            <w:vAlign w:val="center"/>
          </w:tcPr>
          <w:p w14:paraId="409C676B" w14:textId="77777777" w:rsidR="0010438F" w:rsidRPr="0082227C" w:rsidRDefault="0010438F" w:rsidP="00496CC9">
            <w:pPr>
              <w:pStyle w:val="ListBullet"/>
            </w:pPr>
            <w:r w:rsidRPr="0082227C">
              <w:t xml:space="preserve">How do I get my medications? (MCO will use HHSC’s provided language – </w:t>
            </w:r>
            <w:r w:rsidRPr="0082227C">
              <w:rPr>
                <w:b/>
                <w:i/>
              </w:rPr>
              <w:t xml:space="preserve">Attachment </w:t>
            </w:r>
            <w:r w:rsidR="00D94D33" w:rsidRPr="0082227C">
              <w:rPr>
                <w:b/>
                <w:i/>
              </w:rPr>
              <w:t>Q</w:t>
            </w:r>
            <w:r w:rsidRPr="0082227C">
              <w:rPr>
                <w:i/>
              </w:rPr>
              <w:t>.</w:t>
            </w:r>
            <w:r w:rsidRPr="0082227C">
              <w:t>)</w:t>
            </w:r>
          </w:p>
        </w:tc>
        <w:tc>
          <w:tcPr>
            <w:tcW w:w="1367" w:type="dxa"/>
            <w:tcBorders>
              <w:left w:val="nil"/>
              <w:right w:val="nil"/>
            </w:tcBorders>
            <w:shd w:val="clear" w:color="auto" w:fill="auto"/>
            <w:vAlign w:val="bottom"/>
          </w:tcPr>
          <w:p w14:paraId="409C676C" w14:textId="77777777" w:rsidR="0010438F" w:rsidRPr="0082227C" w:rsidRDefault="0010438F">
            <w:pPr>
              <w:spacing w:before="60" w:after="60"/>
              <w:rPr>
                <w:rFonts w:cs="Arial"/>
                <w:b/>
                <w:bCs/>
              </w:rPr>
            </w:pPr>
          </w:p>
        </w:tc>
      </w:tr>
      <w:tr w:rsidR="0010438F" w:rsidRPr="0082227C" w14:paraId="409C6770" w14:textId="77777777" w:rsidTr="519ADA10">
        <w:trPr>
          <w:jc w:val="center"/>
        </w:trPr>
        <w:tc>
          <w:tcPr>
            <w:tcW w:w="8918" w:type="dxa"/>
            <w:tcBorders>
              <w:top w:val="nil"/>
              <w:left w:val="nil"/>
              <w:bottom w:val="nil"/>
              <w:right w:val="nil"/>
            </w:tcBorders>
            <w:vAlign w:val="center"/>
          </w:tcPr>
          <w:p w14:paraId="409C676E" w14:textId="77777777" w:rsidR="0010438F" w:rsidRPr="0082227C" w:rsidRDefault="0010438F" w:rsidP="00AC75B9">
            <w:pPr>
              <w:pStyle w:val="ListBullet"/>
              <w:numPr>
                <w:ilvl w:val="1"/>
                <w:numId w:val="11"/>
              </w:numPr>
            </w:pPr>
            <w:r w:rsidRPr="0082227C">
              <w:t xml:space="preserve">How do I find a </w:t>
            </w:r>
            <w:r w:rsidR="00CD72C2" w:rsidRPr="0082227C">
              <w:t xml:space="preserve">Network </w:t>
            </w:r>
            <w:r w:rsidRPr="0082227C">
              <w:t>drug store?</w:t>
            </w:r>
          </w:p>
        </w:tc>
        <w:tc>
          <w:tcPr>
            <w:tcW w:w="1367" w:type="dxa"/>
            <w:tcBorders>
              <w:left w:val="nil"/>
              <w:right w:val="nil"/>
            </w:tcBorders>
            <w:shd w:val="clear" w:color="auto" w:fill="auto"/>
            <w:vAlign w:val="bottom"/>
          </w:tcPr>
          <w:p w14:paraId="409C676F" w14:textId="77777777" w:rsidR="0010438F" w:rsidRPr="0082227C" w:rsidRDefault="0010438F">
            <w:pPr>
              <w:spacing w:before="60" w:after="60"/>
              <w:rPr>
                <w:rFonts w:cs="Arial"/>
                <w:b/>
                <w:bCs/>
              </w:rPr>
            </w:pPr>
          </w:p>
        </w:tc>
      </w:tr>
      <w:tr w:rsidR="0010438F" w:rsidRPr="0082227C" w14:paraId="409C6773" w14:textId="77777777" w:rsidTr="519ADA10">
        <w:trPr>
          <w:jc w:val="center"/>
        </w:trPr>
        <w:tc>
          <w:tcPr>
            <w:tcW w:w="8918" w:type="dxa"/>
            <w:tcBorders>
              <w:top w:val="nil"/>
              <w:left w:val="nil"/>
              <w:bottom w:val="nil"/>
              <w:right w:val="nil"/>
            </w:tcBorders>
            <w:vAlign w:val="center"/>
          </w:tcPr>
          <w:p w14:paraId="409C6771" w14:textId="77777777" w:rsidR="0010438F" w:rsidRPr="0082227C" w:rsidRDefault="0010438F" w:rsidP="00AC75B9">
            <w:pPr>
              <w:pStyle w:val="ListBullet"/>
              <w:numPr>
                <w:ilvl w:val="1"/>
                <w:numId w:val="11"/>
              </w:numPr>
            </w:pPr>
            <w:r w:rsidRPr="0082227C">
              <w:t xml:space="preserve">What if I go to a drug store not in the </w:t>
            </w:r>
            <w:r w:rsidR="00CD72C2" w:rsidRPr="0082227C">
              <w:t>Network</w:t>
            </w:r>
            <w:r w:rsidRPr="0082227C">
              <w:t>?</w:t>
            </w:r>
          </w:p>
        </w:tc>
        <w:tc>
          <w:tcPr>
            <w:tcW w:w="1367" w:type="dxa"/>
            <w:tcBorders>
              <w:left w:val="nil"/>
              <w:right w:val="nil"/>
            </w:tcBorders>
            <w:shd w:val="clear" w:color="auto" w:fill="auto"/>
            <w:vAlign w:val="bottom"/>
          </w:tcPr>
          <w:p w14:paraId="409C6772" w14:textId="77777777" w:rsidR="0010438F" w:rsidRPr="0082227C" w:rsidRDefault="0010438F">
            <w:pPr>
              <w:spacing w:before="60" w:after="60"/>
              <w:rPr>
                <w:rFonts w:cs="Arial"/>
                <w:b/>
                <w:bCs/>
              </w:rPr>
            </w:pPr>
          </w:p>
        </w:tc>
      </w:tr>
      <w:tr w:rsidR="0010438F" w:rsidRPr="0082227C" w14:paraId="409C6776" w14:textId="77777777" w:rsidTr="519ADA10">
        <w:trPr>
          <w:jc w:val="center"/>
        </w:trPr>
        <w:tc>
          <w:tcPr>
            <w:tcW w:w="8918" w:type="dxa"/>
            <w:tcBorders>
              <w:top w:val="nil"/>
              <w:left w:val="nil"/>
              <w:bottom w:val="nil"/>
              <w:right w:val="nil"/>
            </w:tcBorders>
            <w:vAlign w:val="center"/>
          </w:tcPr>
          <w:p w14:paraId="409C6774" w14:textId="77777777" w:rsidR="0010438F" w:rsidRPr="0082227C" w:rsidRDefault="0010438F" w:rsidP="00AC75B9">
            <w:pPr>
              <w:pStyle w:val="ListBullet"/>
              <w:numPr>
                <w:ilvl w:val="1"/>
                <w:numId w:val="11"/>
              </w:numPr>
            </w:pPr>
            <w:r w:rsidRPr="0082227C">
              <w:t>What do I bring with me to the drug store?</w:t>
            </w:r>
          </w:p>
        </w:tc>
        <w:tc>
          <w:tcPr>
            <w:tcW w:w="1367" w:type="dxa"/>
            <w:tcBorders>
              <w:left w:val="nil"/>
              <w:right w:val="nil"/>
            </w:tcBorders>
            <w:shd w:val="clear" w:color="auto" w:fill="auto"/>
            <w:vAlign w:val="bottom"/>
          </w:tcPr>
          <w:p w14:paraId="409C6775" w14:textId="77777777" w:rsidR="0010438F" w:rsidRPr="0082227C" w:rsidRDefault="0010438F">
            <w:pPr>
              <w:spacing w:before="60" w:after="60"/>
              <w:rPr>
                <w:rFonts w:cs="Arial"/>
                <w:b/>
                <w:bCs/>
              </w:rPr>
            </w:pPr>
          </w:p>
        </w:tc>
      </w:tr>
      <w:tr w:rsidR="0010438F" w:rsidRPr="0082227C" w14:paraId="409C6779" w14:textId="77777777" w:rsidTr="519ADA10">
        <w:trPr>
          <w:jc w:val="center"/>
        </w:trPr>
        <w:tc>
          <w:tcPr>
            <w:tcW w:w="8918" w:type="dxa"/>
            <w:tcBorders>
              <w:top w:val="nil"/>
              <w:left w:val="nil"/>
              <w:bottom w:val="nil"/>
              <w:right w:val="nil"/>
            </w:tcBorders>
            <w:vAlign w:val="center"/>
          </w:tcPr>
          <w:p w14:paraId="409C6777" w14:textId="77777777" w:rsidR="0010438F" w:rsidRPr="0082227C" w:rsidRDefault="0010438F" w:rsidP="00AC75B9">
            <w:pPr>
              <w:pStyle w:val="ListBullet"/>
              <w:numPr>
                <w:ilvl w:val="1"/>
                <w:numId w:val="11"/>
              </w:numPr>
            </w:pPr>
            <w:r w:rsidRPr="0082227C">
              <w:t>What if I need my medications delivered to me?</w:t>
            </w:r>
          </w:p>
        </w:tc>
        <w:tc>
          <w:tcPr>
            <w:tcW w:w="1367" w:type="dxa"/>
            <w:tcBorders>
              <w:left w:val="nil"/>
              <w:right w:val="nil"/>
            </w:tcBorders>
            <w:shd w:val="clear" w:color="auto" w:fill="auto"/>
            <w:vAlign w:val="bottom"/>
          </w:tcPr>
          <w:p w14:paraId="409C6778" w14:textId="77777777" w:rsidR="0010438F" w:rsidRPr="0082227C" w:rsidRDefault="0010438F">
            <w:pPr>
              <w:spacing w:before="60" w:after="60"/>
              <w:rPr>
                <w:rFonts w:cs="Arial"/>
                <w:b/>
                <w:bCs/>
              </w:rPr>
            </w:pPr>
          </w:p>
        </w:tc>
      </w:tr>
      <w:tr w:rsidR="0010438F" w:rsidRPr="0082227C" w14:paraId="409C677C" w14:textId="77777777" w:rsidTr="519ADA10">
        <w:trPr>
          <w:jc w:val="center"/>
        </w:trPr>
        <w:tc>
          <w:tcPr>
            <w:tcW w:w="8918" w:type="dxa"/>
            <w:tcBorders>
              <w:top w:val="nil"/>
              <w:left w:val="nil"/>
              <w:bottom w:val="nil"/>
              <w:right w:val="nil"/>
            </w:tcBorders>
            <w:vAlign w:val="center"/>
          </w:tcPr>
          <w:p w14:paraId="409C677A" w14:textId="77777777" w:rsidR="0010438F" w:rsidRPr="0082227C" w:rsidRDefault="0010438F" w:rsidP="00AC75B9">
            <w:pPr>
              <w:pStyle w:val="ListBullet"/>
              <w:numPr>
                <w:ilvl w:val="1"/>
                <w:numId w:val="11"/>
              </w:numPr>
            </w:pPr>
            <w:r w:rsidRPr="0082227C">
              <w:t>Who do I call if I have problems getting my medications?</w:t>
            </w:r>
          </w:p>
        </w:tc>
        <w:tc>
          <w:tcPr>
            <w:tcW w:w="1367" w:type="dxa"/>
            <w:tcBorders>
              <w:left w:val="nil"/>
              <w:right w:val="nil"/>
            </w:tcBorders>
            <w:shd w:val="clear" w:color="auto" w:fill="auto"/>
            <w:vAlign w:val="bottom"/>
          </w:tcPr>
          <w:p w14:paraId="409C677B" w14:textId="77777777" w:rsidR="0010438F" w:rsidRPr="0082227C" w:rsidRDefault="0010438F">
            <w:pPr>
              <w:spacing w:before="60" w:after="60"/>
              <w:rPr>
                <w:rFonts w:cs="Arial"/>
                <w:b/>
                <w:bCs/>
              </w:rPr>
            </w:pPr>
          </w:p>
        </w:tc>
      </w:tr>
      <w:tr w:rsidR="0010438F" w:rsidRPr="0082227C" w14:paraId="409C677F" w14:textId="77777777" w:rsidTr="519ADA10">
        <w:trPr>
          <w:jc w:val="center"/>
        </w:trPr>
        <w:tc>
          <w:tcPr>
            <w:tcW w:w="8918" w:type="dxa"/>
            <w:tcBorders>
              <w:top w:val="nil"/>
              <w:left w:val="nil"/>
              <w:bottom w:val="nil"/>
              <w:right w:val="nil"/>
            </w:tcBorders>
            <w:vAlign w:val="center"/>
          </w:tcPr>
          <w:p w14:paraId="409C677D" w14:textId="77777777" w:rsidR="0010438F" w:rsidRPr="0082227C" w:rsidRDefault="0010438F" w:rsidP="00AC75B9">
            <w:pPr>
              <w:pStyle w:val="ListBullet"/>
              <w:numPr>
                <w:ilvl w:val="1"/>
                <w:numId w:val="11"/>
              </w:numPr>
            </w:pPr>
            <w:r w:rsidRPr="0082227C">
              <w:t xml:space="preserve">What if I can’t get the medication my doctor ordered approved?  (MCO will use HHSC’s provided language – </w:t>
            </w:r>
            <w:r w:rsidRPr="0082227C">
              <w:rPr>
                <w:b/>
                <w:i/>
              </w:rPr>
              <w:t xml:space="preserve">Attachment </w:t>
            </w:r>
            <w:r w:rsidR="00D94D33" w:rsidRPr="0082227C">
              <w:rPr>
                <w:b/>
                <w:i/>
              </w:rPr>
              <w:t>R</w:t>
            </w:r>
            <w:r w:rsidRPr="0082227C">
              <w:rPr>
                <w:bCs/>
                <w:iCs/>
              </w:rPr>
              <w:t>.</w:t>
            </w:r>
            <w:r w:rsidRPr="0082227C">
              <w:t>)</w:t>
            </w:r>
          </w:p>
        </w:tc>
        <w:tc>
          <w:tcPr>
            <w:tcW w:w="1367" w:type="dxa"/>
            <w:tcBorders>
              <w:left w:val="nil"/>
              <w:right w:val="nil"/>
            </w:tcBorders>
            <w:shd w:val="clear" w:color="auto" w:fill="auto"/>
            <w:vAlign w:val="bottom"/>
          </w:tcPr>
          <w:p w14:paraId="409C677E" w14:textId="77777777" w:rsidR="0010438F" w:rsidRPr="0082227C" w:rsidRDefault="0010438F">
            <w:pPr>
              <w:spacing w:before="60" w:after="60"/>
              <w:rPr>
                <w:rFonts w:cs="Arial"/>
                <w:b/>
                <w:bCs/>
              </w:rPr>
            </w:pPr>
          </w:p>
        </w:tc>
      </w:tr>
      <w:tr w:rsidR="0010438F" w:rsidRPr="0082227C" w14:paraId="409C6782" w14:textId="77777777" w:rsidTr="519ADA10">
        <w:trPr>
          <w:jc w:val="center"/>
        </w:trPr>
        <w:tc>
          <w:tcPr>
            <w:tcW w:w="8918" w:type="dxa"/>
            <w:tcBorders>
              <w:top w:val="nil"/>
              <w:left w:val="nil"/>
              <w:bottom w:val="nil"/>
              <w:right w:val="nil"/>
            </w:tcBorders>
            <w:vAlign w:val="center"/>
          </w:tcPr>
          <w:p w14:paraId="409C6780" w14:textId="77777777" w:rsidR="0010438F" w:rsidRPr="0082227C" w:rsidRDefault="0010438F" w:rsidP="00AC75B9">
            <w:pPr>
              <w:pStyle w:val="ListBullet"/>
              <w:numPr>
                <w:ilvl w:val="1"/>
                <w:numId w:val="11"/>
              </w:numPr>
            </w:pPr>
            <w:r w:rsidRPr="0082227C">
              <w:t>What if I lose my medication(s)?</w:t>
            </w:r>
          </w:p>
        </w:tc>
        <w:tc>
          <w:tcPr>
            <w:tcW w:w="1367" w:type="dxa"/>
            <w:tcBorders>
              <w:left w:val="nil"/>
              <w:right w:val="nil"/>
            </w:tcBorders>
            <w:shd w:val="clear" w:color="auto" w:fill="auto"/>
            <w:vAlign w:val="bottom"/>
          </w:tcPr>
          <w:p w14:paraId="409C6781" w14:textId="77777777" w:rsidR="0010438F" w:rsidRPr="0082227C" w:rsidRDefault="0010438F">
            <w:pPr>
              <w:spacing w:before="60" w:after="60"/>
              <w:rPr>
                <w:rFonts w:cs="Arial"/>
                <w:b/>
                <w:bCs/>
              </w:rPr>
            </w:pPr>
          </w:p>
        </w:tc>
      </w:tr>
      <w:tr w:rsidR="0010438F" w:rsidRPr="0082227C" w14:paraId="409C6785" w14:textId="77777777" w:rsidTr="519ADA10">
        <w:trPr>
          <w:jc w:val="center"/>
        </w:trPr>
        <w:tc>
          <w:tcPr>
            <w:tcW w:w="8918" w:type="dxa"/>
            <w:tcBorders>
              <w:top w:val="nil"/>
              <w:left w:val="nil"/>
              <w:bottom w:val="nil"/>
              <w:right w:val="nil"/>
            </w:tcBorders>
            <w:vAlign w:val="center"/>
          </w:tcPr>
          <w:p w14:paraId="409C6783" w14:textId="77777777" w:rsidR="0010438F" w:rsidRPr="0082227C" w:rsidRDefault="0010438F" w:rsidP="00AC75B9">
            <w:pPr>
              <w:pStyle w:val="ListBullet"/>
              <w:numPr>
                <w:ilvl w:val="1"/>
                <w:numId w:val="11"/>
              </w:numPr>
            </w:pPr>
            <w:r w:rsidRPr="0082227C">
              <w:t>What if I also have Medicare? (</w:t>
            </w:r>
            <w:r w:rsidR="00973DCF" w:rsidRPr="0082227C">
              <w:t xml:space="preserve">STAR Kids and </w:t>
            </w:r>
            <w:r w:rsidRPr="0082227C">
              <w:rPr>
                <w:smallCaps/>
              </w:rPr>
              <w:t>STAR+PLUS MCOs Only.</w:t>
            </w:r>
            <w:r w:rsidRPr="0082227C">
              <w:t>)</w:t>
            </w:r>
          </w:p>
        </w:tc>
        <w:tc>
          <w:tcPr>
            <w:tcW w:w="1367" w:type="dxa"/>
            <w:tcBorders>
              <w:left w:val="nil"/>
              <w:right w:val="nil"/>
            </w:tcBorders>
            <w:shd w:val="clear" w:color="auto" w:fill="auto"/>
            <w:vAlign w:val="bottom"/>
          </w:tcPr>
          <w:p w14:paraId="409C6784" w14:textId="77777777" w:rsidR="0010438F" w:rsidRPr="0082227C" w:rsidRDefault="0010438F">
            <w:pPr>
              <w:spacing w:before="60" w:after="60"/>
              <w:rPr>
                <w:rFonts w:cs="Arial"/>
                <w:b/>
                <w:bCs/>
              </w:rPr>
            </w:pPr>
          </w:p>
        </w:tc>
      </w:tr>
      <w:tr w:rsidR="0010438F" w:rsidRPr="0082227C" w14:paraId="409C6788" w14:textId="77777777" w:rsidTr="519ADA10">
        <w:trPr>
          <w:jc w:val="center"/>
        </w:trPr>
        <w:tc>
          <w:tcPr>
            <w:tcW w:w="8918" w:type="dxa"/>
            <w:tcBorders>
              <w:top w:val="nil"/>
              <w:left w:val="nil"/>
              <w:bottom w:val="nil"/>
              <w:right w:val="nil"/>
            </w:tcBorders>
            <w:vAlign w:val="center"/>
          </w:tcPr>
          <w:p w14:paraId="409C6786" w14:textId="77777777" w:rsidR="0010438F" w:rsidRPr="0082227C" w:rsidRDefault="0010438F" w:rsidP="00AC75B9">
            <w:pPr>
              <w:pStyle w:val="ListBullet"/>
              <w:numPr>
                <w:ilvl w:val="1"/>
                <w:numId w:val="11"/>
              </w:numPr>
            </w:pPr>
            <w:r w:rsidRPr="0082227C">
              <w:t>How do I get my medications if I am in a Nursing Facility?</w:t>
            </w:r>
            <w:r w:rsidR="00CD72C2" w:rsidRPr="0082227C">
              <w:t xml:space="preserve"> </w:t>
            </w:r>
            <w:r w:rsidR="00207098" w:rsidRPr="0082227C">
              <w:t>(</w:t>
            </w:r>
            <w:r w:rsidR="00973DCF" w:rsidRPr="0082227C">
              <w:t>STAR Kids and</w:t>
            </w:r>
            <w:r w:rsidR="00973DCF" w:rsidRPr="0082227C">
              <w:rPr>
                <w:smallCaps/>
              </w:rPr>
              <w:t xml:space="preserve"> </w:t>
            </w:r>
            <w:r w:rsidR="00207098" w:rsidRPr="0082227C">
              <w:rPr>
                <w:smallCaps/>
              </w:rPr>
              <w:t xml:space="preserve">STAR+PLUS </w:t>
            </w:r>
            <w:r w:rsidR="00207098" w:rsidRPr="0082227C">
              <w:t>MCOs</w:t>
            </w:r>
            <w:r w:rsidR="00207098" w:rsidRPr="0082227C">
              <w:rPr>
                <w:smallCaps/>
              </w:rPr>
              <w:t xml:space="preserve"> </w:t>
            </w:r>
            <w:r w:rsidR="00207098" w:rsidRPr="0082227C">
              <w:t>Only)</w:t>
            </w:r>
          </w:p>
        </w:tc>
        <w:tc>
          <w:tcPr>
            <w:tcW w:w="1367" w:type="dxa"/>
            <w:tcBorders>
              <w:left w:val="nil"/>
              <w:right w:val="nil"/>
            </w:tcBorders>
            <w:shd w:val="clear" w:color="auto" w:fill="auto"/>
            <w:vAlign w:val="bottom"/>
          </w:tcPr>
          <w:p w14:paraId="409C6787" w14:textId="77777777" w:rsidR="0010438F" w:rsidRPr="0082227C" w:rsidRDefault="0010438F">
            <w:pPr>
              <w:spacing w:before="60" w:after="60"/>
              <w:rPr>
                <w:rFonts w:cs="Arial"/>
                <w:b/>
                <w:bCs/>
              </w:rPr>
            </w:pPr>
          </w:p>
        </w:tc>
      </w:tr>
      <w:tr w:rsidR="0010438F" w:rsidRPr="0082227C" w14:paraId="409C678B" w14:textId="77777777" w:rsidTr="519ADA10">
        <w:trPr>
          <w:jc w:val="center"/>
        </w:trPr>
        <w:tc>
          <w:tcPr>
            <w:tcW w:w="8918" w:type="dxa"/>
            <w:tcBorders>
              <w:top w:val="nil"/>
              <w:left w:val="nil"/>
              <w:bottom w:val="nil"/>
              <w:right w:val="nil"/>
            </w:tcBorders>
            <w:vAlign w:val="center"/>
          </w:tcPr>
          <w:p w14:paraId="409C6789" w14:textId="77777777" w:rsidR="0010438F" w:rsidRPr="0082227C" w:rsidRDefault="0010438F" w:rsidP="00496CC9">
            <w:pPr>
              <w:pStyle w:val="ListBullet"/>
            </w:pPr>
            <w:r w:rsidRPr="0082227C">
              <w:t xml:space="preserve">How do I get family </w:t>
            </w:r>
            <w:r w:rsidRPr="00496CC9">
              <w:t>planning</w:t>
            </w:r>
            <w:r w:rsidRPr="0082227C">
              <w:t xml:space="preserve"> services? (MCOs that do not provide family planning must submit alternative language for HHSC’s approval.) </w:t>
            </w:r>
          </w:p>
        </w:tc>
        <w:tc>
          <w:tcPr>
            <w:tcW w:w="1367" w:type="dxa"/>
            <w:tcBorders>
              <w:left w:val="nil"/>
              <w:right w:val="nil"/>
            </w:tcBorders>
            <w:shd w:val="clear" w:color="auto" w:fill="auto"/>
            <w:vAlign w:val="bottom"/>
          </w:tcPr>
          <w:p w14:paraId="409C678A" w14:textId="77777777" w:rsidR="0010438F" w:rsidRPr="0082227C" w:rsidRDefault="0010438F">
            <w:pPr>
              <w:spacing w:before="60" w:after="60"/>
              <w:rPr>
                <w:rFonts w:cs="Arial"/>
                <w:b/>
                <w:bCs/>
              </w:rPr>
            </w:pPr>
          </w:p>
        </w:tc>
      </w:tr>
      <w:tr w:rsidR="0010438F" w:rsidRPr="0082227C" w14:paraId="409C678E" w14:textId="77777777" w:rsidTr="519ADA10">
        <w:trPr>
          <w:jc w:val="center"/>
        </w:trPr>
        <w:tc>
          <w:tcPr>
            <w:tcW w:w="8918" w:type="dxa"/>
            <w:tcBorders>
              <w:top w:val="nil"/>
              <w:left w:val="nil"/>
              <w:bottom w:val="nil"/>
              <w:right w:val="nil"/>
            </w:tcBorders>
            <w:vAlign w:val="center"/>
          </w:tcPr>
          <w:p w14:paraId="409C678C" w14:textId="77777777" w:rsidR="0010438F" w:rsidRPr="0082227C" w:rsidRDefault="0010438F" w:rsidP="00AC75B9">
            <w:pPr>
              <w:pStyle w:val="ListBullet"/>
              <w:numPr>
                <w:ilvl w:val="1"/>
                <w:numId w:val="11"/>
              </w:numPr>
            </w:pPr>
            <w:r w:rsidRPr="0082227C">
              <w:t>Do I need a referral for this?</w:t>
            </w:r>
          </w:p>
        </w:tc>
        <w:tc>
          <w:tcPr>
            <w:tcW w:w="1367" w:type="dxa"/>
            <w:tcBorders>
              <w:left w:val="nil"/>
              <w:right w:val="nil"/>
            </w:tcBorders>
            <w:shd w:val="clear" w:color="auto" w:fill="auto"/>
            <w:vAlign w:val="bottom"/>
          </w:tcPr>
          <w:p w14:paraId="409C678D" w14:textId="77777777" w:rsidR="0010438F" w:rsidRPr="0082227C" w:rsidRDefault="0010438F">
            <w:pPr>
              <w:spacing w:before="60" w:after="60"/>
              <w:rPr>
                <w:rFonts w:cs="Arial"/>
                <w:b/>
                <w:bCs/>
              </w:rPr>
            </w:pPr>
          </w:p>
        </w:tc>
      </w:tr>
      <w:tr w:rsidR="0010438F" w:rsidRPr="0082227C" w14:paraId="409C6791" w14:textId="77777777" w:rsidTr="519ADA10">
        <w:trPr>
          <w:jc w:val="center"/>
        </w:trPr>
        <w:tc>
          <w:tcPr>
            <w:tcW w:w="8918" w:type="dxa"/>
            <w:tcBorders>
              <w:top w:val="nil"/>
              <w:left w:val="nil"/>
              <w:bottom w:val="nil"/>
              <w:right w:val="nil"/>
            </w:tcBorders>
            <w:vAlign w:val="center"/>
          </w:tcPr>
          <w:p w14:paraId="409C678F" w14:textId="77777777" w:rsidR="0010438F" w:rsidRPr="0082227C" w:rsidRDefault="0010438F" w:rsidP="00AC75B9">
            <w:pPr>
              <w:pStyle w:val="ListBullet"/>
              <w:numPr>
                <w:ilvl w:val="1"/>
                <w:numId w:val="11"/>
              </w:numPr>
            </w:pPr>
            <w:r w:rsidRPr="0082227C">
              <w:lastRenderedPageBreak/>
              <w:t xml:space="preserve">Where do I find a family planning services provider? (MCO will use HHSC’s provided language – </w:t>
            </w:r>
            <w:r w:rsidRPr="0082227C">
              <w:rPr>
                <w:b/>
                <w:i/>
              </w:rPr>
              <w:t xml:space="preserve">Attachment </w:t>
            </w:r>
            <w:r w:rsidR="00D94D33" w:rsidRPr="0082227C">
              <w:rPr>
                <w:b/>
                <w:i/>
              </w:rPr>
              <w:t>S</w:t>
            </w:r>
            <w:r w:rsidRPr="0082227C">
              <w:rPr>
                <w:bCs/>
                <w:iCs/>
              </w:rPr>
              <w:t>.</w:t>
            </w:r>
            <w:r w:rsidRPr="0082227C">
              <w:t>)</w:t>
            </w:r>
          </w:p>
        </w:tc>
        <w:tc>
          <w:tcPr>
            <w:tcW w:w="1367" w:type="dxa"/>
            <w:tcBorders>
              <w:left w:val="nil"/>
              <w:right w:val="nil"/>
            </w:tcBorders>
            <w:shd w:val="clear" w:color="auto" w:fill="auto"/>
            <w:vAlign w:val="bottom"/>
          </w:tcPr>
          <w:p w14:paraId="409C6790" w14:textId="77777777" w:rsidR="0010438F" w:rsidRPr="0082227C" w:rsidRDefault="0010438F">
            <w:pPr>
              <w:spacing w:before="60" w:after="60"/>
              <w:rPr>
                <w:rFonts w:cs="Arial"/>
                <w:b/>
                <w:bCs/>
              </w:rPr>
            </w:pPr>
          </w:p>
        </w:tc>
      </w:tr>
      <w:tr w:rsidR="0010438F" w:rsidRPr="0082227C" w14:paraId="409C6794" w14:textId="77777777" w:rsidTr="519ADA10">
        <w:trPr>
          <w:jc w:val="center"/>
        </w:trPr>
        <w:tc>
          <w:tcPr>
            <w:tcW w:w="8918" w:type="dxa"/>
            <w:tcBorders>
              <w:top w:val="nil"/>
              <w:left w:val="nil"/>
              <w:bottom w:val="nil"/>
              <w:right w:val="nil"/>
            </w:tcBorders>
            <w:vAlign w:val="center"/>
          </w:tcPr>
          <w:p w14:paraId="409C6792" w14:textId="77777777" w:rsidR="0010438F" w:rsidRPr="0082227C" w:rsidRDefault="0010438F" w:rsidP="00496CC9">
            <w:pPr>
              <w:pStyle w:val="ListBullet"/>
            </w:pPr>
            <w:r w:rsidRPr="0082227C">
              <w:t>What is Case Management for Children and Pregnant Women (CPW)?</w:t>
            </w:r>
          </w:p>
        </w:tc>
        <w:tc>
          <w:tcPr>
            <w:tcW w:w="1367" w:type="dxa"/>
            <w:tcBorders>
              <w:left w:val="nil"/>
              <w:right w:val="nil"/>
            </w:tcBorders>
            <w:shd w:val="clear" w:color="auto" w:fill="auto"/>
            <w:vAlign w:val="bottom"/>
          </w:tcPr>
          <w:p w14:paraId="409C6793" w14:textId="77777777" w:rsidR="0010438F" w:rsidRPr="0082227C" w:rsidRDefault="0010438F">
            <w:pPr>
              <w:spacing w:before="60" w:after="60"/>
              <w:rPr>
                <w:rFonts w:cs="Arial"/>
                <w:b/>
                <w:bCs/>
              </w:rPr>
            </w:pPr>
          </w:p>
        </w:tc>
      </w:tr>
      <w:tr w:rsidR="0010438F" w:rsidRPr="0082227C" w14:paraId="409C6797" w14:textId="77777777" w:rsidTr="519ADA10">
        <w:trPr>
          <w:jc w:val="center"/>
        </w:trPr>
        <w:tc>
          <w:tcPr>
            <w:tcW w:w="8918" w:type="dxa"/>
            <w:tcBorders>
              <w:top w:val="nil"/>
              <w:left w:val="nil"/>
              <w:bottom w:val="nil"/>
              <w:right w:val="nil"/>
            </w:tcBorders>
            <w:vAlign w:val="center"/>
          </w:tcPr>
          <w:p w14:paraId="409C6795" w14:textId="77777777" w:rsidR="0010438F" w:rsidRPr="0082227C" w:rsidRDefault="0010438F" w:rsidP="00AC75B9">
            <w:pPr>
              <w:pStyle w:val="ListBullet"/>
              <w:numPr>
                <w:ilvl w:val="1"/>
                <w:numId w:val="11"/>
              </w:numPr>
            </w:pPr>
            <w:r w:rsidRPr="0082227C">
              <w:t xml:space="preserve">Case Management for Children and Pregnant Women (MCO will use HHSC’s provided language – </w:t>
            </w:r>
            <w:r w:rsidRPr="0082227C">
              <w:rPr>
                <w:b/>
                <w:i/>
              </w:rPr>
              <w:t xml:space="preserve">Attachment </w:t>
            </w:r>
            <w:r w:rsidR="00D94D33" w:rsidRPr="0082227C">
              <w:rPr>
                <w:b/>
                <w:i/>
              </w:rPr>
              <w:t>T</w:t>
            </w:r>
            <w:r w:rsidRPr="0082227C">
              <w:rPr>
                <w:bCs/>
                <w:iCs/>
              </w:rPr>
              <w:t>.</w:t>
            </w:r>
            <w:r w:rsidRPr="0082227C">
              <w:t xml:space="preserve">) </w:t>
            </w:r>
          </w:p>
        </w:tc>
        <w:tc>
          <w:tcPr>
            <w:tcW w:w="1367" w:type="dxa"/>
            <w:tcBorders>
              <w:left w:val="nil"/>
              <w:right w:val="nil"/>
            </w:tcBorders>
            <w:shd w:val="clear" w:color="auto" w:fill="auto"/>
            <w:vAlign w:val="bottom"/>
          </w:tcPr>
          <w:p w14:paraId="409C6796" w14:textId="77777777" w:rsidR="0010438F" w:rsidRPr="0082227C" w:rsidRDefault="0010438F">
            <w:pPr>
              <w:spacing w:before="60" w:after="60"/>
              <w:rPr>
                <w:rFonts w:cs="Arial"/>
                <w:b/>
                <w:bCs/>
              </w:rPr>
            </w:pPr>
          </w:p>
        </w:tc>
      </w:tr>
      <w:tr w:rsidR="009A2399" w:rsidRPr="0082227C" w14:paraId="409C679A" w14:textId="77777777" w:rsidTr="519ADA10">
        <w:trPr>
          <w:jc w:val="center"/>
        </w:trPr>
        <w:tc>
          <w:tcPr>
            <w:tcW w:w="8918" w:type="dxa"/>
            <w:tcBorders>
              <w:top w:val="nil"/>
              <w:left w:val="nil"/>
              <w:bottom w:val="nil"/>
              <w:right w:val="nil"/>
            </w:tcBorders>
            <w:vAlign w:val="center"/>
          </w:tcPr>
          <w:p w14:paraId="409C6798" w14:textId="77777777" w:rsidR="009A2399" w:rsidRPr="0082227C" w:rsidRDefault="009A2399" w:rsidP="00496CC9">
            <w:pPr>
              <w:pStyle w:val="ListBullet"/>
            </w:pPr>
            <w:r w:rsidRPr="0082227C">
              <w:t>What is Early Childhood Intervention (ECI)?</w:t>
            </w:r>
          </w:p>
        </w:tc>
        <w:tc>
          <w:tcPr>
            <w:tcW w:w="1367" w:type="dxa"/>
            <w:tcBorders>
              <w:left w:val="nil"/>
              <w:right w:val="nil"/>
            </w:tcBorders>
            <w:shd w:val="clear" w:color="auto" w:fill="auto"/>
            <w:vAlign w:val="bottom"/>
          </w:tcPr>
          <w:p w14:paraId="409C6799" w14:textId="77777777" w:rsidR="009A2399" w:rsidRPr="0082227C" w:rsidRDefault="009A2399">
            <w:pPr>
              <w:spacing w:before="60" w:after="60"/>
              <w:rPr>
                <w:rFonts w:cs="Arial"/>
                <w:b/>
                <w:bCs/>
              </w:rPr>
            </w:pPr>
          </w:p>
        </w:tc>
      </w:tr>
      <w:tr w:rsidR="009A2399" w:rsidRPr="0082227C" w14:paraId="409C679D" w14:textId="77777777" w:rsidTr="519ADA10">
        <w:trPr>
          <w:jc w:val="center"/>
        </w:trPr>
        <w:tc>
          <w:tcPr>
            <w:tcW w:w="8918" w:type="dxa"/>
            <w:tcBorders>
              <w:top w:val="nil"/>
              <w:left w:val="nil"/>
              <w:bottom w:val="nil"/>
              <w:right w:val="nil"/>
            </w:tcBorders>
            <w:vAlign w:val="center"/>
          </w:tcPr>
          <w:p w14:paraId="409C679B" w14:textId="77777777" w:rsidR="009A2399" w:rsidRPr="0082227C" w:rsidRDefault="009A2399" w:rsidP="00AC75B9">
            <w:pPr>
              <w:pStyle w:val="ListBullet"/>
              <w:numPr>
                <w:ilvl w:val="1"/>
                <w:numId w:val="11"/>
              </w:numPr>
            </w:pPr>
            <w:r w:rsidRPr="0082227C">
              <w:t>Do I need a referral for this?</w:t>
            </w:r>
          </w:p>
        </w:tc>
        <w:tc>
          <w:tcPr>
            <w:tcW w:w="1367" w:type="dxa"/>
            <w:tcBorders>
              <w:left w:val="nil"/>
              <w:right w:val="nil"/>
            </w:tcBorders>
            <w:shd w:val="clear" w:color="auto" w:fill="auto"/>
            <w:vAlign w:val="bottom"/>
          </w:tcPr>
          <w:p w14:paraId="409C679C" w14:textId="77777777" w:rsidR="009A2399" w:rsidRPr="0082227C" w:rsidRDefault="009A2399">
            <w:pPr>
              <w:spacing w:before="60" w:after="60"/>
              <w:rPr>
                <w:rFonts w:cs="Arial"/>
                <w:b/>
                <w:bCs/>
              </w:rPr>
            </w:pPr>
          </w:p>
        </w:tc>
      </w:tr>
      <w:tr w:rsidR="009A2399" w:rsidRPr="0082227C" w14:paraId="409C67A0" w14:textId="77777777" w:rsidTr="519ADA10">
        <w:trPr>
          <w:jc w:val="center"/>
        </w:trPr>
        <w:tc>
          <w:tcPr>
            <w:tcW w:w="8918" w:type="dxa"/>
            <w:tcBorders>
              <w:top w:val="nil"/>
              <w:left w:val="nil"/>
              <w:bottom w:val="nil"/>
              <w:right w:val="nil"/>
            </w:tcBorders>
            <w:vAlign w:val="center"/>
          </w:tcPr>
          <w:p w14:paraId="409C679E" w14:textId="77777777" w:rsidR="009A2399" w:rsidRPr="0082227C" w:rsidRDefault="009A2399" w:rsidP="00AC75B9">
            <w:pPr>
              <w:pStyle w:val="ListBullet"/>
              <w:numPr>
                <w:ilvl w:val="1"/>
                <w:numId w:val="11"/>
              </w:numPr>
            </w:pPr>
            <w:r w:rsidRPr="0082227C">
              <w:t>Where do I find an ECI provider?</w:t>
            </w:r>
          </w:p>
        </w:tc>
        <w:tc>
          <w:tcPr>
            <w:tcW w:w="1367" w:type="dxa"/>
            <w:tcBorders>
              <w:left w:val="nil"/>
              <w:right w:val="nil"/>
            </w:tcBorders>
            <w:shd w:val="clear" w:color="auto" w:fill="auto"/>
            <w:vAlign w:val="bottom"/>
          </w:tcPr>
          <w:p w14:paraId="409C679F" w14:textId="77777777" w:rsidR="009A2399" w:rsidRPr="0082227C" w:rsidRDefault="009A2399">
            <w:pPr>
              <w:spacing w:before="60" w:after="60"/>
              <w:rPr>
                <w:rFonts w:cs="Arial"/>
                <w:b/>
                <w:bCs/>
              </w:rPr>
            </w:pPr>
          </w:p>
        </w:tc>
      </w:tr>
      <w:tr w:rsidR="003610C7" w:rsidRPr="0082227C" w14:paraId="409C67A3" w14:textId="77777777" w:rsidTr="519ADA10">
        <w:trPr>
          <w:trHeight w:val="458"/>
          <w:jc w:val="center"/>
        </w:trPr>
        <w:tc>
          <w:tcPr>
            <w:tcW w:w="8918" w:type="dxa"/>
            <w:tcBorders>
              <w:top w:val="nil"/>
              <w:left w:val="nil"/>
              <w:bottom w:val="nil"/>
              <w:right w:val="nil"/>
            </w:tcBorders>
            <w:vAlign w:val="center"/>
          </w:tcPr>
          <w:p w14:paraId="409C67A1" w14:textId="0A19B344" w:rsidR="003610C7" w:rsidRPr="0082227C" w:rsidRDefault="003610C7" w:rsidP="00FC2E74">
            <w:pPr>
              <w:pStyle w:val="ListBullet"/>
              <w:numPr>
                <w:ilvl w:val="0"/>
                <w:numId w:val="0"/>
              </w:numPr>
              <w:ind w:left="720"/>
            </w:pPr>
          </w:p>
        </w:tc>
        <w:tc>
          <w:tcPr>
            <w:tcW w:w="1367" w:type="dxa"/>
            <w:tcBorders>
              <w:left w:val="nil"/>
              <w:right w:val="nil"/>
            </w:tcBorders>
            <w:shd w:val="clear" w:color="auto" w:fill="auto"/>
            <w:vAlign w:val="bottom"/>
          </w:tcPr>
          <w:p w14:paraId="409C67A2" w14:textId="77777777" w:rsidR="003610C7" w:rsidRPr="0082227C" w:rsidRDefault="003610C7">
            <w:pPr>
              <w:spacing w:before="60" w:after="60"/>
              <w:rPr>
                <w:rFonts w:cs="Arial"/>
                <w:b/>
                <w:bCs/>
              </w:rPr>
            </w:pPr>
          </w:p>
        </w:tc>
      </w:tr>
      <w:tr w:rsidR="003610C7" w:rsidRPr="0082227C" w14:paraId="409C67A6" w14:textId="77777777" w:rsidTr="519ADA10">
        <w:trPr>
          <w:jc w:val="center"/>
        </w:trPr>
        <w:tc>
          <w:tcPr>
            <w:tcW w:w="8918" w:type="dxa"/>
            <w:tcBorders>
              <w:top w:val="nil"/>
              <w:left w:val="nil"/>
              <w:bottom w:val="nil"/>
              <w:right w:val="nil"/>
            </w:tcBorders>
            <w:vAlign w:val="center"/>
          </w:tcPr>
          <w:p w14:paraId="409C67A4" w14:textId="16FEDD2C" w:rsidR="003610C7" w:rsidRPr="0082227C" w:rsidRDefault="003610C7" w:rsidP="00FC2E74">
            <w:pPr>
              <w:pStyle w:val="ListBullet"/>
              <w:numPr>
                <w:ilvl w:val="0"/>
                <w:numId w:val="0"/>
              </w:numPr>
              <w:ind w:left="1080"/>
            </w:pPr>
          </w:p>
        </w:tc>
        <w:tc>
          <w:tcPr>
            <w:tcW w:w="1367" w:type="dxa"/>
            <w:tcBorders>
              <w:left w:val="nil"/>
              <w:right w:val="nil"/>
            </w:tcBorders>
            <w:shd w:val="clear" w:color="auto" w:fill="auto"/>
            <w:vAlign w:val="bottom"/>
          </w:tcPr>
          <w:p w14:paraId="409C67A5" w14:textId="77777777" w:rsidR="003610C7" w:rsidRPr="0082227C" w:rsidRDefault="003610C7">
            <w:pPr>
              <w:spacing w:before="60" w:after="60"/>
              <w:rPr>
                <w:rFonts w:cs="Arial"/>
                <w:b/>
                <w:bCs/>
              </w:rPr>
            </w:pPr>
          </w:p>
        </w:tc>
      </w:tr>
      <w:tr w:rsidR="0010438F" w:rsidRPr="0082227C" w14:paraId="409C67A9" w14:textId="77777777" w:rsidTr="519ADA10">
        <w:trPr>
          <w:jc w:val="center"/>
        </w:trPr>
        <w:tc>
          <w:tcPr>
            <w:tcW w:w="8918" w:type="dxa"/>
            <w:tcBorders>
              <w:top w:val="nil"/>
              <w:left w:val="nil"/>
              <w:bottom w:val="nil"/>
              <w:right w:val="nil"/>
            </w:tcBorders>
            <w:vAlign w:val="center"/>
          </w:tcPr>
          <w:p w14:paraId="409C67A7" w14:textId="14DE0E74" w:rsidR="0010438F" w:rsidRPr="0082227C" w:rsidRDefault="0010438F" w:rsidP="00496CC9">
            <w:pPr>
              <w:pStyle w:val="ListBullet"/>
            </w:pPr>
            <w:r w:rsidRPr="0082227C">
              <w:t>What is Service Coordination? (</w:t>
            </w:r>
            <w:r w:rsidR="00443287">
              <w:t xml:space="preserve">STAR, </w:t>
            </w:r>
            <w:r w:rsidR="00973DCF" w:rsidRPr="0082227C">
              <w:t>STAR Kids and</w:t>
            </w:r>
            <w:r w:rsidR="00973DCF" w:rsidRPr="0082227C">
              <w:rPr>
                <w:smallCaps/>
              </w:rPr>
              <w:t xml:space="preserve"> </w:t>
            </w:r>
            <w:r w:rsidRPr="0082227C">
              <w:rPr>
                <w:smallCaps/>
              </w:rPr>
              <w:t xml:space="preserve">STAR+PLUS </w:t>
            </w:r>
            <w:r w:rsidRPr="0082227C">
              <w:t>Only</w:t>
            </w:r>
            <w:r w:rsidRPr="0082227C">
              <w:rPr>
                <w:smallCaps/>
              </w:rPr>
              <w:t>.</w:t>
            </w:r>
            <w:r w:rsidRPr="0082227C">
              <w:t>)</w:t>
            </w:r>
          </w:p>
        </w:tc>
        <w:tc>
          <w:tcPr>
            <w:tcW w:w="1367" w:type="dxa"/>
            <w:tcBorders>
              <w:left w:val="nil"/>
              <w:right w:val="nil"/>
            </w:tcBorders>
            <w:shd w:val="clear" w:color="auto" w:fill="auto"/>
            <w:vAlign w:val="bottom"/>
          </w:tcPr>
          <w:p w14:paraId="409C67A8" w14:textId="77777777" w:rsidR="0010438F" w:rsidRPr="0082227C" w:rsidRDefault="0010438F">
            <w:pPr>
              <w:spacing w:before="60" w:after="60"/>
              <w:rPr>
                <w:rFonts w:cs="Arial"/>
                <w:b/>
                <w:bCs/>
              </w:rPr>
            </w:pPr>
          </w:p>
        </w:tc>
      </w:tr>
      <w:tr w:rsidR="0010438F" w:rsidRPr="0082227C" w14:paraId="409C67AC" w14:textId="77777777" w:rsidTr="519ADA10">
        <w:trPr>
          <w:jc w:val="center"/>
        </w:trPr>
        <w:tc>
          <w:tcPr>
            <w:tcW w:w="8918" w:type="dxa"/>
            <w:tcBorders>
              <w:top w:val="nil"/>
              <w:left w:val="nil"/>
              <w:bottom w:val="nil"/>
              <w:right w:val="nil"/>
            </w:tcBorders>
            <w:vAlign w:val="center"/>
          </w:tcPr>
          <w:p w14:paraId="409C67AA" w14:textId="77777777" w:rsidR="0010438F" w:rsidRPr="0082227C" w:rsidRDefault="0010438F" w:rsidP="00AC75B9">
            <w:pPr>
              <w:pStyle w:val="ListBullet"/>
              <w:numPr>
                <w:ilvl w:val="1"/>
                <w:numId w:val="11"/>
              </w:numPr>
            </w:pPr>
            <w:r w:rsidRPr="0082227C">
              <w:t>What will a Service Coordinator do for me?</w:t>
            </w:r>
          </w:p>
        </w:tc>
        <w:tc>
          <w:tcPr>
            <w:tcW w:w="1367" w:type="dxa"/>
            <w:tcBorders>
              <w:left w:val="nil"/>
              <w:right w:val="nil"/>
            </w:tcBorders>
            <w:shd w:val="clear" w:color="auto" w:fill="auto"/>
            <w:vAlign w:val="bottom"/>
          </w:tcPr>
          <w:p w14:paraId="409C67AB" w14:textId="77777777" w:rsidR="0010438F" w:rsidRPr="0082227C" w:rsidRDefault="0010438F">
            <w:pPr>
              <w:spacing w:before="60" w:after="60"/>
              <w:rPr>
                <w:rFonts w:cs="Arial"/>
                <w:b/>
                <w:bCs/>
              </w:rPr>
            </w:pPr>
          </w:p>
        </w:tc>
      </w:tr>
      <w:tr w:rsidR="0010438F" w:rsidRPr="0082227C" w14:paraId="409C67AF" w14:textId="77777777" w:rsidTr="519ADA10">
        <w:trPr>
          <w:jc w:val="center"/>
        </w:trPr>
        <w:tc>
          <w:tcPr>
            <w:tcW w:w="8918" w:type="dxa"/>
            <w:tcBorders>
              <w:top w:val="nil"/>
              <w:left w:val="nil"/>
              <w:bottom w:val="nil"/>
              <w:right w:val="nil"/>
            </w:tcBorders>
            <w:vAlign w:val="center"/>
          </w:tcPr>
          <w:p w14:paraId="30AE4045" w14:textId="77777777" w:rsidR="0010438F" w:rsidRDefault="0010438F" w:rsidP="00AC75B9">
            <w:pPr>
              <w:pStyle w:val="ListBullet"/>
              <w:numPr>
                <w:ilvl w:val="1"/>
                <w:numId w:val="11"/>
              </w:numPr>
            </w:pPr>
            <w:r w:rsidRPr="0082227C">
              <w:t>How can I talk with a Service Coordinator?</w:t>
            </w:r>
          </w:p>
          <w:p w14:paraId="409C67AD" w14:textId="703A121B" w:rsidR="00443287" w:rsidRPr="0082227C" w:rsidRDefault="00443287" w:rsidP="00AC75B9">
            <w:pPr>
              <w:pStyle w:val="ListBullet"/>
              <w:numPr>
                <w:ilvl w:val="1"/>
                <w:numId w:val="11"/>
              </w:numPr>
            </w:pPr>
            <w:r>
              <w:t>How can I get Service Coordination?</w:t>
            </w:r>
          </w:p>
        </w:tc>
        <w:tc>
          <w:tcPr>
            <w:tcW w:w="1367" w:type="dxa"/>
            <w:tcBorders>
              <w:left w:val="nil"/>
              <w:right w:val="nil"/>
            </w:tcBorders>
            <w:shd w:val="clear" w:color="auto" w:fill="auto"/>
            <w:vAlign w:val="bottom"/>
          </w:tcPr>
          <w:p w14:paraId="409C67AE" w14:textId="77777777" w:rsidR="0010438F" w:rsidRPr="0082227C" w:rsidRDefault="0010438F">
            <w:pPr>
              <w:spacing w:before="60" w:after="60"/>
              <w:rPr>
                <w:rFonts w:cs="Arial"/>
                <w:b/>
                <w:bCs/>
              </w:rPr>
            </w:pPr>
          </w:p>
        </w:tc>
      </w:tr>
      <w:tr w:rsidR="0010438F" w:rsidRPr="0082227C" w14:paraId="409C67B2" w14:textId="77777777" w:rsidTr="519ADA10">
        <w:trPr>
          <w:jc w:val="center"/>
        </w:trPr>
        <w:tc>
          <w:tcPr>
            <w:tcW w:w="8918" w:type="dxa"/>
            <w:tcBorders>
              <w:top w:val="nil"/>
              <w:left w:val="nil"/>
              <w:bottom w:val="nil"/>
              <w:right w:val="nil"/>
            </w:tcBorders>
            <w:vAlign w:val="center"/>
          </w:tcPr>
          <w:p w14:paraId="409C67B0" w14:textId="77777777" w:rsidR="0010438F" w:rsidRPr="0082227C" w:rsidRDefault="0010438F">
            <w:pPr>
              <w:spacing w:before="60" w:after="60"/>
              <w:ind w:left="720"/>
              <w:rPr>
                <w:rFonts w:cs="Arial"/>
              </w:rPr>
            </w:pPr>
            <w:r w:rsidRPr="00706483">
              <w:rPr>
                <w:rStyle w:val="Strong"/>
              </w:rPr>
              <w:t>Note:</w:t>
            </w:r>
            <w:r w:rsidRPr="0082227C">
              <w:rPr>
                <w:rFonts w:cs="Arial"/>
              </w:rPr>
              <w:t xml:space="preserve"> Include information and phone number for Service Coordination (</w:t>
            </w:r>
            <w:r w:rsidR="00973DCF" w:rsidRPr="0082227C">
              <w:rPr>
                <w:rFonts w:cs="Arial"/>
              </w:rPr>
              <w:t>STAR Kids and</w:t>
            </w:r>
            <w:r w:rsidR="00973DCF" w:rsidRPr="0082227C">
              <w:rPr>
                <w:rFonts w:cs="Arial"/>
                <w:smallCaps/>
              </w:rPr>
              <w:t xml:space="preserve"> </w:t>
            </w:r>
            <w:r w:rsidRPr="0082227C">
              <w:rPr>
                <w:rFonts w:cs="Arial"/>
                <w:smallCaps/>
              </w:rPr>
              <w:t xml:space="preserve">STAR+PLUS </w:t>
            </w:r>
            <w:r w:rsidRPr="0082227C">
              <w:rPr>
                <w:rFonts w:cs="Arial"/>
              </w:rPr>
              <w:t>Only</w:t>
            </w:r>
            <w:r w:rsidRPr="0082227C">
              <w:rPr>
                <w:rFonts w:cs="Arial"/>
                <w:smallCaps/>
              </w:rPr>
              <w:t>.)</w:t>
            </w:r>
          </w:p>
        </w:tc>
        <w:tc>
          <w:tcPr>
            <w:tcW w:w="1367" w:type="dxa"/>
            <w:tcBorders>
              <w:left w:val="nil"/>
              <w:right w:val="nil"/>
            </w:tcBorders>
            <w:shd w:val="clear" w:color="auto" w:fill="auto"/>
            <w:vAlign w:val="bottom"/>
          </w:tcPr>
          <w:p w14:paraId="409C67B1" w14:textId="77777777" w:rsidR="0010438F" w:rsidRPr="0082227C" w:rsidRDefault="0010438F">
            <w:pPr>
              <w:spacing w:before="60" w:after="60"/>
              <w:rPr>
                <w:rFonts w:cs="Arial"/>
                <w:b/>
                <w:bCs/>
              </w:rPr>
            </w:pPr>
          </w:p>
        </w:tc>
      </w:tr>
      <w:tr w:rsidR="00973DCF" w:rsidRPr="0082227C" w14:paraId="409C67B5" w14:textId="77777777" w:rsidTr="519ADA10">
        <w:trPr>
          <w:jc w:val="center"/>
        </w:trPr>
        <w:tc>
          <w:tcPr>
            <w:tcW w:w="8918" w:type="dxa"/>
            <w:tcBorders>
              <w:top w:val="nil"/>
              <w:left w:val="nil"/>
              <w:bottom w:val="nil"/>
              <w:right w:val="nil"/>
            </w:tcBorders>
            <w:vAlign w:val="center"/>
          </w:tcPr>
          <w:p w14:paraId="409C67B3" w14:textId="77777777" w:rsidR="00973DCF" w:rsidRPr="0082227C" w:rsidRDefault="00973DCF" w:rsidP="00496CC9">
            <w:pPr>
              <w:pStyle w:val="ListBullet"/>
            </w:pPr>
            <w:r w:rsidRPr="0082227C">
              <w:t>What is a Transition Specialist? (STAR Kids Only)</w:t>
            </w:r>
          </w:p>
        </w:tc>
        <w:tc>
          <w:tcPr>
            <w:tcW w:w="1367" w:type="dxa"/>
            <w:tcBorders>
              <w:left w:val="nil"/>
              <w:right w:val="nil"/>
            </w:tcBorders>
            <w:shd w:val="clear" w:color="auto" w:fill="auto"/>
            <w:vAlign w:val="bottom"/>
          </w:tcPr>
          <w:p w14:paraId="409C67B4" w14:textId="77777777" w:rsidR="00973DCF" w:rsidRPr="0082227C" w:rsidRDefault="00973DCF">
            <w:pPr>
              <w:spacing w:before="60" w:after="60"/>
              <w:rPr>
                <w:rFonts w:cs="Arial"/>
                <w:b/>
                <w:bCs/>
              </w:rPr>
            </w:pPr>
          </w:p>
        </w:tc>
      </w:tr>
      <w:tr w:rsidR="00973DCF" w:rsidRPr="0082227C" w14:paraId="409C67B8" w14:textId="77777777" w:rsidTr="519ADA10">
        <w:trPr>
          <w:jc w:val="center"/>
        </w:trPr>
        <w:tc>
          <w:tcPr>
            <w:tcW w:w="8918" w:type="dxa"/>
            <w:tcBorders>
              <w:top w:val="nil"/>
              <w:left w:val="nil"/>
              <w:bottom w:val="nil"/>
              <w:right w:val="nil"/>
            </w:tcBorders>
            <w:vAlign w:val="center"/>
          </w:tcPr>
          <w:p w14:paraId="409C67B6" w14:textId="77777777" w:rsidR="00973DCF" w:rsidRPr="0082227C" w:rsidRDefault="00973DCF" w:rsidP="00AC75B9">
            <w:pPr>
              <w:pStyle w:val="ListBullet"/>
              <w:numPr>
                <w:ilvl w:val="1"/>
                <w:numId w:val="11"/>
              </w:numPr>
            </w:pPr>
            <w:r w:rsidRPr="0082227C">
              <w:t>What will a Transition Specialist do for me?</w:t>
            </w:r>
          </w:p>
        </w:tc>
        <w:tc>
          <w:tcPr>
            <w:tcW w:w="1367" w:type="dxa"/>
            <w:tcBorders>
              <w:left w:val="nil"/>
              <w:right w:val="nil"/>
            </w:tcBorders>
            <w:shd w:val="clear" w:color="auto" w:fill="auto"/>
            <w:vAlign w:val="bottom"/>
          </w:tcPr>
          <w:p w14:paraId="409C67B7" w14:textId="77777777" w:rsidR="00973DCF" w:rsidRPr="0082227C" w:rsidRDefault="00973DCF">
            <w:pPr>
              <w:spacing w:before="60" w:after="60"/>
              <w:rPr>
                <w:rFonts w:cs="Arial"/>
                <w:b/>
                <w:bCs/>
              </w:rPr>
            </w:pPr>
          </w:p>
        </w:tc>
      </w:tr>
      <w:tr w:rsidR="00973DCF" w:rsidRPr="0082227C" w14:paraId="409C67BB" w14:textId="77777777" w:rsidTr="519ADA10">
        <w:trPr>
          <w:jc w:val="center"/>
        </w:trPr>
        <w:tc>
          <w:tcPr>
            <w:tcW w:w="8918" w:type="dxa"/>
            <w:tcBorders>
              <w:top w:val="nil"/>
              <w:left w:val="nil"/>
              <w:bottom w:val="nil"/>
              <w:right w:val="nil"/>
            </w:tcBorders>
            <w:vAlign w:val="center"/>
          </w:tcPr>
          <w:p w14:paraId="409C67B9" w14:textId="77777777" w:rsidR="00973DCF" w:rsidRPr="0082227C" w:rsidRDefault="00973DCF" w:rsidP="00AC75B9">
            <w:pPr>
              <w:pStyle w:val="ListBullet"/>
              <w:numPr>
                <w:ilvl w:val="1"/>
                <w:numId w:val="11"/>
              </w:numPr>
            </w:pPr>
            <w:r w:rsidRPr="0082227C">
              <w:t>How can I talk to a Transition Specialist?</w:t>
            </w:r>
          </w:p>
        </w:tc>
        <w:tc>
          <w:tcPr>
            <w:tcW w:w="1367" w:type="dxa"/>
            <w:tcBorders>
              <w:left w:val="nil"/>
              <w:right w:val="nil"/>
            </w:tcBorders>
            <w:shd w:val="clear" w:color="auto" w:fill="auto"/>
            <w:vAlign w:val="bottom"/>
          </w:tcPr>
          <w:p w14:paraId="409C67BA" w14:textId="77777777" w:rsidR="00973DCF" w:rsidRPr="0082227C" w:rsidRDefault="00973DCF">
            <w:pPr>
              <w:spacing w:before="60" w:after="60"/>
              <w:rPr>
                <w:rFonts w:cs="Arial"/>
                <w:b/>
                <w:bCs/>
              </w:rPr>
            </w:pPr>
          </w:p>
        </w:tc>
      </w:tr>
      <w:tr w:rsidR="00973DCF" w:rsidRPr="0082227C" w14:paraId="409C67BE" w14:textId="77777777" w:rsidTr="519ADA10">
        <w:trPr>
          <w:jc w:val="center"/>
        </w:trPr>
        <w:tc>
          <w:tcPr>
            <w:tcW w:w="8918" w:type="dxa"/>
            <w:tcBorders>
              <w:top w:val="nil"/>
              <w:left w:val="nil"/>
              <w:bottom w:val="nil"/>
              <w:right w:val="nil"/>
            </w:tcBorders>
            <w:vAlign w:val="center"/>
          </w:tcPr>
          <w:p w14:paraId="409C67BC" w14:textId="77777777" w:rsidR="00973DCF" w:rsidRPr="0082227C" w:rsidRDefault="00973DCF" w:rsidP="00496CC9">
            <w:pPr>
              <w:pStyle w:val="ListBullet"/>
            </w:pPr>
            <w:r w:rsidRPr="0082227C">
              <w:t>What is a Health Home? (STAR Kids Only)</w:t>
            </w:r>
          </w:p>
        </w:tc>
        <w:tc>
          <w:tcPr>
            <w:tcW w:w="1367" w:type="dxa"/>
            <w:tcBorders>
              <w:left w:val="nil"/>
              <w:right w:val="nil"/>
            </w:tcBorders>
            <w:shd w:val="clear" w:color="auto" w:fill="auto"/>
            <w:vAlign w:val="bottom"/>
          </w:tcPr>
          <w:p w14:paraId="409C67BD" w14:textId="77777777" w:rsidR="00973DCF" w:rsidRPr="0082227C" w:rsidRDefault="00973DCF">
            <w:pPr>
              <w:spacing w:before="60" w:after="60"/>
              <w:rPr>
                <w:rFonts w:cs="Arial"/>
                <w:b/>
                <w:bCs/>
              </w:rPr>
            </w:pPr>
          </w:p>
        </w:tc>
      </w:tr>
      <w:tr w:rsidR="00973DCF" w:rsidRPr="0082227C" w14:paraId="409C67C1" w14:textId="77777777" w:rsidTr="519ADA10">
        <w:trPr>
          <w:jc w:val="center"/>
        </w:trPr>
        <w:tc>
          <w:tcPr>
            <w:tcW w:w="8918" w:type="dxa"/>
            <w:tcBorders>
              <w:top w:val="nil"/>
              <w:left w:val="nil"/>
              <w:bottom w:val="nil"/>
              <w:right w:val="nil"/>
            </w:tcBorders>
            <w:vAlign w:val="center"/>
          </w:tcPr>
          <w:p w14:paraId="409C67BF" w14:textId="77777777" w:rsidR="00973DCF" w:rsidRPr="0082227C" w:rsidRDefault="00973DCF" w:rsidP="00496CC9">
            <w:pPr>
              <w:pStyle w:val="ListBullet"/>
            </w:pPr>
            <w:r w:rsidRPr="0082227C">
              <w:t>What is a Prescribed Pediatric Extended Care Center (PPECC)?  (STAR Kids Only)</w:t>
            </w:r>
          </w:p>
        </w:tc>
        <w:tc>
          <w:tcPr>
            <w:tcW w:w="1367" w:type="dxa"/>
            <w:tcBorders>
              <w:left w:val="nil"/>
              <w:right w:val="nil"/>
            </w:tcBorders>
            <w:shd w:val="clear" w:color="auto" w:fill="auto"/>
            <w:vAlign w:val="bottom"/>
          </w:tcPr>
          <w:p w14:paraId="409C67C0" w14:textId="77777777" w:rsidR="00973DCF" w:rsidRPr="0082227C" w:rsidRDefault="00973DCF">
            <w:pPr>
              <w:spacing w:before="60" w:after="60"/>
              <w:rPr>
                <w:rFonts w:cs="Arial"/>
                <w:b/>
                <w:bCs/>
              </w:rPr>
            </w:pPr>
          </w:p>
        </w:tc>
      </w:tr>
      <w:tr w:rsidR="0010438F" w:rsidRPr="0082227C" w14:paraId="409C67C4" w14:textId="77777777" w:rsidTr="519ADA10">
        <w:trPr>
          <w:jc w:val="center"/>
        </w:trPr>
        <w:tc>
          <w:tcPr>
            <w:tcW w:w="8918" w:type="dxa"/>
            <w:tcBorders>
              <w:top w:val="nil"/>
              <w:left w:val="nil"/>
              <w:bottom w:val="nil"/>
              <w:right w:val="nil"/>
            </w:tcBorders>
            <w:vAlign w:val="center"/>
          </w:tcPr>
          <w:p w14:paraId="409C67C2" w14:textId="77777777" w:rsidR="0010438F" w:rsidRPr="0082227C" w:rsidRDefault="0010438F" w:rsidP="00496CC9">
            <w:pPr>
              <w:pStyle w:val="ListBullet"/>
            </w:pPr>
            <w:r w:rsidRPr="0082227C">
              <w:t xml:space="preserve">What is Texas Health Steps? </w:t>
            </w:r>
            <w:r w:rsidRPr="00706483">
              <w:rPr>
                <w:rStyle w:val="Strong"/>
              </w:rPr>
              <w:t xml:space="preserve">  </w:t>
            </w:r>
            <w:r w:rsidR="000F0FBE" w:rsidRPr="0082227C">
              <w:t>(STAR and STAR Kids Only)</w:t>
            </w:r>
          </w:p>
        </w:tc>
        <w:tc>
          <w:tcPr>
            <w:tcW w:w="1367" w:type="dxa"/>
            <w:tcBorders>
              <w:left w:val="nil"/>
              <w:right w:val="nil"/>
            </w:tcBorders>
            <w:shd w:val="clear" w:color="auto" w:fill="auto"/>
            <w:vAlign w:val="bottom"/>
          </w:tcPr>
          <w:p w14:paraId="409C67C3" w14:textId="77777777" w:rsidR="0010438F" w:rsidRPr="0082227C" w:rsidRDefault="0010438F">
            <w:pPr>
              <w:spacing w:before="60" w:after="60"/>
              <w:rPr>
                <w:rFonts w:cs="Arial"/>
                <w:b/>
                <w:bCs/>
              </w:rPr>
            </w:pPr>
          </w:p>
        </w:tc>
      </w:tr>
      <w:tr w:rsidR="0010438F" w:rsidRPr="0082227C" w14:paraId="409C67C7" w14:textId="77777777" w:rsidTr="519ADA10">
        <w:trPr>
          <w:jc w:val="center"/>
        </w:trPr>
        <w:tc>
          <w:tcPr>
            <w:tcW w:w="8918" w:type="dxa"/>
            <w:tcBorders>
              <w:top w:val="nil"/>
              <w:left w:val="nil"/>
              <w:bottom w:val="nil"/>
              <w:right w:val="nil"/>
            </w:tcBorders>
            <w:vAlign w:val="center"/>
          </w:tcPr>
          <w:p w14:paraId="409C67C5" w14:textId="77777777" w:rsidR="0010438F" w:rsidRPr="0082227C" w:rsidRDefault="0010438F" w:rsidP="00AC75B9">
            <w:pPr>
              <w:pStyle w:val="ListBullet"/>
              <w:numPr>
                <w:ilvl w:val="1"/>
                <w:numId w:val="11"/>
              </w:numPr>
            </w:pPr>
            <w:r w:rsidRPr="0082227C">
              <w:t xml:space="preserve">What services are offered by Texas Health Steps? (MCO will use HHSC’s provided language – </w:t>
            </w:r>
            <w:r w:rsidRPr="0082227C">
              <w:rPr>
                <w:b/>
                <w:i/>
              </w:rPr>
              <w:t xml:space="preserve">Attachment </w:t>
            </w:r>
            <w:r w:rsidR="00D94D33" w:rsidRPr="0082227C">
              <w:rPr>
                <w:b/>
                <w:i/>
              </w:rPr>
              <w:t>U</w:t>
            </w:r>
            <w:r w:rsidRPr="0082227C">
              <w:rPr>
                <w:bCs/>
                <w:iCs/>
              </w:rPr>
              <w:t>.</w:t>
            </w:r>
            <w:r w:rsidRPr="0082227C">
              <w:t>)</w:t>
            </w:r>
          </w:p>
        </w:tc>
        <w:tc>
          <w:tcPr>
            <w:tcW w:w="1367" w:type="dxa"/>
            <w:tcBorders>
              <w:left w:val="nil"/>
              <w:right w:val="nil"/>
            </w:tcBorders>
            <w:shd w:val="clear" w:color="auto" w:fill="auto"/>
            <w:vAlign w:val="bottom"/>
          </w:tcPr>
          <w:p w14:paraId="409C67C6" w14:textId="77777777" w:rsidR="0010438F" w:rsidRPr="0082227C" w:rsidRDefault="0010438F">
            <w:pPr>
              <w:spacing w:before="60" w:after="60"/>
              <w:rPr>
                <w:rFonts w:cs="Arial"/>
                <w:b/>
                <w:bCs/>
              </w:rPr>
            </w:pPr>
          </w:p>
        </w:tc>
      </w:tr>
      <w:tr w:rsidR="0010438F" w:rsidRPr="0082227C" w14:paraId="409C67CA" w14:textId="77777777" w:rsidTr="519ADA10">
        <w:trPr>
          <w:jc w:val="center"/>
        </w:trPr>
        <w:tc>
          <w:tcPr>
            <w:tcW w:w="8918" w:type="dxa"/>
            <w:tcBorders>
              <w:top w:val="nil"/>
              <w:left w:val="nil"/>
              <w:bottom w:val="nil"/>
              <w:right w:val="nil"/>
            </w:tcBorders>
            <w:vAlign w:val="center"/>
          </w:tcPr>
          <w:p w14:paraId="409C67C8" w14:textId="77777777" w:rsidR="0010438F" w:rsidRPr="0082227C" w:rsidRDefault="0010438F" w:rsidP="00AC75B9">
            <w:pPr>
              <w:pStyle w:val="ListBullet"/>
              <w:numPr>
                <w:ilvl w:val="1"/>
                <w:numId w:val="11"/>
              </w:numPr>
            </w:pPr>
            <w:r w:rsidRPr="0082227C">
              <w:lastRenderedPageBreak/>
              <w:t>How and when do I get Texas Health Steps medical and dental checkups for my child?</w:t>
            </w:r>
          </w:p>
        </w:tc>
        <w:tc>
          <w:tcPr>
            <w:tcW w:w="1367" w:type="dxa"/>
            <w:tcBorders>
              <w:left w:val="nil"/>
              <w:right w:val="nil"/>
            </w:tcBorders>
            <w:shd w:val="clear" w:color="auto" w:fill="auto"/>
            <w:vAlign w:val="bottom"/>
          </w:tcPr>
          <w:p w14:paraId="409C67C9" w14:textId="77777777" w:rsidR="0010438F" w:rsidRPr="0082227C" w:rsidRDefault="0010438F">
            <w:pPr>
              <w:spacing w:before="60" w:after="60"/>
              <w:rPr>
                <w:rFonts w:cs="Arial"/>
                <w:b/>
                <w:bCs/>
              </w:rPr>
            </w:pPr>
          </w:p>
        </w:tc>
      </w:tr>
      <w:tr w:rsidR="0010438F" w:rsidRPr="0082227C" w14:paraId="409C67CD" w14:textId="77777777" w:rsidTr="519ADA10">
        <w:trPr>
          <w:jc w:val="center"/>
        </w:trPr>
        <w:tc>
          <w:tcPr>
            <w:tcW w:w="8918" w:type="dxa"/>
            <w:tcBorders>
              <w:top w:val="nil"/>
              <w:left w:val="nil"/>
              <w:bottom w:val="nil"/>
              <w:right w:val="nil"/>
            </w:tcBorders>
            <w:vAlign w:val="center"/>
          </w:tcPr>
          <w:p w14:paraId="409C67CB" w14:textId="77777777" w:rsidR="0010438F" w:rsidRPr="0082227C" w:rsidRDefault="0010438F" w:rsidP="00AC75B9">
            <w:pPr>
              <w:pStyle w:val="ListBullet"/>
              <w:numPr>
                <w:ilvl w:val="1"/>
                <w:numId w:val="11"/>
              </w:numPr>
            </w:pPr>
            <w:r w:rsidRPr="0082227C">
              <w:t>Does my doctor have to be part of the (</w:t>
            </w:r>
            <w:r w:rsidRPr="0082227C">
              <w:rPr>
                <w:u w:val="single"/>
              </w:rPr>
              <w:t>insert MCO name</w:t>
            </w:r>
            <w:r w:rsidRPr="0082227C">
              <w:t>) network?</w:t>
            </w:r>
          </w:p>
        </w:tc>
        <w:tc>
          <w:tcPr>
            <w:tcW w:w="1367" w:type="dxa"/>
            <w:tcBorders>
              <w:left w:val="nil"/>
              <w:right w:val="nil"/>
            </w:tcBorders>
            <w:shd w:val="clear" w:color="auto" w:fill="auto"/>
            <w:vAlign w:val="bottom"/>
          </w:tcPr>
          <w:p w14:paraId="409C67CC" w14:textId="77777777" w:rsidR="0010438F" w:rsidRPr="0082227C" w:rsidRDefault="0010438F">
            <w:pPr>
              <w:spacing w:before="60" w:after="60"/>
              <w:rPr>
                <w:rFonts w:cs="Arial"/>
                <w:b/>
                <w:bCs/>
              </w:rPr>
            </w:pPr>
          </w:p>
        </w:tc>
      </w:tr>
      <w:tr w:rsidR="0010438F" w:rsidRPr="0082227C" w14:paraId="409C67D0" w14:textId="77777777" w:rsidTr="519ADA10">
        <w:trPr>
          <w:jc w:val="center"/>
        </w:trPr>
        <w:tc>
          <w:tcPr>
            <w:tcW w:w="8918" w:type="dxa"/>
            <w:tcBorders>
              <w:top w:val="nil"/>
              <w:left w:val="nil"/>
              <w:bottom w:val="nil"/>
              <w:right w:val="nil"/>
            </w:tcBorders>
            <w:vAlign w:val="center"/>
          </w:tcPr>
          <w:p w14:paraId="409C67CE" w14:textId="77777777" w:rsidR="0010438F" w:rsidRPr="0082227C" w:rsidRDefault="0010438F" w:rsidP="00AC75B9">
            <w:pPr>
              <w:pStyle w:val="ListBullet"/>
              <w:numPr>
                <w:ilvl w:val="1"/>
                <w:numId w:val="11"/>
              </w:numPr>
            </w:pPr>
            <w:r w:rsidRPr="0082227C">
              <w:t>Do I have to have a referral?</w:t>
            </w:r>
          </w:p>
        </w:tc>
        <w:tc>
          <w:tcPr>
            <w:tcW w:w="1367" w:type="dxa"/>
            <w:tcBorders>
              <w:left w:val="nil"/>
              <w:right w:val="nil"/>
            </w:tcBorders>
            <w:shd w:val="clear" w:color="auto" w:fill="auto"/>
            <w:vAlign w:val="bottom"/>
          </w:tcPr>
          <w:p w14:paraId="409C67CF" w14:textId="77777777" w:rsidR="0010438F" w:rsidRPr="0082227C" w:rsidRDefault="0010438F">
            <w:pPr>
              <w:spacing w:before="60" w:after="60"/>
              <w:rPr>
                <w:rFonts w:cs="Arial"/>
                <w:b/>
                <w:bCs/>
              </w:rPr>
            </w:pPr>
          </w:p>
        </w:tc>
      </w:tr>
      <w:tr w:rsidR="0010438F" w:rsidRPr="0082227C" w14:paraId="409C67D3" w14:textId="77777777" w:rsidTr="519ADA10">
        <w:trPr>
          <w:jc w:val="center"/>
        </w:trPr>
        <w:tc>
          <w:tcPr>
            <w:tcW w:w="8918" w:type="dxa"/>
            <w:tcBorders>
              <w:top w:val="nil"/>
              <w:left w:val="nil"/>
              <w:bottom w:val="nil"/>
              <w:right w:val="nil"/>
            </w:tcBorders>
            <w:vAlign w:val="center"/>
          </w:tcPr>
          <w:p w14:paraId="409C67D1" w14:textId="77777777" w:rsidR="0010438F" w:rsidRPr="0082227C" w:rsidRDefault="0010438F" w:rsidP="00AC75B9">
            <w:pPr>
              <w:pStyle w:val="ListBullet"/>
              <w:numPr>
                <w:ilvl w:val="1"/>
                <w:numId w:val="11"/>
              </w:numPr>
            </w:pPr>
            <w:r w:rsidRPr="0082227C">
              <w:t>What if I need to cancel an appointment?</w:t>
            </w:r>
          </w:p>
        </w:tc>
        <w:tc>
          <w:tcPr>
            <w:tcW w:w="1367" w:type="dxa"/>
            <w:tcBorders>
              <w:left w:val="nil"/>
              <w:right w:val="nil"/>
            </w:tcBorders>
            <w:shd w:val="clear" w:color="auto" w:fill="auto"/>
            <w:vAlign w:val="bottom"/>
          </w:tcPr>
          <w:p w14:paraId="409C67D2" w14:textId="77777777" w:rsidR="0010438F" w:rsidRPr="0082227C" w:rsidRDefault="0010438F">
            <w:pPr>
              <w:spacing w:before="60" w:after="60"/>
              <w:rPr>
                <w:rFonts w:cs="Arial"/>
                <w:b/>
                <w:bCs/>
              </w:rPr>
            </w:pPr>
          </w:p>
        </w:tc>
      </w:tr>
      <w:tr w:rsidR="0010438F" w:rsidRPr="0082227C" w14:paraId="409C67D6" w14:textId="77777777" w:rsidTr="519ADA10">
        <w:trPr>
          <w:jc w:val="center"/>
        </w:trPr>
        <w:tc>
          <w:tcPr>
            <w:tcW w:w="8918" w:type="dxa"/>
            <w:tcBorders>
              <w:top w:val="nil"/>
              <w:left w:val="nil"/>
              <w:bottom w:val="nil"/>
              <w:right w:val="nil"/>
            </w:tcBorders>
            <w:vAlign w:val="center"/>
          </w:tcPr>
          <w:p w14:paraId="409C67D4" w14:textId="77777777" w:rsidR="0010438F" w:rsidRPr="0082227C" w:rsidRDefault="0010438F" w:rsidP="00AC75B9">
            <w:pPr>
              <w:pStyle w:val="ListBullet"/>
              <w:numPr>
                <w:ilvl w:val="1"/>
                <w:numId w:val="11"/>
              </w:numPr>
            </w:pPr>
            <w:r w:rsidRPr="0082227C">
              <w:t>What if I am out of town and my child is due for a Texas Health Steps checkup?</w:t>
            </w:r>
          </w:p>
        </w:tc>
        <w:tc>
          <w:tcPr>
            <w:tcW w:w="1367" w:type="dxa"/>
            <w:tcBorders>
              <w:left w:val="nil"/>
              <w:right w:val="nil"/>
            </w:tcBorders>
            <w:shd w:val="clear" w:color="auto" w:fill="auto"/>
            <w:vAlign w:val="bottom"/>
          </w:tcPr>
          <w:p w14:paraId="409C67D5" w14:textId="77777777" w:rsidR="0010438F" w:rsidRPr="0082227C" w:rsidRDefault="0010438F">
            <w:pPr>
              <w:spacing w:before="60" w:after="60"/>
              <w:rPr>
                <w:rFonts w:cs="Arial"/>
                <w:b/>
                <w:bCs/>
              </w:rPr>
            </w:pPr>
          </w:p>
        </w:tc>
      </w:tr>
      <w:tr w:rsidR="0010438F" w:rsidRPr="0082227C" w14:paraId="409C67D9" w14:textId="77777777" w:rsidTr="519ADA10">
        <w:trPr>
          <w:jc w:val="center"/>
        </w:trPr>
        <w:tc>
          <w:tcPr>
            <w:tcW w:w="8918" w:type="dxa"/>
            <w:tcBorders>
              <w:top w:val="nil"/>
              <w:left w:val="nil"/>
              <w:bottom w:val="nil"/>
              <w:right w:val="nil"/>
            </w:tcBorders>
            <w:vAlign w:val="center"/>
          </w:tcPr>
          <w:p w14:paraId="409C67D7" w14:textId="77777777" w:rsidR="0010438F" w:rsidRPr="0082227C" w:rsidRDefault="0010438F" w:rsidP="00496CC9">
            <w:pPr>
              <w:pStyle w:val="ListBullet"/>
            </w:pPr>
            <w:r w:rsidRPr="0082227C">
              <w:t xml:space="preserve">What if I am a Migrant Farmworker?  (MCO will use HHSC’s provided language – </w:t>
            </w:r>
            <w:r w:rsidRPr="0082227C">
              <w:rPr>
                <w:b/>
                <w:i/>
              </w:rPr>
              <w:t xml:space="preserve">Attachment </w:t>
            </w:r>
            <w:r w:rsidR="00D94D33" w:rsidRPr="0082227C">
              <w:rPr>
                <w:b/>
                <w:i/>
              </w:rPr>
              <w:t>V</w:t>
            </w:r>
            <w:r w:rsidRPr="0082227C">
              <w:rPr>
                <w:bCs/>
                <w:iCs/>
              </w:rPr>
              <w:t>.</w:t>
            </w:r>
            <w:r w:rsidRPr="0082227C">
              <w:t>)</w:t>
            </w:r>
          </w:p>
        </w:tc>
        <w:tc>
          <w:tcPr>
            <w:tcW w:w="1367" w:type="dxa"/>
            <w:tcBorders>
              <w:left w:val="nil"/>
              <w:right w:val="nil"/>
            </w:tcBorders>
            <w:shd w:val="clear" w:color="auto" w:fill="auto"/>
            <w:vAlign w:val="bottom"/>
          </w:tcPr>
          <w:p w14:paraId="409C67D8" w14:textId="77777777" w:rsidR="0010438F" w:rsidRPr="0082227C" w:rsidRDefault="0010438F">
            <w:pPr>
              <w:spacing w:before="60" w:after="60"/>
              <w:rPr>
                <w:rFonts w:cs="Arial"/>
                <w:b/>
                <w:bCs/>
              </w:rPr>
            </w:pPr>
          </w:p>
        </w:tc>
      </w:tr>
      <w:tr w:rsidR="000E6B75" w:rsidRPr="0082227C" w14:paraId="409C67DC" w14:textId="77777777" w:rsidTr="519ADA10">
        <w:trPr>
          <w:jc w:val="center"/>
        </w:trPr>
        <w:tc>
          <w:tcPr>
            <w:tcW w:w="8918" w:type="dxa"/>
            <w:tcBorders>
              <w:top w:val="nil"/>
              <w:left w:val="nil"/>
              <w:bottom w:val="nil"/>
              <w:right w:val="nil"/>
            </w:tcBorders>
            <w:vAlign w:val="center"/>
          </w:tcPr>
          <w:p w14:paraId="409C67DA" w14:textId="5388EEDD" w:rsidR="000E6B75" w:rsidRPr="0082227C" w:rsidRDefault="000E6B75" w:rsidP="00496CC9">
            <w:pPr>
              <w:pStyle w:val="ListBullet"/>
            </w:pPr>
            <w:r w:rsidRPr="00456FBC">
              <w:t xml:space="preserve">What </w:t>
            </w:r>
            <w:r w:rsidR="00927F55" w:rsidRPr="00456FBC">
              <w:t>N</w:t>
            </w:r>
            <w:r w:rsidR="007463F2" w:rsidRPr="00456FBC">
              <w:t xml:space="preserve">onemergency </w:t>
            </w:r>
            <w:r w:rsidR="00927F55" w:rsidRPr="00456FBC">
              <w:t>M</w:t>
            </w:r>
            <w:r w:rsidR="007463F2" w:rsidRPr="00456FBC">
              <w:t xml:space="preserve">edical </w:t>
            </w:r>
            <w:r w:rsidR="00927F55" w:rsidRPr="00456FBC">
              <w:t>T</w:t>
            </w:r>
            <w:r w:rsidR="007463F2" w:rsidRPr="00456FBC">
              <w:t xml:space="preserve">ransportation (NEMT) </w:t>
            </w:r>
            <w:r w:rsidR="00BA7233" w:rsidRPr="00456FBC">
              <w:t>S</w:t>
            </w:r>
            <w:r w:rsidR="007463F2" w:rsidRPr="00456FBC">
              <w:t>ervices are available to me?</w:t>
            </w:r>
            <w:r w:rsidR="00F4329D" w:rsidRPr="00456FBC">
              <w:t xml:space="preserve"> (MCOs will use HHSC’s provided language – </w:t>
            </w:r>
            <w:r w:rsidR="00F4329D" w:rsidRPr="00456FBC">
              <w:rPr>
                <w:b/>
                <w:i/>
              </w:rPr>
              <w:t xml:space="preserve">Attachment </w:t>
            </w:r>
            <w:r w:rsidR="00D94D33" w:rsidRPr="00456FBC">
              <w:rPr>
                <w:b/>
                <w:i/>
              </w:rPr>
              <w:t>W</w:t>
            </w:r>
            <w:r w:rsidR="000C4076" w:rsidRPr="00456FBC">
              <w:rPr>
                <w:b/>
                <w:i/>
              </w:rPr>
              <w:t>.</w:t>
            </w:r>
            <w:r w:rsidR="00F4329D" w:rsidRPr="00456FBC">
              <w:t>)</w:t>
            </w:r>
          </w:p>
        </w:tc>
        <w:tc>
          <w:tcPr>
            <w:tcW w:w="1367" w:type="dxa"/>
            <w:tcBorders>
              <w:left w:val="nil"/>
              <w:right w:val="nil"/>
            </w:tcBorders>
            <w:shd w:val="clear" w:color="auto" w:fill="auto"/>
            <w:vAlign w:val="bottom"/>
          </w:tcPr>
          <w:p w14:paraId="409C67DB" w14:textId="77777777" w:rsidR="000E6B75" w:rsidRPr="0082227C" w:rsidRDefault="000E6B75">
            <w:pPr>
              <w:spacing w:before="60" w:after="60"/>
              <w:rPr>
                <w:rFonts w:cs="Arial"/>
                <w:b/>
                <w:bCs/>
              </w:rPr>
            </w:pPr>
          </w:p>
        </w:tc>
      </w:tr>
      <w:tr w:rsidR="000E6B75" w:rsidRPr="0082227C" w14:paraId="409C67DF" w14:textId="77777777" w:rsidTr="519ADA10">
        <w:trPr>
          <w:jc w:val="center"/>
        </w:trPr>
        <w:tc>
          <w:tcPr>
            <w:tcW w:w="8918" w:type="dxa"/>
            <w:tcBorders>
              <w:top w:val="nil"/>
              <w:left w:val="nil"/>
              <w:bottom w:val="nil"/>
              <w:right w:val="nil"/>
            </w:tcBorders>
            <w:vAlign w:val="center"/>
          </w:tcPr>
          <w:p w14:paraId="409C67DD" w14:textId="77777777" w:rsidR="000E6B75" w:rsidRPr="0082227C" w:rsidRDefault="000E6B75" w:rsidP="00AC75B9">
            <w:pPr>
              <w:pStyle w:val="ListBullet"/>
              <w:numPr>
                <w:ilvl w:val="1"/>
                <w:numId w:val="11"/>
              </w:numPr>
            </w:pPr>
            <w:r w:rsidRPr="0082227C">
              <w:t xml:space="preserve">What services are offered? </w:t>
            </w:r>
          </w:p>
        </w:tc>
        <w:tc>
          <w:tcPr>
            <w:tcW w:w="1367" w:type="dxa"/>
            <w:tcBorders>
              <w:left w:val="nil"/>
              <w:right w:val="nil"/>
            </w:tcBorders>
            <w:shd w:val="clear" w:color="auto" w:fill="auto"/>
            <w:vAlign w:val="bottom"/>
          </w:tcPr>
          <w:p w14:paraId="409C67DE" w14:textId="77777777" w:rsidR="000E6B75" w:rsidRPr="0082227C" w:rsidRDefault="000E6B75">
            <w:pPr>
              <w:spacing w:before="60" w:after="60"/>
              <w:rPr>
                <w:rFonts w:cs="Arial"/>
                <w:b/>
                <w:bCs/>
              </w:rPr>
            </w:pPr>
          </w:p>
        </w:tc>
      </w:tr>
      <w:tr w:rsidR="0010438F" w:rsidRPr="0082227C" w14:paraId="409C67E2" w14:textId="77777777" w:rsidTr="519ADA10">
        <w:trPr>
          <w:jc w:val="center"/>
        </w:trPr>
        <w:tc>
          <w:tcPr>
            <w:tcW w:w="8918" w:type="dxa"/>
            <w:tcBorders>
              <w:top w:val="nil"/>
              <w:left w:val="nil"/>
              <w:bottom w:val="nil"/>
              <w:right w:val="nil"/>
            </w:tcBorders>
            <w:vAlign w:val="center"/>
          </w:tcPr>
          <w:p w14:paraId="409C67E0" w14:textId="77777777" w:rsidR="0010438F" w:rsidRPr="0082227C" w:rsidRDefault="0010438F" w:rsidP="00AC75B9">
            <w:pPr>
              <w:pStyle w:val="ListBullet"/>
              <w:numPr>
                <w:ilvl w:val="1"/>
                <w:numId w:val="11"/>
              </w:numPr>
            </w:pPr>
            <w:r w:rsidRPr="0082227C">
              <w:t>Who do I call for a ride to a medical appointment?</w:t>
            </w:r>
          </w:p>
        </w:tc>
        <w:tc>
          <w:tcPr>
            <w:tcW w:w="1367" w:type="dxa"/>
            <w:tcBorders>
              <w:left w:val="nil"/>
              <w:right w:val="nil"/>
            </w:tcBorders>
            <w:shd w:val="clear" w:color="auto" w:fill="auto"/>
            <w:vAlign w:val="bottom"/>
          </w:tcPr>
          <w:p w14:paraId="409C67E1" w14:textId="77777777" w:rsidR="0010438F" w:rsidRPr="0082227C" w:rsidRDefault="0010438F">
            <w:pPr>
              <w:spacing w:before="60" w:after="60"/>
              <w:rPr>
                <w:rFonts w:cs="Arial"/>
                <w:b/>
                <w:bCs/>
              </w:rPr>
            </w:pPr>
          </w:p>
        </w:tc>
      </w:tr>
      <w:tr w:rsidR="0010438F" w:rsidRPr="0082227C" w14:paraId="409C67E5" w14:textId="77777777" w:rsidTr="519ADA10">
        <w:trPr>
          <w:jc w:val="center"/>
        </w:trPr>
        <w:tc>
          <w:tcPr>
            <w:tcW w:w="8918" w:type="dxa"/>
            <w:tcBorders>
              <w:top w:val="nil"/>
              <w:left w:val="nil"/>
              <w:bottom w:val="nil"/>
              <w:right w:val="nil"/>
            </w:tcBorders>
            <w:vAlign w:val="center"/>
          </w:tcPr>
          <w:p w14:paraId="409C67E3" w14:textId="77777777" w:rsidR="0010438F" w:rsidRPr="0082227C" w:rsidRDefault="0010438F" w:rsidP="00A479FA">
            <w:pPr>
              <w:pStyle w:val="ListBullet"/>
            </w:pPr>
            <w:r w:rsidRPr="0082227C">
              <w:t>How do I get eye care services?</w:t>
            </w:r>
          </w:p>
        </w:tc>
        <w:tc>
          <w:tcPr>
            <w:tcW w:w="1367" w:type="dxa"/>
            <w:tcBorders>
              <w:left w:val="nil"/>
              <w:right w:val="nil"/>
            </w:tcBorders>
            <w:shd w:val="clear" w:color="auto" w:fill="auto"/>
            <w:vAlign w:val="bottom"/>
          </w:tcPr>
          <w:p w14:paraId="409C67E4" w14:textId="77777777" w:rsidR="0010438F" w:rsidRPr="0082227C" w:rsidRDefault="0010438F">
            <w:pPr>
              <w:spacing w:before="60" w:after="60"/>
              <w:rPr>
                <w:rFonts w:cs="Arial"/>
                <w:b/>
                <w:bCs/>
              </w:rPr>
            </w:pPr>
          </w:p>
        </w:tc>
      </w:tr>
      <w:tr w:rsidR="0010438F" w:rsidRPr="0082227C" w14:paraId="409C67E8" w14:textId="77777777" w:rsidTr="519ADA10">
        <w:trPr>
          <w:jc w:val="center"/>
        </w:trPr>
        <w:tc>
          <w:tcPr>
            <w:tcW w:w="8918" w:type="dxa"/>
            <w:tcBorders>
              <w:top w:val="nil"/>
              <w:left w:val="nil"/>
              <w:bottom w:val="nil"/>
              <w:right w:val="nil"/>
            </w:tcBorders>
            <w:vAlign w:val="center"/>
          </w:tcPr>
          <w:p w14:paraId="409C67E6" w14:textId="77777777" w:rsidR="0010438F" w:rsidRPr="0082227C" w:rsidRDefault="00F45EA8" w:rsidP="00A479FA">
            <w:pPr>
              <w:pStyle w:val="ListBullet"/>
            </w:pPr>
            <w:r w:rsidRPr="0082227C">
              <w:t>What dental services does [Insert MCO's name] cover</w:t>
            </w:r>
            <w:r w:rsidR="002D0F97" w:rsidRPr="0082227C">
              <w:t xml:space="preserve"> for children</w:t>
            </w:r>
            <w:r w:rsidRPr="0082227C">
              <w:t xml:space="preserve">? </w:t>
            </w:r>
            <w:r w:rsidR="0010438F" w:rsidRPr="0082227C">
              <w:t xml:space="preserve">(MCO will use HHSC’s provided language – </w:t>
            </w:r>
            <w:r w:rsidR="0010438F" w:rsidRPr="0082227C">
              <w:rPr>
                <w:b/>
                <w:i/>
              </w:rPr>
              <w:t xml:space="preserve">Attachment </w:t>
            </w:r>
            <w:r w:rsidR="00D94D33" w:rsidRPr="0082227C">
              <w:rPr>
                <w:b/>
                <w:i/>
              </w:rPr>
              <w:t>X</w:t>
            </w:r>
            <w:r w:rsidR="0010438F" w:rsidRPr="0082227C">
              <w:rPr>
                <w:bCs/>
                <w:iCs/>
              </w:rPr>
              <w:t>.</w:t>
            </w:r>
            <w:r w:rsidR="0010438F" w:rsidRPr="0082227C">
              <w:t>)</w:t>
            </w:r>
          </w:p>
        </w:tc>
        <w:tc>
          <w:tcPr>
            <w:tcW w:w="1367" w:type="dxa"/>
            <w:tcBorders>
              <w:left w:val="nil"/>
              <w:right w:val="nil"/>
            </w:tcBorders>
            <w:shd w:val="clear" w:color="auto" w:fill="auto"/>
            <w:vAlign w:val="bottom"/>
          </w:tcPr>
          <w:p w14:paraId="409C67E7" w14:textId="77777777" w:rsidR="0010438F" w:rsidRPr="0082227C" w:rsidRDefault="0010438F">
            <w:pPr>
              <w:spacing w:before="60" w:after="60"/>
              <w:rPr>
                <w:rFonts w:cs="Arial"/>
                <w:b/>
                <w:bCs/>
              </w:rPr>
            </w:pPr>
          </w:p>
        </w:tc>
      </w:tr>
      <w:tr w:rsidR="0010438F" w:rsidRPr="0082227C" w14:paraId="409C67EB" w14:textId="77777777" w:rsidTr="519ADA10">
        <w:trPr>
          <w:jc w:val="center"/>
        </w:trPr>
        <w:tc>
          <w:tcPr>
            <w:tcW w:w="8918" w:type="dxa"/>
            <w:tcBorders>
              <w:top w:val="nil"/>
              <w:left w:val="nil"/>
              <w:bottom w:val="nil"/>
              <w:right w:val="nil"/>
            </w:tcBorders>
            <w:vAlign w:val="center"/>
          </w:tcPr>
          <w:p w14:paraId="409C67E9" w14:textId="77777777" w:rsidR="0010438F" w:rsidRPr="0082227C" w:rsidRDefault="0010438F" w:rsidP="00A479FA">
            <w:pPr>
              <w:pStyle w:val="ListBullet"/>
              <w:rPr>
                <w:b/>
                <w:bCs/>
              </w:rPr>
            </w:pPr>
            <w:r w:rsidRPr="0082227C">
              <w:t xml:space="preserve">Can someone interpret for me when I talk with my doctor? </w:t>
            </w:r>
          </w:p>
        </w:tc>
        <w:tc>
          <w:tcPr>
            <w:tcW w:w="1367" w:type="dxa"/>
            <w:tcBorders>
              <w:left w:val="nil"/>
              <w:right w:val="nil"/>
            </w:tcBorders>
            <w:shd w:val="clear" w:color="auto" w:fill="auto"/>
            <w:vAlign w:val="bottom"/>
          </w:tcPr>
          <w:p w14:paraId="409C67EA" w14:textId="77777777" w:rsidR="0010438F" w:rsidRPr="0082227C" w:rsidRDefault="0010438F">
            <w:pPr>
              <w:spacing w:before="60" w:after="60"/>
              <w:rPr>
                <w:rFonts w:cs="Arial"/>
                <w:b/>
                <w:bCs/>
              </w:rPr>
            </w:pPr>
          </w:p>
        </w:tc>
      </w:tr>
      <w:tr w:rsidR="0010438F" w:rsidRPr="0082227C" w14:paraId="409C67EE" w14:textId="77777777" w:rsidTr="519ADA10">
        <w:trPr>
          <w:jc w:val="center"/>
        </w:trPr>
        <w:tc>
          <w:tcPr>
            <w:tcW w:w="8918" w:type="dxa"/>
            <w:tcBorders>
              <w:top w:val="nil"/>
              <w:left w:val="nil"/>
              <w:bottom w:val="nil"/>
              <w:right w:val="nil"/>
            </w:tcBorders>
            <w:vAlign w:val="center"/>
          </w:tcPr>
          <w:p w14:paraId="409C67EC" w14:textId="77777777" w:rsidR="0010438F" w:rsidRPr="0082227C" w:rsidRDefault="0010438F" w:rsidP="00AC75B9">
            <w:pPr>
              <w:pStyle w:val="ListBullet"/>
              <w:numPr>
                <w:ilvl w:val="1"/>
                <w:numId w:val="10"/>
              </w:numPr>
            </w:pPr>
            <w:r w:rsidRPr="0082227C">
              <w:t>Who do I call for an interpreter?</w:t>
            </w:r>
          </w:p>
        </w:tc>
        <w:tc>
          <w:tcPr>
            <w:tcW w:w="1367" w:type="dxa"/>
            <w:tcBorders>
              <w:left w:val="nil"/>
              <w:right w:val="nil"/>
            </w:tcBorders>
            <w:shd w:val="clear" w:color="auto" w:fill="auto"/>
            <w:vAlign w:val="bottom"/>
          </w:tcPr>
          <w:p w14:paraId="409C67ED" w14:textId="77777777" w:rsidR="0010438F" w:rsidRPr="0082227C" w:rsidRDefault="0010438F">
            <w:pPr>
              <w:spacing w:before="60" w:after="60"/>
              <w:rPr>
                <w:rFonts w:cs="Arial"/>
                <w:b/>
                <w:bCs/>
              </w:rPr>
            </w:pPr>
          </w:p>
        </w:tc>
      </w:tr>
      <w:tr w:rsidR="0010438F" w:rsidRPr="0082227C" w14:paraId="409C67F1" w14:textId="77777777" w:rsidTr="519ADA10">
        <w:trPr>
          <w:jc w:val="center"/>
        </w:trPr>
        <w:tc>
          <w:tcPr>
            <w:tcW w:w="8918" w:type="dxa"/>
            <w:tcBorders>
              <w:top w:val="nil"/>
              <w:left w:val="nil"/>
              <w:bottom w:val="nil"/>
              <w:right w:val="nil"/>
            </w:tcBorders>
            <w:vAlign w:val="center"/>
          </w:tcPr>
          <w:p w14:paraId="409C67EF" w14:textId="77777777" w:rsidR="0010438F" w:rsidRPr="0082227C" w:rsidRDefault="0010438F" w:rsidP="00AC75B9">
            <w:pPr>
              <w:pStyle w:val="ListBullet"/>
              <w:numPr>
                <w:ilvl w:val="1"/>
                <w:numId w:val="10"/>
              </w:numPr>
            </w:pPr>
            <w:r w:rsidRPr="0082227C">
              <w:t>How far in advance do I need to call?</w:t>
            </w:r>
          </w:p>
        </w:tc>
        <w:tc>
          <w:tcPr>
            <w:tcW w:w="1367" w:type="dxa"/>
            <w:tcBorders>
              <w:left w:val="nil"/>
              <w:right w:val="nil"/>
            </w:tcBorders>
            <w:shd w:val="clear" w:color="auto" w:fill="auto"/>
            <w:vAlign w:val="bottom"/>
          </w:tcPr>
          <w:p w14:paraId="409C67F0" w14:textId="77777777" w:rsidR="0010438F" w:rsidRPr="0082227C" w:rsidRDefault="0010438F">
            <w:pPr>
              <w:spacing w:before="60" w:after="60"/>
              <w:rPr>
                <w:rFonts w:cs="Arial"/>
                <w:b/>
                <w:bCs/>
              </w:rPr>
            </w:pPr>
          </w:p>
        </w:tc>
      </w:tr>
      <w:tr w:rsidR="0010438F" w:rsidRPr="0082227C" w14:paraId="409C67F4" w14:textId="77777777" w:rsidTr="519ADA10">
        <w:trPr>
          <w:jc w:val="center"/>
        </w:trPr>
        <w:tc>
          <w:tcPr>
            <w:tcW w:w="8918" w:type="dxa"/>
            <w:tcBorders>
              <w:top w:val="nil"/>
              <w:left w:val="nil"/>
              <w:bottom w:val="nil"/>
              <w:right w:val="nil"/>
            </w:tcBorders>
            <w:vAlign w:val="center"/>
          </w:tcPr>
          <w:p w14:paraId="409C67F2" w14:textId="77777777" w:rsidR="0010438F" w:rsidRPr="0082227C" w:rsidRDefault="0010438F" w:rsidP="00AC75B9">
            <w:pPr>
              <w:pStyle w:val="ListBullet"/>
              <w:numPr>
                <w:ilvl w:val="1"/>
                <w:numId w:val="10"/>
              </w:numPr>
            </w:pPr>
            <w:r w:rsidRPr="0082227C">
              <w:t>How can I get a face-to-face interpreter in the provider’s office?</w:t>
            </w:r>
          </w:p>
        </w:tc>
        <w:tc>
          <w:tcPr>
            <w:tcW w:w="1367" w:type="dxa"/>
            <w:tcBorders>
              <w:left w:val="nil"/>
              <w:right w:val="nil"/>
            </w:tcBorders>
            <w:shd w:val="clear" w:color="auto" w:fill="auto"/>
            <w:vAlign w:val="bottom"/>
          </w:tcPr>
          <w:p w14:paraId="409C67F3" w14:textId="77777777" w:rsidR="0010438F" w:rsidRPr="0082227C" w:rsidRDefault="0010438F">
            <w:pPr>
              <w:spacing w:before="60" w:after="60"/>
              <w:rPr>
                <w:rFonts w:cs="Arial"/>
                <w:b/>
                <w:bCs/>
              </w:rPr>
            </w:pPr>
          </w:p>
        </w:tc>
      </w:tr>
      <w:tr w:rsidR="0010438F" w:rsidRPr="0082227C" w14:paraId="409C67F7" w14:textId="77777777" w:rsidTr="519ADA10">
        <w:trPr>
          <w:jc w:val="center"/>
        </w:trPr>
        <w:tc>
          <w:tcPr>
            <w:tcW w:w="8918" w:type="dxa"/>
            <w:tcBorders>
              <w:top w:val="nil"/>
              <w:left w:val="nil"/>
              <w:bottom w:val="nil"/>
              <w:right w:val="nil"/>
            </w:tcBorders>
            <w:vAlign w:val="center"/>
          </w:tcPr>
          <w:p w14:paraId="409C67F5" w14:textId="77777777" w:rsidR="0010438F" w:rsidRPr="0082227C" w:rsidRDefault="0010438F" w:rsidP="00A479FA">
            <w:pPr>
              <w:pStyle w:val="ListBullet"/>
              <w:rPr>
                <w:b/>
              </w:rPr>
            </w:pPr>
            <w:r w:rsidRPr="0082227C">
              <w:t xml:space="preserve">What if I need OB/GYN care?  (MCO will use HHSC’s provided language – </w:t>
            </w:r>
            <w:r w:rsidRPr="0082227C">
              <w:rPr>
                <w:b/>
                <w:i/>
              </w:rPr>
              <w:t xml:space="preserve">Attachment </w:t>
            </w:r>
            <w:r w:rsidR="008C4C74" w:rsidRPr="0082227C">
              <w:rPr>
                <w:b/>
                <w:i/>
              </w:rPr>
              <w:t>Y</w:t>
            </w:r>
            <w:r w:rsidRPr="0082227C">
              <w:rPr>
                <w:i/>
              </w:rPr>
              <w:t>.</w:t>
            </w:r>
            <w:r w:rsidRPr="0082227C">
              <w:t>)</w:t>
            </w:r>
          </w:p>
        </w:tc>
        <w:tc>
          <w:tcPr>
            <w:tcW w:w="1367" w:type="dxa"/>
            <w:tcBorders>
              <w:left w:val="nil"/>
              <w:right w:val="nil"/>
            </w:tcBorders>
            <w:shd w:val="clear" w:color="auto" w:fill="auto"/>
            <w:vAlign w:val="bottom"/>
          </w:tcPr>
          <w:p w14:paraId="409C67F6" w14:textId="77777777" w:rsidR="0010438F" w:rsidRPr="0082227C" w:rsidRDefault="0010438F">
            <w:pPr>
              <w:spacing w:before="60" w:after="60"/>
              <w:rPr>
                <w:rFonts w:cs="Arial"/>
                <w:b/>
                <w:bCs/>
              </w:rPr>
            </w:pPr>
          </w:p>
        </w:tc>
      </w:tr>
      <w:tr w:rsidR="0010438F" w:rsidRPr="0082227C" w14:paraId="409C67FA" w14:textId="77777777" w:rsidTr="519ADA10">
        <w:trPr>
          <w:jc w:val="center"/>
        </w:trPr>
        <w:tc>
          <w:tcPr>
            <w:tcW w:w="8918" w:type="dxa"/>
            <w:tcBorders>
              <w:top w:val="nil"/>
              <w:left w:val="nil"/>
              <w:bottom w:val="nil"/>
              <w:right w:val="nil"/>
            </w:tcBorders>
            <w:vAlign w:val="center"/>
          </w:tcPr>
          <w:p w14:paraId="409C67F8" w14:textId="77777777" w:rsidR="0010438F" w:rsidRPr="0082227C" w:rsidRDefault="0010438F" w:rsidP="00AC75B9">
            <w:pPr>
              <w:pStyle w:val="ListBullet"/>
              <w:numPr>
                <w:ilvl w:val="1"/>
                <w:numId w:val="10"/>
              </w:numPr>
            </w:pPr>
            <w:r w:rsidRPr="0082227C">
              <w:t>Do I have the right to choose an OB/GYN?</w:t>
            </w:r>
            <w:r w:rsidRPr="0082227C">
              <w:tab/>
            </w:r>
          </w:p>
        </w:tc>
        <w:tc>
          <w:tcPr>
            <w:tcW w:w="1367" w:type="dxa"/>
            <w:tcBorders>
              <w:left w:val="nil"/>
              <w:right w:val="nil"/>
            </w:tcBorders>
            <w:shd w:val="clear" w:color="auto" w:fill="auto"/>
            <w:vAlign w:val="bottom"/>
          </w:tcPr>
          <w:p w14:paraId="409C67F9" w14:textId="77777777" w:rsidR="0010438F" w:rsidRPr="0082227C" w:rsidRDefault="0010438F">
            <w:pPr>
              <w:spacing w:before="60" w:after="60"/>
              <w:rPr>
                <w:rFonts w:cs="Arial"/>
                <w:b/>
                <w:bCs/>
              </w:rPr>
            </w:pPr>
          </w:p>
        </w:tc>
      </w:tr>
      <w:tr w:rsidR="0010438F" w:rsidRPr="0082227C" w14:paraId="409C67FD" w14:textId="77777777" w:rsidTr="519ADA10">
        <w:trPr>
          <w:jc w:val="center"/>
        </w:trPr>
        <w:tc>
          <w:tcPr>
            <w:tcW w:w="8918" w:type="dxa"/>
            <w:tcBorders>
              <w:top w:val="nil"/>
              <w:left w:val="nil"/>
              <w:bottom w:val="nil"/>
              <w:right w:val="nil"/>
            </w:tcBorders>
            <w:vAlign w:val="center"/>
          </w:tcPr>
          <w:p w14:paraId="409C67FB" w14:textId="77777777" w:rsidR="0010438F" w:rsidRPr="0082227C" w:rsidRDefault="0010438F" w:rsidP="00AC75B9">
            <w:pPr>
              <w:pStyle w:val="ListBullet"/>
              <w:numPr>
                <w:ilvl w:val="1"/>
                <w:numId w:val="10"/>
              </w:numPr>
            </w:pPr>
            <w:r w:rsidRPr="0082227C">
              <w:t xml:space="preserve">How do I choose an OB/GYN? </w:t>
            </w:r>
          </w:p>
        </w:tc>
        <w:tc>
          <w:tcPr>
            <w:tcW w:w="1367" w:type="dxa"/>
            <w:tcBorders>
              <w:left w:val="nil"/>
              <w:right w:val="nil"/>
            </w:tcBorders>
            <w:shd w:val="clear" w:color="auto" w:fill="auto"/>
            <w:vAlign w:val="bottom"/>
          </w:tcPr>
          <w:p w14:paraId="409C67FC" w14:textId="77777777" w:rsidR="0010438F" w:rsidRPr="0082227C" w:rsidRDefault="0010438F">
            <w:pPr>
              <w:spacing w:before="60" w:after="60"/>
              <w:rPr>
                <w:rFonts w:cs="Arial"/>
                <w:b/>
                <w:bCs/>
              </w:rPr>
            </w:pPr>
          </w:p>
        </w:tc>
      </w:tr>
      <w:tr w:rsidR="0010438F" w:rsidRPr="0082227C" w14:paraId="409C6800" w14:textId="77777777" w:rsidTr="519ADA10">
        <w:trPr>
          <w:jc w:val="center"/>
        </w:trPr>
        <w:tc>
          <w:tcPr>
            <w:tcW w:w="8918" w:type="dxa"/>
            <w:tcBorders>
              <w:top w:val="nil"/>
              <w:left w:val="nil"/>
              <w:bottom w:val="nil"/>
              <w:right w:val="nil"/>
            </w:tcBorders>
            <w:vAlign w:val="center"/>
          </w:tcPr>
          <w:p w14:paraId="409C67FE" w14:textId="77777777" w:rsidR="0010438F" w:rsidRPr="0082227C" w:rsidRDefault="0010438F" w:rsidP="00AC75B9">
            <w:pPr>
              <w:pStyle w:val="ListBullet"/>
              <w:numPr>
                <w:ilvl w:val="1"/>
                <w:numId w:val="10"/>
              </w:numPr>
            </w:pPr>
            <w:r w:rsidRPr="0082227C">
              <w:lastRenderedPageBreak/>
              <w:t>If I do not choose an OB/GYN, do I have direct access?</w:t>
            </w:r>
          </w:p>
        </w:tc>
        <w:tc>
          <w:tcPr>
            <w:tcW w:w="1367" w:type="dxa"/>
            <w:tcBorders>
              <w:left w:val="nil"/>
              <w:right w:val="nil"/>
            </w:tcBorders>
            <w:shd w:val="clear" w:color="auto" w:fill="auto"/>
            <w:vAlign w:val="bottom"/>
          </w:tcPr>
          <w:p w14:paraId="409C67FF" w14:textId="77777777" w:rsidR="0010438F" w:rsidRPr="0082227C" w:rsidRDefault="0010438F">
            <w:pPr>
              <w:spacing w:before="60" w:after="60"/>
              <w:rPr>
                <w:rFonts w:cs="Arial"/>
                <w:b/>
                <w:bCs/>
              </w:rPr>
            </w:pPr>
          </w:p>
        </w:tc>
      </w:tr>
      <w:tr w:rsidR="0010438F" w:rsidRPr="0082227C" w14:paraId="409C6803" w14:textId="77777777" w:rsidTr="519ADA10">
        <w:trPr>
          <w:jc w:val="center"/>
        </w:trPr>
        <w:tc>
          <w:tcPr>
            <w:tcW w:w="8918" w:type="dxa"/>
            <w:tcBorders>
              <w:top w:val="nil"/>
              <w:left w:val="nil"/>
              <w:bottom w:val="nil"/>
              <w:right w:val="nil"/>
            </w:tcBorders>
            <w:vAlign w:val="center"/>
          </w:tcPr>
          <w:p w14:paraId="409C6801" w14:textId="77777777" w:rsidR="0010438F" w:rsidRPr="0082227C" w:rsidRDefault="0010438F" w:rsidP="00AC75B9">
            <w:pPr>
              <w:pStyle w:val="ListBullet"/>
              <w:numPr>
                <w:ilvl w:val="1"/>
                <w:numId w:val="10"/>
              </w:numPr>
            </w:pPr>
            <w:r w:rsidRPr="0082227C">
              <w:t>Will I need a referral?</w:t>
            </w:r>
          </w:p>
        </w:tc>
        <w:tc>
          <w:tcPr>
            <w:tcW w:w="1367" w:type="dxa"/>
            <w:tcBorders>
              <w:left w:val="nil"/>
              <w:right w:val="nil"/>
            </w:tcBorders>
            <w:shd w:val="clear" w:color="auto" w:fill="auto"/>
            <w:vAlign w:val="bottom"/>
          </w:tcPr>
          <w:p w14:paraId="409C6802" w14:textId="77777777" w:rsidR="0010438F" w:rsidRPr="0082227C" w:rsidRDefault="0010438F">
            <w:pPr>
              <w:spacing w:before="60" w:after="60"/>
              <w:rPr>
                <w:rFonts w:cs="Arial"/>
                <w:b/>
                <w:bCs/>
              </w:rPr>
            </w:pPr>
          </w:p>
        </w:tc>
      </w:tr>
      <w:tr w:rsidR="0010438F" w:rsidRPr="0082227C" w14:paraId="409C6806" w14:textId="77777777" w:rsidTr="519ADA10">
        <w:trPr>
          <w:jc w:val="center"/>
        </w:trPr>
        <w:tc>
          <w:tcPr>
            <w:tcW w:w="8918" w:type="dxa"/>
            <w:tcBorders>
              <w:top w:val="nil"/>
              <w:left w:val="nil"/>
              <w:bottom w:val="nil"/>
              <w:right w:val="nil"/>
            </w:tcBorders>
            <w:vAlign w:val="center"/>
          </w:tcPr>
          <w:p w14:paraId="409C6804" w14:textId="77777777" w:rsidR="0010438F" w:rsidRPr="0082227C" w:rsidRDefault="0010438F" w:rsidP="00AC75B9">
            <w:pPr>
              <w:pStyle w:val="ListBullet"/>
              <w:numPr>
                <w:ilvl w:val="1"/>
                <w:numId w:val="10"/>
              </w:numPr>
            </w:pPr>
            <w:r w:rsidRPr="0082227C">
              <w:t>How soon can I be seen after contacting my OB/GYN for an appointment? (Accessing requirements for perinatal care is within 2 weeks of request.)</w:t>
            </w:r>
          </w:p>
        </w:tc>
        <w:tc>
          <w:tcPr>
            <w:tcW w:w="1367" w:type="dxa"/>
            <w:tcBorders>
              <w:left w:val="nil"/>
              <w:right w:val="nil"/>
            </w:tcBorders>
            <w:shd w:val="clear" w:color="auto" w:fill="auto"/>
            <w:vAlign w:val="bottom"/>
          </w:tcPr>
          <w:p w14:paraId="409C6805" w14:textId="77777777" w:rsidR="0010438F" w:rsidRPr="0082227C" w:rsidRDefault="0010438F">
            <w:pPr>
              <w:spacing w:before="60" w:after="60"/>
              <w:rPr>
                <w:rFonts w:cs="Arial"/>
                <w:b/>
                <w:bCs/>
              </w:rPr>
            </w:pPr>
          </w:p>
        </w:tc>
      </w:tr>
      <w:tr w:rsidR="0010438F" w:rsidRPr="0082227C" w14:paraId="409C6809" w14:textId="77777777" w:rsidTr="519ADA10">
        <w:trPr>
          <w:jc w:val="center"/>
        </w:trPr>
        <w:tc>
          <w:tcPr>
            <w:tcW w:w="8918" w:type="dxa"/>
            <w:tcBorders>
              <w:top w:val="nil"/>
              <w:left w:val="nil"/>
              <w:bottom w:val="nil"/>
              <w:right w:val="nil"/>
            </w:tcBorders>
            <w:vAlign w:val="center"/>
          </w:tcPr>
          <w:p w14:paraId="409C6807" w14:textId="77777777" w:rsidR="0010438F" w:rsidRPr="0082227C" w:rsidRDefault="0010438F" w:rsidP="00AC75B9">
            <w:pPr>
              <w:pStyle w:val="ListBullet"/>
              <w:numPr>
                <w:ilvl w:val="1"/>
                <w:numId w:val="10"/>
              </w:numPr>
            </w:pPr>
            <w:r w:rsidRPr="0082227C">
              <w:t>Can I stay with my OB/GYN if they are not with (insert MCO name)?</w:t>
            </w:r>
          </w:p>
        </w:tc>
        <w:tc>
          <w:tcPr>
            <w:tcW w:w="1367" w:type="dxa"/>
            <w:tcBorders>
              <w:left w:val="nil"/>
              <w:right w:val="nil"/>
            </w:tcBorders>
            <w:shd w:val="clear" w:color="auto" w:fill="auto"/>
            <w:vAlign w:val="bottom"/>
          </w:tcPr>
          <w:p w14:paraId="409C6808" w14:textId="77777777" w:rsidR="0010438F" w:rsidRPr="0082227C" w:rsidRDefault="0010438F">
            <w:pPr>
              <w:spacing w:before="60" w:after="60"/>
              <w:rPr>
                <w:rFonts w:cs="Arial"/>
                <w:b/>
                <w:bCs/>
              </w:rPr>
            </w:pPr>
          </w:p>
        </w:tc>
      </w:tr>
      <w:tr w:rsidR="0010438F" w:rsidRPr="0082227C" w14:paraId="409C680C" w14:textId="77777777" w:rsidTr="519ADA10">
        <w:trPr>
          <w:jc w:val="center"/>
        </w:trPr>
        <w:tc>
          <w:tcPr>
            <w:tcW w:w="8918" w:type="dxa"/>
            <w:tcBorders>
              <w:top w:val="nil"/>
              <w:left w:val="nil"/>
              <w:bottom w:val="nil"/>
              <w:right w:val="nil"/>
            </w:tcBorders>
            <w:vAlign w:val="center"/>
          </w:tcPr>
          <w:p w14:paraId="409C680A" w14:textId="77777777" w:rsidR="0010438F" w:rsidRPr="0082227C" w:rsidRDefault="0010438F" w:rsidP="00B42280">
            <w:pPr>
              <w:pStyle w:val="ListBullet"/>
              <w:keepNext/>
            </w:pPr>
            <w:r w:rsidRPr="0082227C">
              <w:t xml:space="preserve">What if I am pregnant? </w:t>
            </w:r>
          </w:p>
        </w:tc>
        <w:tc>
          <w:tcPr>
            <w:tcW w:w="1367" w:type="dxa"/>
            <w:tcBorders>
              <w:left w:val="nil"/>
              <w:right w:val="nil"/>
            </w:tcBorders>
            <w:shd w:val="clear" w:color="auto" w:fill="auto"/>
            <w:vAlign w:val="bottom"/>
          </w:tcPr>
          <w:p w14:paraId="409C680B" w14:textId="77777777" w:rsidR="0010438F" w:rsidRPr="0082227C" w:rsidRDefault="0010438F">
            <w:pPr>
              <w:spacing w:before="60" w:after="60"/>
              <w:rPr>
                <w:rFonts w:cs="Arial"/>
                <w:b/>
                <w:bCs/>
              </w:rPr>
            </w:pPr>
          </w:p>
        </w:tc>
      </w:tr>
      <w:tr w:rsidR="0010438F" w:rsidRPr="0082227C" w14:paraId="409C680F" w14:textId="77777777" w:rsidTr="519ADA10">
        <w:trPr>
          <w:jc w:val="center"/>
        </w:trPr>
        <w:tc>
          <w:tcPr>
            <w:tcW w:w="8918" w:type="dxa"/>
            <w:tcBorders>
              <w:top w:val="nil"/>
              <w:left w:val="nil"/>
              <w:bottom w:val="nil"/>
              <w:right w:val="nil"/>
            </w:tcBorders>
            <w:vAlign w:val="center"/>
          </w:tcPr>
          <w:p w14:paraId="409C680D" w14:textId="77777777" w:rsidR="0010438F" w:rsidRPr="0082227C" w:rsidRDefault="0010438F" w:rsidP="00AC75B9">
            <w:pPr>
              <w:pStyle w:val="ListBullet"/>
              <w:numPr>
                <w:ilvl w:val="1"/>
                <w:numId w:val="10"/>
              </w:numPr>
            </w:pPr>
            <w:r w:rsidRPr="0082227C">
              <w:t xml:space="preserve">Who do I need to call? </w:t>
            </w:r>
          </w:p>
        </w:tc>
        <w:tc>
          <w:tcPr>
            <w:tcW w:w="1367" w:type="dxa"/>
            <w:tcBorders>
              <w:left w:val="nil"/>
              <w:right w:val="nil"/>
            </w:tcBorders>
            <w:shd w:val="clear" w:color="auto" w:fill="auto"/>
            <w:vAlign w:val="bottom"/>
          </w:tcPr>
          <w:p w14:paraId="409C680E" w14:textId="77777777" w:rsidR="0010438F" w:rsidRPr="0082227C" w:rsidRDefault="0010438F">
            <w:pPr>
              <w:spacing w:before="60" w:after="60"/>
              <w:rPr>
                <w:rFonts w:cs="Arial"/>
                <w:b/>
                <w:bCs/>
              </w:rPr>
            </w:pPr>
          </w:p>
        </w:tc>
      </w:tr>
      <w:tr w:rsidR="0010438F" w:rsidRPr="0082227C" w14:paraId="409C6812" w14:textId="77777777" w:rsidTr="519ADA10">
        <w:trPr>
          <w:jc w:val="center"/>
        </w:trPr>
        <w:tc>
          <w:tcPr>
            <w:tcW w:w="8918" w:type="dxa"/>
            <w:tcBorders>
              <w:top w:val="nil"/>
              <w:left w:val="nil"/>
              <w:bottom w:val="nil"/>
              <w:right w:val="nil"/>
            </w:tcBorders>
            <w:vAlign w:val="center"/>
          </w:tcPr>
          <w:p w14:paraId="409C6810" w14:textId="77777777" w:rsidR="0010438F" w:rsidRPr="0082227C" w:rsidRDefault="0010438F" w:rsidP="00AC75B9">
            <w:pPr>
              <w:pStyle w:val="ListBullet"/>
              <w:numPr>
                <w:ilvl w:val="1"/>
                <w:numId w:val="10"/>
              </w:numPr>
            </w:pPr>
            <w:r w:rsidRPr="0082227C">
              <w:t>What other services/activities/education does (</w:t>
            </w:r>
            <w:r w:rsidRPr="0082227C">
              <w:rPr>
                <w:u w:val="single"/>
              </w:rPr>
              <w:t>insert MCO name</w:t>
            </w:r>
            <w:r w:rsidRPr="0082227C">
              <w:t>) offer pregnant women?</w:t>
            </w:r>
          </w:p>
        </w:tc>
        <w:tc>
          <w:tcPr>
            <w:tcW w:w="1367" w:type="dxa"/>
            <w:tcBorders>
              <w:left w:val="nil"/>
              <w:right w:val="nil"/>
            </w:tcBorders>
            <w:shd w:val="clear" w:color="auto" w:fill="auto"/>
            <w:vAlign w:val="bottom"/>
          </w:tcPr>
          <w:p w14:paraId="409C6811" w14:textId="77777777" w:rsidR="0010438F" w:rsidRPr="0082227C" w:rsidRDefault="0010438F">
            <w:pPr>
              <w:spacing w:before="60" w:after="60"/>
              <w:rPr>
                <w:rFonts w:cs="Arial"/>
                <w:b/>
                <w:bCs/>
              </w:rPr>
            </w:pPr>
          </w:p>
        </w:tc>
      </w:tr>
      <w:tr w:rsidR="0010438F" w:rsidRPr="0082227C" w14:paraId="409C6815" w14:textId="77777777" w:rsidTr="519ADA10">
        <w:trPr>
          <w:jc w:val="center"/>
        </w:trPr>
        <w:tc>
          <w:tcPr>
            <w:tcW w:w="8918" w:type="dxa"/>
            <w:tcBorders>
              <w:top w:val="nil"/>
              <w:left w:val="nil"/>
              <w:bottom w:val="nil"/>
              <w:right w:val="nil"/>
            </w:tcBorders>
            <w:vAlign w:val="center"/>
          </w:tcPr>
          <w:p w14:paraId="409C6813" w14:textId="77777777" w:rsidR="0010438F" w:rsidRPr="0082227C" w:rsidRDefault="0010438F" w:rsidP="00AC75B9">
            <w:pPr>
              <w:pStyle w:val="ListBullet"/>
              <w:numPr>
                <w:ilvl w:val="1"/>
                <w:numId w:val="10"/>
              </w:numPr>
            </w:pPr>
            <w:r w:rsidRPr="0082227C">
              <w:t>Where can I find a list of birthing centers?</w:t>
            </w:r>
          </w:p>
        </w:tc>
        <w:tc>
          <w:tcPr>
            <w:tcW w:w="1367" w:type="dxa"/>
            <w:tcBorders>
              <w:left w:val="nil"/>
              <w:right w:val="nil"/>
            </w:tcBorders>
            <w:shd w:val="clear" w:color="auto" w:fill="auto"/>
            <w:vAlign w:val="bottom"/>
          </w:tcPr>
          <w:p w14:paraId="409C6814" w14:textId="77777777" w:rsidR="0010438F" w:rsidRPr="0082227C" w:rsidRDefault="0010438F">
            <w:pPr>
              <w:spacing w:before="60" w:after="60"/>
              <w:rPr>
                <w:rFonts w:cs="Arial"/>
                <w:b/>
                <w:bCs/>
              </w:rPr>
            </w:pPr>
          </w:p>
        </w:tc>
      </w:tr>
      <w:tr w:rsidR="0010438F" w:rsidRPr="0082227C" w14:paraId="409C6818" w14:textId="77777777" w:rsidTr="519ADA10">
        <w:trPr>
          <w:jc w:val="center"/>
        </w:trPr>
        <w:tc>
          <w:tcPr>
            <w:tcW w:w="8918" w:type="dxa"/>
            <w:tcBorders>
              <w:top w:val="nil"/>
              <w:left w:val="nil"/>
              <w:bottom w:val="nil"/>
              <w:right w:val="nil"/>
            </w:tcBorders>
            <w:vAlign w:val="center"/>
          </w:tcPr>
          <w:p w14:paraId="409C6816" w14:textId="77777777" w:rsidR="0010438F" w:rsidRPr="0082227C" w:rsidRDefault="0010438F" w:rsidP="00A479FA">
            <w:pPr>
              <w:pStyle w:val="ListBullet"/>
            </w:pPr>
            <w:r w:rsidRPr="0082227C">
              <w:t xml:space="preserve">Can I pick a Primary Care Provider for my baby before the baby is born? </w:t>
            </w:r>
            <w:r w:rsidRPr="00706483">
              <w:rPr>
                <w:rStyle w:val="Strong"/>
              </w:rPr>
              <w:t xml:space="preserve"> </w:t>
            </w:r>
            <w:r w:rsidRPr="0082227C">
              <w:rPr>
                <w:bCs/>
              </w:rPr>
              <w:t xml:space="preserve"> (</w:t>
            </w:r>
            <w:r w:rsidRPr="0082227C">
              <w:t xml:space="preserve">Does not apply to </w:t>
            </w:r>
            <w:r w:rsidR="000F0FBE" w:rsidRPr="0082227C">
              <w:t xml:space="preserve">STAR Kids and </w:t>
            </w:r>
            <w:r w:rsidRPr="0082227C">
              <w:t>STAR+PLUS</w:t>
            </w:r>
            <w:r w:rsidR="000F0FBE" w:rsidRPr="0082227C">
              <w:t xml:space="preserve"> Dual </w:t>
            </w:r>
            <w:proofErr w:type="spellStart"/>
            <w:r w:rsidR="000F0FBE" w:rsidRPr="0082227C">
              <w:t>Eligibles</w:t>
            </w:r>
            <w:proofErr w:type="spellEnd"/>
            <w:r w:rsidRPr="0082227C">
              <w:rPr>
                <w:bCs/>
                <w:smallCaps/>
              </w:rPr>
              <w:t>)</w:t>
            </w:r>
          </w:p>
        </w:tc>
        <w:tc>
          <w:tcPr>
            <w:tcW w:w="1367" w:type="dxa"/>
            <w:tcBorders>
              <w:left w:val="nil"/>
              <w:right w:val="nil"/>
            </w:tcBorders>
            <w:shd w:val="clear" w:color="auto" w:fill="auto"/>
            <w:vAlign w:val="bottom"/>
          </w:tcPr>
          <w:p w14:paraId="409C6817" w14:textId="77777777" w:rsidR="0010438F" w:rsidRPr="0082227C" w:rsidRDefault="0010438F">
            <w:pPr>
              <w:spacing w:before="60" w:after="60"/>
              <w:rPr>
                <w:rFonts w:cs="Arial"/>
                <w:b/>
                <w:bCs/>
              </w:rPr>
            </w:pPr>
          </w:p>
        </w:tc>
      </w:tr>
      <w:tr w:rsidR="0010438F" w:rsidRPr="0082227C" w14:paraId="409C681B" w14:textId="77777777" w:rsidTr="519ADA10">
        <w:trPr>
          <w:jc w:val="center"/>
        </w:trPr>
        <w:tc>
          <w:tcPr>
            <w:tcW w:w="8918" w:type="dxa"/>
            <w:tcBorders>
              <w:top w:val="nil"/>
              <w:left w:val="nil"/>
              <w:bottom w:val="nil"/>
              <w:right w:val="nil"/>
            </w:tcBorders>
            <w:vAlign w:val="center"/>
          </w:tcPr>
          <w:p w14:paraId="409C6819" w14:textId="77777777" w:rsidR="0010438F" w:rsidRPr="0082227C" w:rsidRDefault="0010438F" w:rsidP="00AC75B9">
            <w:pPr>
              <w:pStyle w:val="ListBullet"/>
              <w:numPr>
                <w:ilvl w:val="1"/>
                <w:numId w:val="10"/>
              </w:numPr>
            </w:pPr>
            <w:r w:rsidRPr="0082227C">
              <w:t xml:space="preserve">How and when can I switch my baby’s Primary Care Provider?   (Does not apply to </w:t>
            </w:r>
            <w:r w:rsidR="000F0FBE" w:rsidRPr="0082227C">
              <w:t xml:space="preserve">STAR Kids Dual </w:t>
            </w:r>
            <w:proofErr w:type="spellStart"/>
            <w:r w:rsidR="000F0FBE" w:rsidRPr="0082227C">
              <w:t>Eligibles</w:t>
            </w:r>
            <w:proofErr w:type="spellEnd"/>
            <w:r w:rsidR="000F0FBE" w:rsidRPr="0082227C">
              <w:t xml:space="preserve"> and STAR+PLUS Dual </w:t>
            </w:r>
            <w:proofErr w:type="spellStart"/>
            <w:r w:rsidR="000F0FBE" w:rsidRPr="0082227C">
              <w:t>Eligibles</w:t>
            </w:r>
            <w:proofErr w:type="spellEnd"/>
            <w:r w:rsidRPr="0082227C">
              <w:t>)</w:t>
            </w:r>
          </w:p>
        </w:tc>
        <w:tc>
          <w:tcPr>
            <w:tcW w:w="1367" w:type="dxa"/>
            <w:tcBorders>
              <w:left w:val="nil"/>
              <w:right w:val="nil"/>
            </w:tcBorders>
            <w:shd w:val="clear" w:color="auto" w:fill="auto"/>
            <w:vAlign w:val="bottom"/>
          </w:tcPr>
          <w:p w14:paraId="409C681A" w14:textId="77777777" w:rsidR="0010438F" w:rsidRPr="0082227C" w:rsidRDefault="0010438F">
            <w:pPr>
              <w:spacing w:before="60" w:after="60"/>
              <w:rPr>
                <w:rFonts w:cs="Arial"/>
                <w:b/>
                <w:bCs/>
              </w:rPr>
            </w:pPr>
          </w:p>
        </w:tc>
      </w:tr>
      <w:tr w:rsidR="0010438F" w:rsidRPr="0082227C" w14:paraId="409C681E" w14:textId="77777777" w:rsidTr="519ADA10">
        <w:trPr>
          <w:jc w:val="center"/>
        </w:trPr>
        <w:tc>
          <w:tcPr>
            <w:tcW w:w="8918" w:type="dxa"/>
            <w:tcBorders>
              <w:top w:val="nil"/>
              <w:left w:val="nil"/>
              <w:bottom w:val="nil"/>
              <w:right w:val="nil"/>
            </w:tcBorders>
            <w:vAlign w:val="center"/>
          </w:tcPr>
          <w:p w14:paraId="409C681C" w14:textId="77777777" w:rsidR="0010438F" w:rsidRPr="0082227C" w:rsidRDefault="0010438F" w:rsidP="00AC75B9">
            <w:pPr>
              <w:pStyle w:val="ListBullet"/>
              <w:numPr>
                <w:ilvl w:val="1"/>
                <w:numId w:val="10"/>
              </w:numPr>
            </w:pPr>
            <w:r w:rsidRPr="0082227C">
              <w:t xml:space="preserve">Can I switch my baby’s health plan? (Optional HHSC-provided language in </w:t>
            </w:r>
            <w:r w:rsidRPr="0082227C">
              <w:rPr>
                <w:b/>
                <w:i/>
              </w:rPr>
              <w:t xml:space="preserve">Attachment </w:t>
            </w:r>
            <w:r w:rsidR="008C4C74" w:rsidRPr="0082227C">
              <w:rPr>
                <w:b/>
                <w:i/>
              </w:rPr>
              <w:t>Z</w:t>
            </w:r>
            <w:r w:rsidRPr="0082227C">
              <w:rPr>
                <w:b/>
                <w:i/>
              </w:rPr>
              <w:t xml:space="preserve"> </w:t>
            </w:r>
            <w:r w:rsidRPr="0082227C">
              <w:rPr>
                <w:bCs/>
                <w:iCs/>
              </w:rPr>
              <w:t xml:space="preserve">- </w:t>
            </w:r>
            <w:r w:rsidRPr="0082227C">
              <w:rPr>
                <w:bCs/>
                <w:iCs/>
                <w:smallCaps/>
              </w:rPr>
              <w:t>STAR Only</w:t>
            </w:r>
            <w:r w:rsidRPr="0082227C">
              <w:t xml:space="preserve">) </w:t>
            </w:r>
          </w:p>
        </w:tc>
        <w:tc>
          <w:tcPr>
            <w:tcW w:w="1367" w:type="dxa"/>
            <w:tcBorders>
              <w:left w:val="nil"/>
              <w:right w:val="nil"/>
            </w:tcBorders>
            <w:shd w:val="clear" w:color="auto" w:fill="auto"/>
            <w:vAlign w:val="bottom"/>
          </w:tcPr>
          <w:p w14:paraId="409C681D" w14:textId="77777777" w:rsidR="0010438F" w:rsidRPr="0082227C" w:rsidRDefault="0010438F">
            <w:pPr>
              <w:spacing w:before="60" w:after="60"/>
              <w:rPr>
                <w:rFonts w:cs="Arial"/>
                <w:b/>
                <w:bCs/>
              </w:rPr>
            </w:pPr>
          </w:p>
        </w:tc>
      </w:tr>
      <w:tr w:rsidR="0010438F" w:rsidRPr="0082227C" w14:paraId="409C6821" w14:textId="77777777" w:rsidTr="519ADA10">
        <w:trPr>
          <w:jc w:val="center"/>
        </w:trPr>
        <w:tc>
          <w:tcPr>
            <w:tcW w:w="8918" w:type="dxa"/>
            <w:tcBorders>
              <w:top w:val="nil"/>
              <w:left w:val="nil"/>
              <w:bottom w:val="nil"/>
              <w:right w:val="nil"/>
            </w:tcBorders>
            <w:vAlign w:val="center"/>
          </w:tcPr>
          <w:p w14:paraId="409C681F" w14:textId="77777777" w:rsidR="0010438F" w:rsidRPr="0082227C" w:rsidRDefault="0010438F" w:rsidP="00A479FA">
            <w:pPr>
              <w:pStyle w:val="ListBullet"/>
            </w:pPr>
            <w:r w:rsidRPr="0082227C">
              <w:t>How do I sign up my newborn baby?</w:t>
            </w:r>
          </w:p>
        </w:tc>
        <w:tc>
          <w:tcPr>
            <w:tcW w:w="1367" w:type="dxa"/>
            <w:tcBorders>
              <w:left w:val="nil"/>
              <w:right w:val="nil"/>
            </w:tcBorders>
            <w:shd w:val="clear" w:color="auto" w:fill="auto"/>
            <w:vAlign w:val="bottom"/>
          </w:tcPr>
          <w:p w14:paraId="409C6820" w14:textId="77777777" w:rsidR="0010438F" w:rsidRPr="0082227C" w:rsidRDefault="0010438F">
            <w:pPr>
              <w:spacing w:before="60" w:after="60"/>
              <w:rPr>
                <w:rFonts w:cs="Arial"/>
                <w:b/>
                <w:bCs/>
              </w:rPr>
            </w:pPr>
          </w:p>
        </w:tc>
      </w:tr>
      <w:tr w:rsidR="0010438F" w:rsidRPr="0082227C" w14:paraId="409C6824" w14:textId="77777777" w:rsidTr="519ADA10">
        <w:trPr>
          <w:jc w:val="center"/>
        </w:trPr>
        <w:tc>
          <w:tcPr>
            <w:tcW w:w="8918" w:type="dxa"/>
            <w:tcBorders>
              <w:top w:val="nil"/>
              <w:left w:val="nil"/>
              <w:bottom w:val="nil"/>
              <w:right w:val="nil"/>
            </w:tcBorders>
            <w:vAlign w:val="center"/>
          </w:tcPr>
          <w:p w14:paraId="409C6822" w14:textId="77777777" w:rsidR="0010438F" w:rsidRPr="0082227C" w:rsidRDefault="0010438F" w:rsidP="00AC75B9">
            <w:pPr>
              <w:pStyle w:val="ListBullet"/>
              <w:numPr>
                <w:ilvl w:val="1"/>
                <w:numId w:val="10"/>
              </w:numPr>
            </w:pPr>
            <w:r w:rsidRPr="0082227C">
              <w:t>How and when do I tell my health plan?</w:t>
            </w:r>
          </w:p>
        </w:tc>
        <w:tc>
          <w:tcPr>
            <w:tcW w:w="1367" w:type="dxa"/>
            <w:tcBorders>
              <w:left w:val="nil"/>
              <w:right w:val="nil"/>
            </w:tcBorders>
            <w:shd w:val="clear" w:color="auto" w:fill="auto"/>
            <w:vAlign w:val="bottom"/>
          </w:tcPr>
          <w:p w14:paraId="409C6823" w14:textId="77777777" w:rsidR="0010438F" w:rsidRPr="0082227C" w:rsidRDefault="0010438F">
            <w:pPr>
              <w:spacing w:before="60" w:after="60"/>
              <w:rPr>
                <w:rFonts w:cs="Arial"/>
                <w:b/>
                <w:bCs/>
              </w:rPr>
            </w:pPr>
          </w:p>
        </w:tc>
      </w:tr>
      <w:tr w:rsidR="007679DC" w:rsidRPr="0082227C" w14:paraId="409C6827" w14:textId="77777777" w:rsidTr="519ADA10">
        <w:trPr>
          <w:jc w:val="center"/>
        </w:trPr>
        <w:tc>
          <w:tcPr>
            <w:tcW w:w="8918" w:type="dxa"/>
            <w:tcBorders>
              <w:top w:val="nil"/>
              <w:left w:val="nil"/>
              <w:bottom w:val="nil"/>
              <w:right w:val="nil"/>
            </w:tcBorders>
            <w:vAlign w:val="center"/>
          </w:tcPr>
          <w:p w14:paraId="409C6825" w14:textId="77777777" w:rsidR="007679DC" w:rsidRPr="0082227C" w:rsidRDefault="007679DC" w:rsidP="00AC75B9">
            <w:pPr>
              <w:pStyle w:val="ListBullet"/>
              <w:numPr>
                <w:ilvl w:val="1"/>
                <w:numId w:val="10"/>
              </w:numPr>
            </w:pPr>
            <w:r w:rsidRPr="0082227C">
              <w:t xml:space="preserve">How can I receive healthcare after my baby is born (and I am no longer covered by Medicaid)? (MCO will use HHSC’s provided language – </w:t>
            </w:r>
            <w:r w:rsidRPr="0082227C">
              <w:rPr>
                <w:b/>
                <w:i/>
              </w:rPr>
              <w:t xml:space="preserve">Attachment </w:t>
            </w:r>
            <w:r w:rsidR="008C4C74" w:rsidRPr="0082227C">
              <w:rPr>
                <w:b/>
                <w:i/>
              </w:rPr>
              <w:t>AA</w:t>
            </w:r>
            <w:r w:rsidRPr="0082227C">
              <w:rPr>
                <w:bCs/>
                <w:iCs/>
              </w:rPr>
              <w:t>.</w:t>
            </w:r>
            <w:r w:rsidRPr="0082227C">
              <w:t>)</w:t>
            </w:r>
          </w:p>
        </w:tc>
        <w:tc>
          <w:tcPr>
            <w:tcW w:w="1367" w:type="dxa"/>
            <w:tcBorders>
              <w:left w:val="nil"/>
              <w:right w:val="nil"/>
            </w:tcBorders>
            <w:shd w:val="clear" w:color="auto" w:fill="auto"/>
            <w:vAlign w:val="bottom"/>
          </w:tcPr>
          <w:p w14:paraId="409C6826" w14:textId="77777777" w:rsidR="007679DC" w:rsidRPr="0082227C" w:rsidRDefault="007679DC">
            <w:pPr>
              <w:spacing w:before="60" w:after="60"/>
              <w:rPr>
                <w:rFonts w:cs="Arial"/>
                <w:b/>
                <w:bCs/>
              </w:rPr>
            </w:pPr>
          </w:p>
        </w:tc>
      </w:tr>
      <w:tr w:rsidR="0010438F" w:rsidRPr="0082227C" w14:paraId="409C682A" w14:textId="77777777" w:rsidTr="519ADA10">
        <w:trPr>
          <w:jc w:val="center"/>
        </w:trPr>
        <w:tc>
          <w:tcPr>
            <w:tcW w:w="8918" w:type="dxa"/>
            <w:tcBorders>
              <w:top w:val="nil"/>
              <w:left w:val="nil"/>
              <w:bottom w:val="nil"/>
              <w:right w:val="nil"/>
            </w:tcBorders>
            <w:vAlign w:val="center"/>
          </w:tcPr>
          <w:p w14:paraId="409C6828" w14:textId="77777777" w:rsidR="0010438F" w:rsidRPr="0082227C" w:rsidRDefault="0010438F" w:rsidP="00AC75B9">
            <w:pPr>
              <w:pStyle w:val="ListBullet"/>
              <w:numPr>
                <w:ilvl w:val="1"/>
                <w:numId w:val="10"/>
              </w:numPr>
            </w:pPr>
            <w:r w:rsidRPr="0082227C">
              <w:t>How and when do I tell my caseworker?</w:t>
            </w:r>
          </w:p>
        </w:tc>
        <w:tc>
          <w:tcPr>
            <w:tcW w:w="1367" w:type="dxa"/>
            <w:tcBorders>
              <w:left w:val="nil"/>
              <w:right w:val="nil"/>
            </w:tcBorders>
            <w:shd w:val="clear" w:color="auto" w:fill="auto"/>
            <w:vAlign w:val="bottom"/>
          </w:tcPr>
          <w:p w14:paraId="409C6829" w14:textId="77777777" w:rsidR="0010438F" w:rsidRPr="0082227C" w:rsidRDefault="0010438F">
            <w:pPr>
              <w:spacing w:before="60" w:after="60"/>
              <w:rPr>
                <w:rFonts w:cs="Arial"/>
                <w:b/>
                <w:bCs/>
              </w:rPr>
            </w:pPr>
          </w:p>
        </w:tc>
      </w:tr>
      <w:tr w:rsidR="0010438F" w:rsidRPr="0082227C" w14:paraId="409C682D" w14:textId="77777777" w:rsidTr="519ADA10">
        <w:trPr>
          <w:jc w:val="center"/>
        </w:trPr>
        <w:tc>
          <w:tcPr>
            <w:tcW w:w="8918" w:type="dxa"/>
            <w:tcBorders>
              <w:top w:val="nil"/>
              <w:left w:val="nil"/>
              <w:bottom w:val="nil"/>
              <w:right w:val="nil"/>
            </w:tcBorders>
            <w:vAlign w:val="center"/>
          </w:tcPr>
          <w:p w14:paraId="409C682B" w14:textId="77777777" w:rsidR="0010438F" w:rsidRPr="0082227C" w:rsidRDefault="0010438F" w:rsidP="00A479FA">
            <w:pPr>
              <w:pStyle w:val="ListBullet"/>
            </w:pPr>
            <w:r w:rsidRPr="0082227C">
              <w:t xml:space="preserve">Who do I call if I have special health care needs and need someone to help me? </w:t>
            </w:r>
          </w:p>
        </w:tc>
        <w:tc>
          <w:tcPr>
            <w:tcW w:w="1367" w:type="dxa"/>
            <w:tcBorders>
              <w:left w:val="nil"/>
              <w:right w:val="nil"/>
            </w:tcBorders>
            <w:shd w:val="clear" w:color="auto" w:fill="auto"/>
            <w:vAlign w:val="bottom"/>
          </w:tcPr>
          <w:p w14:paraId="409C682C" w14:textId="77777777" w:rsidR="0010438F" w:rsidRPr="0082227C" w:rsidRDefault="0010438F">
            <w:pPr>
              <w:spacing w:before="60" w:after="60"/>
              <w:rPr>
                <w:rFonts w:cs="Arial"/>
                <w:b/>
                <w:bCs/>
              </w:rPr>
            </w:pPr>
          </w:p>
        </w:tc>
      </w:tr>
      <w:tr w:rsidR="0010438F" w:rsidRPr="0082227C" w14:paraId="409C6830" w14:textId="77777777" w:rsidTr="519ADA10">
        <w:trPr>
          <w:jc w:val="center"/>
        </w:trPr>
        <w:tc>
          <w:tcPr>
            <w:tcW w:w="8918" w:type="dxa"/>
            <w:tcBorders>
              <w:top w:val="nil"/>
              <w:left w:val="nil"/>
              <w:bottom w:val="nil"/>
              <w:right w:val="nil"/>
            </w:tcBorders>
            <w:vAlign w:val="center"/>
          </w:tcPr>
          <w:p w14:paraId="409C682E" w14:textId="77777777" w:rsidR="0010438F" w:rsidRPr="0082227C" w:rsidRDefault="0010438F" w:rsidP="00A479FA">
            <w:pPr>
              <w:pStyle w:val="ListBullet"/>
            </w:pPr>
            <w:r w:rsidRPr="0082227C">
              <w:t xml:space="preserve">What if I am too sick to </w:t>
            </w:r>
            <w:proofErr w:type="gramStart"/>
            <w:r w:rsidRPr="0082227C">
              <w:t>make a decision</w:t>
            </w:r>
            <w:proofErr w:type="gramEnd"/>
            <w:r w:rsidRPr="0082227C">
              <w:t xml:space="preserve"> about my medical care? </w:t>
            </w:r>
          </w:p>
        </w:tc>
        <w:tc>
          <w:tcPr>
            <w:tcW w:w="1367" w:type="dxa"/>
            <w:tcBorders>
              <w:left w:val="nil"/>
              <w:right w:val="nil"/>
            </w:tcBorders>
            <w:shd w:val="clear" w:color="auto" w:fill="auto"/>
            <w:vAlign w:val="bottom"/>
          </w:tcPr>
          <w:p w14:paraId="409C682F" w14:textId="77777777" w:rsidR="0010438F" w:rsidRPr="0082227C" w:rsidRDefault="0010438F">
            <w:pPr>
              <w:spacing w:before="60" w:after="60"/>
              <w:rPr>
                <w:rFonts w:cs="Arial"/>
                <w:b/>
                <w:bCs/>
              </w:rPr>
            </w:pPr>
          </w:p>
        </w:tc>
      </w:tr>
      <w:tr w:rsidR="0010438F" w:rsidRPr="0082227C" w14:paraId="409C6833" w14:textId="77777777" w:rsidTr="519ADA10">
        <w:trPr>
          <w:jc w:val="center"/>
        </w:trPr>
        <w:tc>
          <w:tcPr>
            <w:tcW w:w="8918" w:type="dxa"/>
            <w:tcBorders>
              <w:top w:val="nil"/>
              <w:left w:val="nil"/>
              <w:bottom w:val="nil"/>
              <w:right w:val="nil"/>
            </w:tcBorders>
            <w:vAlign w:val="center"/>
          </w:tcPr>
          <w:p w14:paraId="409C6831" w14:textId="77777777" w:rsidR="0010438F" w:rsidRPr="0082227C" w:rsidRDefault="0010438F" w:rsidP="00AC75B9">
            <w:pPr>
              <w:pStyle w:val="ListBullet"/>
              <w:numPr>
                <w:ilvl w:val="1"/>
                <w:numId w:val="10"/>
              </w:numPr>
            </w:pPr>
            <w:r w:rsidRPr="0082227C">
              <w:lastRenderedPageBreak/>
              <w:t>What are advance directives?</w:t>
            </w:r>
          </w:p>
        </w:tc>
        <w:tc>
          <w:tcPr>
            <w:tcW w:w="1367" w:type="dxa"/>
            <w:tcBorders>
              <w:left w:val="nil"/>
              <w:right w:val="nil"/>
            </w:tcBorders>
            <w:shd w:val="clear" w:color="auto" w:fill="auto"/>
            <w:vAlign w:val="bottom"/>
          </w:tcPr>
          <w:p w14:paraId="409C6832" w14:textId="77777777" w:rsidR="0010438F" w:rsidRPr="0082227C" w:rsidRDefault="0010438F">
            <w:pPr>
              <w:spacing w:before="60" w:after="60"/>
              <w:rPr>
                <w:rFonts w:cs="Arial"/>
                <w:b/>
                <w:bCs/>
              </w:rPr>
            </w:pPr>
          </w:p>
        </w:tc>
      </w:tr>
      <w:tr w:rsidR="0010438F" w:rsidRPr="0082227C" w14:paraId="409C6836" w14:textId="77777777" w:rsidTr="519ADA10">
        <w:trPr>
          <w:jc w:val="center"/>
        </w:trPr>
        <w:tc>
          <w:tcPr>
            <w:tcW w:w="8918" w:type="dxa"/>
            <w:tcBorders>
              <w:top w:val="nil"/>
              <w:left w:val="nil"/>
              <w:bottom w:val="nil"/>
              <w:right w:val="nil"/>
            </w:tcBorders>
            <w:vAlign w:val="center"/>
          </w:tcPr>
          <w:p w14:paraId="409C6834" w14:textId="77777777" w:rsidR="0010438F" w:rsidRPr="0082227C" w:rsidRDefault="0010438F" w:rsidP="00AC75B9">
            <w:pPr>
              <w:pStyle w:val="ListBullet"/>
              <w:numPr>
                <w:ilvl w:val="1"/>
                <w:numId w:val="10"/>
              </w:numPr>
            </w:pPr>
            <w:r w:rsidRPr="0082227C">
              <w:t>How do I get an advance directive?</w:t>
            </w:r>
          </w:p>
        </w:tc>
        <w:tc>
          <w:tcPr>
            <w:tcW w:w="1367" w:type="dxa"/>
            <w:tcBorders>
              <w:left w:val="nil"/>
              <w:right w:val="nil"/>
            </w:tcBorders>
            <w:shd w:val="clear" w:color="auto" w:fill="auto"/>
            <w:vAlign w:val="bottom"/>
          </w:tcPr>
          <w:p w14:paraId="409C6835" w14:textId="77777777" w:rsidR="0010438F" w:rsidRPr="0082227C" w:rsidRDefault="0010438F">
            <w:pPr>
              <w:spacing w:before="60" w:after="60"/>
              <w:rPr>
                <w:rFonts w:cs="Arial"/>
                <w:b/>
                <w:bCs/>
              </w:rPr>
            </w:pPr>
          </w:p>
        </w:tc>
      </w:tr>
      <w:tr w:rsidR="00915C62" w:rsidRPr="0082227C" w14:paraId="409C6839" w14:textId="77777777" w:rsidTr="519ADA10">
        <w:trPr>
          <w:jc w:val="center"/>
        </w:trPr>
        <w:tc>
          <w:tcPr>
            <w:tcW w:w="8918" w:type="dxa"/>
            <w:tcBorders>
              <w:top w:val="nil"/>
              <w:left w:val="nil"/>
              <w:bottom w:val="nil"/>
              <w:right w:val="nil"/>
            </w:tcBorders>
            <w:vAlign w:val="center"/>
          </w:tcPr>
          <w:p w14:paraId="409C6837" w14:textId="77777777" w:rsidR="00915C62" w:rsidRPr="0082227C" w:rsidRDefault="00915C62" w:rsidP="00A479FA">
            <w:pPr>
              <w:pStyle w:val="ListBullet"/>
            </w:pPr>
            <w:r w:rsidRPr="0082227C">
              <w:t>What do I have to do if I need help with completing my renewal application? (MCOs will use information on how to renew from the chipmedicaid.org</w:t>
            </w:r>
            <w:r w:rsidR="00D64E78" w:rsidRPr="0082227C">
              <w:t xml:space="preserve"> </w:t>
            </w:r>
            <w:r w:rsidRPr="0082227C">
              <w:t xml:space="preserve">webpage </w:t>
            </w:r>
            <w:r w:rsidR="001729BA" w:rsidRPr="0082227C">
              <w:t>http://chipmedicaid.org/CommunityOutreach/How-to-Renew</w:t>
            </w:r>
            <w:r w:rsidRPr="0082227C">
              <w:t>)</w:t>
            </w:r>
          </w:p>
        </w:tc>
        <w:tc>
          <w:tcPr>
            <w:tcW w:w="1367" w:type="dxa"/>
            <w:tcBorders>
              <w:left w:val="nil"/>
              <w:right w:val="nil"/>
            </w:tcBorders>
            <w:shd w:val="clear" w:color="auto" w:fill="auto"/>
            <w:vAlign w:val="bottom"/>
          </w:tcPr>
          <w:p w14:paraId="409C6838" w14:textId="77777777" w:rsidR="00915C62" w:rsidRPr="0082227C" w:rsidRDefault="00915C62">
            <w:pPr>
              <w:spacing w:before="60" w:after="60"/>
              <w:rPr>
                <w:rFonts w:cs="Arial"/>
                <w:b/>
                <w:bCs/>
              </w:rPr>
            </w:pPr>
          </w:p>
        </w:tc>
      </w:tr>
      <w:tr w:rsidR="0010438F" w:rsidRPr="0082227C" w14:paraId="409C683C" w14:textId="77777777" w:rsidTr="519ADA10">
        <w:trPr>
          <w:jc w:val="center"/>
        </w:trPr>
        <w:tc>
          <w:tcPr>
            <w:tcW w:w="8918" w:type="dxa"/>
            <w:tcBorders>
              <w:top w:val="nil"/>
              <w:left w:val="nil"/>
              <w:bottom w:val="nil"/>
              <w:right w:val="nil"/>
            </w:tcBorders>
            <w:vAlign w:val="center"/>
          </w:tcPr>
          <w:p w14:paraId="409C683A" w14:textId="77777777" w:rsidR="0010438F" w:rsidRPr="0082227C" w:rsidRDefault="0010438F" w:rsidP="00A479FA">
            <w:pPr>
              <w:pStyle w:val="ListBullet"/>
              <w:rPr>
                <w:b/>
                <w:bCs/>
              </w:rPr>
            </w:pPr>
            <w:r w:rsidRPr="0082227C">
              <w:t xml:space="preserve">What happens if I lose my Medicaid coverage?  (MCO will use HHSC’s provided language – </w:t>
            </w:r>
            <w:r w:rsidRPr="0082227C">
              <w:rPr>
                <w:b/>
                <w:i/>
              </w:rPr>
              <w:t xml:space="preserve">Attachment </w:t>
            </w:r>
            <w:r w:rsidR="008C4C74" w:rsidRPr="0082227C">
              <w:rPr>
                <w:b/>
                <w:i/>
              </w:rPr>
              <w:t>BB</w:t>
            </w:r>
            <w:r w:rsidRPr="0082227C">
              <w:rPr>
                <w:bCs/>
                <w:iCs/>
              </w:rPr>
              <w:t>.</w:t>
            </w:r>
            <w:r w:rsidRPr="0082227C">
              <w:t xml:space="preserve">) </w:t>
            </w:r>
          </w:p>
        </w:tc>
        <w:tc>
          <w:tcPr>
            <w:tcW w:w="1367" w:type="dxa"/>
            <w:tcBorders>
              <w:left w:val="nil"/>
              <w:right w:val="nil"/>
            </w:tcBorders>
            <w:shd w:val="clear" w:color="auto" w:fill="auto"/>
            <w:vAlign w:val="bottom"/>
          </w:tcPr>
          <w:p w14:paraId="409C683B" w14:textId="77777777" w:rsidR="0010438F" w:rsidRPr="0082227C" w:rsidRDefault="0010438F">
            <w:pPr>
              <w:spacing w:before="60" w:after="60"/>
              <w:rPr>
                <w:rFonts w:cs="Arial"/>
                <w:b/>
                <w:bCs/>
              </w:rPr>
            </w:pPr>
          </w:p>
        </w:tc>
      </w:tr>
      <w:tr w:rsidR="0010438F" w:rsidRPr="0082227C" w14:paraId="409C683F" w14:textId="77777777" w:rsidTr="519ADA10">
        <w:trPr>
          <w:jc w:val="center"/>
        </w:trPr>
        <w:tc>
          <w:tcPr>
            <w:tcW w:w="8918" w:type="dxa"/>
            <w:tcBorders>
              <w:top w:val="nil"/>
              <w:left w:val="nil"/>
              <w:bottom w:val="nil"/>
              <w:right w:val="nil"/>
            </w:tcBorders>
            <w:vAlign w:val="center"/>
          </w:tcPr>
          <w:p w14:paraId="409C683D" w14:textId="77777777" w:rsidR="0010438F" w:rsidRPr="0082227C" w:rsidRDefault="0010438F" w:rsidP="00A479FA">
            <w:pPr>
              <w:pStyle w:val="ListBullet"/>
            </w:pPr>
            <w:r w:rsidRPr="0082227C">
              <w:t>What if I get a bill from my doctor?</w:t>
            </w:r>
          </w:p>
        </w:tc>
        <w:tc>
          <w:tcPr>
            <w:tcW w:w="1367" w:type="dxa"/>
            <w:tcBorders>
              <w:left w:val="nil"/>
              <w:right w:val="nil"/>
            </w:tcBorders>
            <w:shd w:val="clear" w:color="auto" w:fill="auto"/>
            <w:vAlign w:val="bottom"/>
          </w:tcPr>
          <w:p w14:paraId="409C683E" w14:textId="77777777" w:rsidR="0010438F" w:rsidRPr="0082227C" w:rsidRDefault="0010438F">
            <w:pPr>
              <w:spacing w:before="60" w:after="60"/>
              <w:rPr>
                <w:rFonts w:cs="Arial"/>
                <w:b/>
                <w:bCs/>
              </w:rPr>
            </w:pPr>
          </w:p>
        </w:tc>
      </w:tr>
      <w:tr w:rsidR="0010438F" w:rsidRPr="0082227C" w14:paraId="409C6842" w14:textId="77777777" w:rsidTr="519ADA10">
        <w:trPr>
          <w:jc w:val="center"/>
        </w:trPr>
        <w:tc>
          <w:tcPr>
            <w:tcW w:w="8918" w:type="dxa"/>
            <w:tcBorders>
              <w:top w:val="nil"/>
              <w:left w:val="nil"/>
              <w:bottom w:val="nil"/>
              <w:right w:val="nil"/>
            </w:tcBorders>
            <w:vAlign w:val="center"/>
          </w:tcPr>
          <w:p w14:paraId="409C6840" w14:textId="77777777" w:rsidR="0010438F" w:rsidRPr="0082227C" w:rsidRDefault="0010438F" w:rsidP="00AC75B9">
            <w:pPr>
              <w:pStyle w:val="ListBullet"/>
              <w:numPr>
                <w:ilvl w:val="1"/>
                <w:numId w:val="10"/>
              </w:numPr>
            </w:pPr>
            <w:r w:rsidRPr="0082227C">
              <w:t>Who do I call?</w:t>
            </w:r>
          </w:p>
        </w:tc>
        <w:tc>
          <w:tcPr>
            <w:tcW w:w="1367" w:type="dxa"/>
            <w:tcBorders>
              <w:left w:val="nil"/>
              <w:right w:val="nil"/>
            </w:tcBorders>
            <w:shd w:val="clear" w:color="auto" w:fill="auto"/>
            <w:vAlign w:val="bottom"/>
          </w:tcPr>
          <w:p w14:paraId="409C6841" w14:textId="77777777" w:rsidR="0010438F" w:rsidRPr="0082227C" w:rsidRDefault="0010438F">
            <w:pPr>
              <w:spacing w:before="60" w:after="60"/>
              <w:rPr>
                <w:rFonts w:cs="Arial"/>
                <w:b/>
                <w:bCs/>
              </w:rPr>
            </w:pPr>
          </w:p>
        </w:tc>
      </w:tr>
      <w:tr w:rsidR="0010438F" w:rsidRPr="0082227C" w14:paraId="409C6845" w14:textId="77777777" w:rsidTr="519ADA10">
        <w:trPr>
          <w:jc w:val="center"/>
        </w:trPr>
        <w:tc>
          <w:tcPr>
            <w:tcW w:w="8918" w:type="dxa"/>
            <w:tcBorders>
              <w:top w:val="nil"/>
              <w:left w:val="nil"/>
              <w:bottom w:val="nil"/>
              <w:right w:val="nil"/>
            </w:tcBorders>
            <w:vAlign w:val="center"/>
          </w:tcPr>
          <w:p w14:paraId="409C6843" w14:textId="77777777" w:rsidR="0010438F" w:rsidRPr="0082227C" w:rsidRDefault="0010438F" w:rsidP="00AC75B9">
            <w:pPr>
              <w:pStyle w:val="ListBullet"/>
              <w:numPr>
                <w:ilvl w:val="1"/>
                <w:numId w:val="10"/>
              </w:numPr>
            </w:pPr>
            <w:r w:rsidRPr="0082227C">
              <w:t>What information will they need?</w:t>
            </w:r>
          </w:p>
        </w:tc>
        <w:tc>
          <w:tcPr>
            <w:tcW w:w="1367" w:type="dxa"/>
            <w:tcBorders>
              <w:left w:val="nil"/>
              <w:right w:val="nil"/>
            </w:tcBorders>
            <w:shd w:val="clear" w:color="auto" w:fill="auto"/>
            <w:vAlign w:val="bottom"/>
          </w:tcPr>
          <w:p w14:paraId="409C6844" w14:textId="77777777" w:rsidR="0010438F" w:rsidRPr="0082227C" w:rsidRDefault="0010438F">
            <w:pPr>
              <w:spacing w:before="60" w:after="60"/>
              <w:rPr>
                <w:rFonts w:cs="Arial"/>
                <w:b/>
                <w:bCs/>
              </w:rPr>
            </w:pPr>
          </w:p>
        </w:tc>
      </w:tr>
      <w:tr w:rsidR="0010438F" w:rsidRPr="0082227C" w14:paraId="409C6848" w14:textId="77777777" w:rsidTr="519ADA10">
        <w:trPr>
          <w:jc w:val="center"/>
        </w:trPr>
        <w:tc>
          <w:tcPr>
            <w:tcW w:w="8918" w:type="dxa"/>
            <w:tcBorders>
              <w:top w:val="nil"/>
              <w:left w:val="nil"/>
              <w:bottom w:val="nil"/>
              <w:right w:val="nil"/>
            </w:tcBorders>
            <w:vAlign w:val="center"/>
          </w:tcPr>
          <w:p w14:paraId="409C6846" w14:textId="77777777" w:rsidR="0010438F" w:rsidRPr="0082227C" w:rsidRDefault="0010438F" w:rsidP="00A479FA">
            <w:pPr>
              <w:pStyle w:val="ListBullet"/>
            </w:pPr>
            <w:r w:rsidRPr="0082227C">
              <w:t xml:space="preserve">Can my Medicare provider bill me for services or supplies if I am in both Medicare and Medicaid? (MCO will use HHSC’s provided language – </w:t>
            </w:r>
            <w:r w:rsidRPr="0082227C">
              <w:rPr>
                <w:b/>
                <w:i/>
              </w:rPr>
              <w:t xml:space="preserve">Attachment </w:t>
            </w:r>
            <w:r w:rsidR="008C4C74" w:rsidRPr="0082227C">
              <w:rPr>
                <w:b/>
                <w:i/>
              </w:rPr>
              <w:t>CC</w:t>
            </w:r>
            <w:r w:rsidR="000F0FBE" w:rsidRPr="0082227C">
              <w:t xml:space="preserve">) (STAR Kids and </w:t>
            </w:r>
            <w:r w:rsidRPr="0082227C">
              <w:rPr>
                <w:bCs/>
                <w:iCs/>
                <w:smallCaps/>
              </w:rPr>
              <w:t xml:space="preserve">STAR+PLUS </w:t>
            </w:r>
            <w:r w:rsidRPr="0082227C">
              <w:t>Only</w:t>
            </w:r>
            <w:r w:rsidRPr="0082227C">
              <w:rPr>
                <w:bCs/>
                <w:iCs/>
              </w:rPr>
              <w:t>.</w:t>
            </w:r>
            <w:r w:rsidRPr="0082227C">
              <w:t>)</w:t>
            </w:r>
          </w:p>
        </w:tc>
        <w:tc>
          <w:tcPr>
            <w:tcW w:w="1367" w:type="dxa"/>
            <w:tcBorders>
              <w:left w:val="nil"/>
              <w:right w:val="nil"/>
            </w:tcBorders>
            <w:shd w:val="clear" w:color="auto" w:fill="auto"/>
            <w:vAlign w:val="bottom"/>
          </w:tcPr>
          <w:p w14:paraId="409C6847" w14:textId="77777777" w:rsidR="0010438F" w:rsidRPr="0082227C" w:rsidRDefault="0010438F">
            <w:pPr>
              <w:spacing w:before="60" w:after="60"/>
              <w:rPr>
                <w:rFonts w:cs="Arial"/>
                <w:b/>
                <w:bCs/>
              </w:rPr>
            </w:pPr>
          </w:p>
        </w:tc>
      </w:tr>
      <w:tr w:rsidR="0010438F" w:rsidRPr="0082227C" w14:paraId="409C684B" w14:textId="77777777" w:rsidTr="519ADA10">
        <w:trPr>
          <w:jc w:val="center"/>
        </w:trPr>
        <w:tc>
          <w:tcPr>
            <w:tcW w:w="8918" w:type="dxa"/>
            <w:tcBorders>
              <w:top w:val="nil"/>
              <w:left w:val="nil"/>
              <w:bottom w:val="nil"/>
              <w:right w:val="nil"/>
            </w:tcBorders>
            <w:vAlign w:val="center"/>
          </w:tcPr>
          <w:p w14:paraId="409C6849" w14:textId="77777777" w:rsidR="0010438F" w:rsidRPr="0082227C" w:rsidRDefault="0010438F" w:rsidP="00A479FA">
            <w:pPr>
              <w:pStyle w:val="ListBullet"/>
            </w:pPr>
            <w:r w:rsidRPr="0082227C">
              <w:t xml:space="preserve">What do I have to do if I move? (MCO will use HHSC’s provided language – </w:t>
            </w:r>
            <w:r w:rsidRPr="0082227C">
              <w:rPr>
                <w:b/>
                <w:i/>
              </w:rPr>
              <w:t xml:space="preserve">Attachment </w:t>
            </w:r>
            <w:r w:rsidR="008C4C74" w:rsidRPr="0082227C">
              <w:rPr>
                <w:b/>
                <w:bCs/>
                <w:i/>
                <w:iCs/>
              </w:rPr>
              <w:t>DD</w:t>
            </w:r>
            <w:r w:rsidRPr="0082227C">
              <w:rPr>
                <w:bCs/>
                <w:iCs/>
              </w:rPr>
              <w:t>.</w:t>
            </w:r>
            <w:r w:rsidRPr="0082227C">
              <w:t xml:space="preserve">) </w:t>
            </w:r>
          </w:p>
        </w:tc>
        <w:tc>
          <w:tcPr>
            <w:tcW w:w="1367" w:type="dxa"/>
            <w:tcBorders>
              <w:left w:val="nil"/>
              <w:right w:val="nil"/>
            </w:tcBorders>
            <w:shd w:val="clear" w:color="auto" w:fill="auto"/>
            <w:vAlign w:val="bottom"/>
          </w:tcPr>
          <w:p w14:paraId="409C684A" w14:textId="77777777" w:rsidR="0010438F" w:rsidRPr="0082227C" w:rsidRDefault="0010438F">
            <w:pPr>
              <w:spacing w:before="60" w:after="60"/>
              <w:rPr>
                <w:rFonts w:cs="Arial"/>
                <w:b/>
                <w:bCs/>
              </w:rPr>
            </w:pPr>
          </w:p>
        </w:tc>
      </w:tr>
      <w:tr w:rsidR="0010438F" w:rsidRPr="0082227C" w14:paraId="409C684E" w14:textId="77777777" w:rsidTr="519ADA10">
        <w:trPr>
          <w:jc w:val="center"/>
        </w:trPr>
        <w:tc>
          <w:tcPr>
            <w:tcW w:w="8918" w:type="dxa"/>
            <w:tcBorders>
              <w:top w:val="nil"/>
              <w:left w:val="nil"/>
              <w:bottom w:val="nil"/>
              <w:right w:val="nil"/>
            </w:tcBorders>
            <w:vAlign w:val="center"/>
          </w:tcPr>
          <w:p w14:paraId="409C684C" w14:textId="77777777" w:rsidR="0010438F" w:rsidRPr="0082227C" w:rsidRDefault="0010438F" w:rsidP="00A479FA">
            <w:pPr>
              <w:pStyle w:val="ListBullet"/>
            </w:pPr>
            <w:r w:rsidRPr="0082227C">
              <w:t xml:space="preserve">What if I have other health insurance in addition to Medicaid?  (MCO will use HHSC’s provided language – </w:t>
            </w:r>
            <w:r w:rsidRPr="0082227C">
              <w:rPr>
                <w:b/>
                <w:bCs/>
                <w:i/>
                <w:iCs/>
              </w:rPr>
              <w:t xml:space="preserve">Attachment </w:t>
            </w:r>
            <w:r w:rsidR="008C4C74" w:rsidRPr="0082227C">
              <w:rPr>
                <w:b/>
                <w:i/>
              </w:rPr>
              <w:t>EE</w:t>
            </w:r>
            <w:r w:rsidRPr="0082227C">
              <w:rPr>
                <w:bCs/>
                <w:i/>
                <w:iCs/>
              </w:rPr>
              <w:t>.</w:t>
            </w:r>
            <w:r w:rsidRPr="0082227C">
              <w:t>)</w:t>
            </w:r>
          </w:p>
        </w:tc>
        <w:tc>
          <w:tcPr>
            <w:tcW w:w="1367" w:type="dxa"/>
            <w:tcBorders>
              <w:left w:val="nil"/>
              <w:right w:val="nil"/>
            </w:tcBorders>
            <w:shd w:val="clear" w:color="auto" w:fill="auto"/>
            <w:vAlign w:val="bottom"/>
          </w:tcPr>
          <w:p w14:paraId="409C684D" w14:textId="77777777" w:rsidR="0010438F" w:rsidRPr="0082227C" w:rsidRDefault="0010438F">
            <w:pPr>
              <w:spacing w:before="60" w:after="60"/>
              <w:rPr>
                <w:rFonts w:cs="Arial"/>
                <w:b/>
                <w:bCs/>
              </w:rPr>
            </w:pPr>
          </w:p>
        </w:tc>
      </w:tr>
      <w:tr w:rsidR="0010438F" w:rsidRPr="0082227C" w14:paraId="409C6851" w14:textId="77777777" w:rsidTr="519ADA10">
        <w:trPr>
          <w:jc w:val="center"/>
        </w:trPr>
        <w:tc>
          <w:tcPr>
            <w:tcW w:w="8918" w:type="dxa"/>
            <w:tcBorders>
              <w:top w:val="nil"/>
              <w:left w:val="nil"/>
              <w:bottom w:val="nil"/>
              <w:right w:val="nil"/>
            </w:tcBorders>
            <w:vAlign w:val="center"/>
          </w:tcPr>
          <w:p w14:paraId="409C684F" w14:textId="77777777" w:rsidR="0010438F" w:rsidRPr="0082227C" w:rsidRDefault="0010438F" w:rsidP="00A479FA">
            <w:pPr>
              <w:pStyle w:val="ListBullet"/>
            </w:pPr>
            <w:r w:rsidRPr="0082227C">
              <w:t xml:space="preserve">What are my rights and responsibilities?  (MCO will use HHSC’s provided language – </w:t>
            </w:r>
            <w:r w:rsidRPr="0082227C">
              <w:rPr>
                <w:b/>
                <w:i/>
              </w:rPr>
              <w:t xml:space="preserve">Attachment </w:t>
            </w:r>
            <w:r w:rsidR="008C4C74" w:rsidRPr="0082227C">
              <w:rPr>
                <w:b/>
                <w:i/>
              </w:rPr>
              <w:t>FF</w:t>
            </w:r>
            <w:r w:rsidRPr="0082227C">
              <w:rPr>
                <w:bCs/>
                <w:iCs/>
              </w:rPr>
              <w:t>.</w:t>
            </w:r>
            <w:r w:rsidRPr="0082227C">
              <w:t>)</w:t>
            </w:r>
          </w:p>
        </w:tc>
        <w:tc>
          <w:tcPr>
            <w:tcW w:w="1367" w:type="dxa"/>
            <w:tcBorders>
              <w:left w:val="nil"/>
              <w:bottom w:val="single" w:sz="4" w:space="0" w:color="auto"/>
              <w:right w:val="nil"/>
            </w:tcBorders>
            <w:shd w:val="clear" w:color="auto" w:fill="auto"/>
            <w:vAlign w:val="bottom"/>
          </w:tcPr>
          <w:p w14:paraId="409C6850" w14:textId="77777777" w:rsidR="0010438F" w:rsidRPr="0082227C" w:rsidRDefault="0010438F">
            <w:pPr>
              <w:spacing w:before="60" w:after="60"/>
              <w:rPr>
                <w:rFonts w:cs="Arial"/>
                <w:b/>
                <w:bCs/>
              </w:rPr>
            </w:pPr>
          </w:p>
        </w:tc>
      </w:tr>
      <w:tr w:rsidR="0010438F" w:rsidRPr="0082227C" w14:paraId="409C6854" w14:textId="77777777" w:rsidTr="519ADA10">
        <w:trPr>
          <w:jc w:val="center"/>
        </w:trPr>
        <w:tc>
          <w:tcPr>
            <w:tcW w:w="8918" w:type="dxa"/>
            <w:tcBorders>
              <w:top w:val="nil"/>
              <w:left w:val="nil"/>
              <w:bottom w:val="single" w:sz="4" w:space="0" w:color="auto"/>
              <w:right w:val="nil"/>
            </w:tcBorders>
            <w:vAlign w:val="center"/>
          </w:tcPr>
          <w:p w14:paraId="409C6852" w14:textId="77777777" w:rsidR="0010438F" w:rsidRPr="0082227C" w:rsidRDefault="0010438F" w:rsidP="00A479FA">
            <w:pPr>
              <w:pStyle w:val="ListBullet"/>
            </w:pPr>
            <w:r w:rsidRPr="0082227C">
              <w:t>What if I need durable medical equipment (DME) or other products normally found in a</w:t>
            </w:r>
            <w:r w:rsidR="00601F3B" w:rsidRPr="0082227C">
              <w:t xml:space="preserve"> drug store</w:t>
            </w:r>
            <w:r w:rsidRPr="0082227C">
              <w:t xml:space="preserve">? (MCO will use HHSC’s provided language – </w:t>
            </w:r>
            <w:r w:rsidRPr="0082227C">
              <w:rPr>
                <w:b/>
                <w:i/>
              </w:rPr>
              <w:t xml:space="preserve">Attachment </w:t>
            </w:r>
            <w:r w:rsidR="008C4C74" w:rsidRPr="0082227C">
              <w:rPr>
                <w:b/>
                <w:i/>
              </w:rPr>
              <w:t>GG</w:t>
            </w:r>
            <w:r w:rsidRPr="0082227C">
              <w:rPr>
                <w:bCs/>
                <w:iCs/>
              </w:rPr>
              <w:t>.</w:t>
            </w:r>
            <w:r w:rsidRPr="0082227C">
              <w:t>)</w:t>
            </w:r>
          </w:p>
        </w:tc>
        <w:tc>
          <w:tcPr>
            <w:tcW w:w="1367" w:type="dxa"/>
            <w:tcBorders>
              <w:left w:val="nil"/>
              <w:bottom w:val="single" w:sz="4" w:space="0" w:color="auto"/>
              <w:right w:val="nil"/>
            </w:tcBorders>
            <w:shd w:val="clear" w:color="auto" w:fill="auto"/>
            <w:vAlign w:val="bottom"/>
          </w:tcPr>
          <w:p w14:paraId="409C6853" w14:textId="77777777" w:rsidR="0010438F" w:rsidRPr="0082227C" w:rsidRDefault="0010438F">
            <w:pPr>
              <w:spacing w:before="60" w:after="60"/>
              <w:rPr>
                <w:rFonts w:cs="Arial"/>
                <w:b/>
                <w:bCs/>
              </w:rPr>
            </w:pPr>
          </w:p>
        </w:tc>
      </w:tr>
      <w:tr w:rsidR="0010438F" w:rsidRPr="0082227C" w14:paraId="409C6857" w14:textId="77777777" w:rsidTr="519ADA10">
        <w:trPr>
          <w:jc w:val="center"/>
        </w:trPr>
        <w:tc>
          <w:tcPr>
            <w:tcW w:w="8918" w:type="dxa"/>
            <w:tcBorders>
              <w:top w:val="single" w:sz="4" w:space="0" w:color="auto"/>
              <w:left w:val="nil"/>
              <w:bottom w:val="single" w:sz="4" w:space="0" w:color="auto"/>
              <w:right w:val="nil"/>
            </w:tcBorders>
            <w:vAlign w:val="center"/>
          </w:tcPr>
          <w:p w14:paraId="409C6855" w14:textId="77777777" w:rsidR="0010438F" w:rsidRPr="0082227C" w:rsidRDefault="0010438F" w:rsidP="00EF4D97">
            <w:pPr>
              <w:spacing w:before="60" w:after="60"/>
              <w:ind w:left="360"/>
              <w:jc w:val="both"/>
              <w:rPr>
                <w:rFonts w:cs="Arial"/>
                <w:b/>
                <w:bCs/>
              </w:rPr>
            </w:pPr>
            <w:r w:rsidRPr="0082227C">
              <w:rPr>
                <w:rFonts w:cs="Arial"/>
                <w:b/>
                <w:bCs/>
              </w:rPr>
              <w:t>J. Complaint Process</w:t>
            </w:r>
            <w:r w:rsidR="009A2399" w:rsidRPr="0082227C">
              <w:rPr>
                <w:rFonts w:cs="Arial"/>
                <w:b/>
                <w:bCs/>
              </w:rPr>
              <w:t xml:space="preserve"> </w:t>
            </w:r>
          </w:p>
        </w:tc>
        <w:tc>
          <w:tcPr>
            <w:tcW w:w="1367" w:type="dxa"/>
            <w:tcBorders>
              <w:top w:val="single" w:sz="4" w:space="0" w:color="auto"/>
              <w:left w:val="nil"/>
              <w:bottom w:val="single" w:sz="4" w:space="0" w:color="auto"/>
              <w:right w:val="nil"/>
            </w:tcBorders>
            <w:shd w:val="clear" w:color="auto" w:fill="auto"/>
            <w:vAlign w:val="bottom"/>
          </w:tcPr>
          <w:p w14:paraId="409C6856" w14:textId="77777777" w:rsidR="0010438F" w:rsidRPr="0082227C" w:rsidRDefault="0010438F">
            <w:pPr>
              <w:spacing w:before="60" w:after="60"/>
              <w:rPr>
                <w:rFonts w:cs="Arial"/>
                <w:b/>
                <w:bCs/>
              </w:rPr>
            </w:pPr>
          </w:p>
        </w:tc>
      </w:tr>
      <w:tr w:rsidR="0010438F" w:rsidRPr="0082227C" w14:paraId="409C685A" w14:textId="77777777" w:rsidTr="519ADA10">
        <w:trPr>
          <w:jc w:val="center"/>
        </w:trPr>
        <w:tc>
          <w:tcPr>
            <w:tcW w:w="8918" w:type="dxa"/>
            <w:tcBorders>
              <w:top w:val="single" w:sz="4" w:space="0" w:color="auto"/>
              <w:left w:val="nil"/>
              <w:bottom w:val="nil"/>
              <w:right w:val="nil"/>
            </w:tcBorders>
            <w:vAlign w:val="center"/>
          </w:tcPr>
          <w:p w14:paraId="409C6858" w14:textId="77777777" w:rsidR="0010438F" w:rsidRPr="0082227C" w:rsidRDefault="0010438F" w:rsidP="00DE0806">
            <w:pPr>
              <w:pStyle w:val="BodyText"/>
            </w:pPr>
            <w:r w:rsidRPr="0082227C">
              <w:t>The following questions must be included and answered in the handbook:</w:t>
            </w:r>
          </w:p>
        </w:tc>
        <w:tc>
          <w:tcPr>
            <w:tcW w:w="1367" w:type="dxa"/>
            <w:tcBorders>
              <w:top w:val="single" w:sz="4" w:space="0" w:color="auto"/>
              <w:left w:val="nil"/>
              <w:bottom w:val="nil"/>
              <w:right w:val="nil"/>
            </w:tcBorders>
            <w:shd w:val="clear" w:color="auto" w:fill="auto"/>
            <w:vAlign w:val="bottom"/>
          </w:tcPr>
          <w:p w14:paraId="409C6859" w14:textId="77777777" w:rsidR="0010438F" w:rsidRPr="0082227C" w:rsidRDefault="0010438F">
            <w:pPr>
              <w:spacing w:before="60" w:after="60"/>
              <w:rPr>
                <w:rFonts w:cs="Arial"/>
                <w:b/>
                <w:bCs/>
              </w:rPr>
            </w:pPr>
          </w:p>
        </w:tc>
      </w:tr>
      <w:tr w:rsidR="0010438F" w:rsidRPr="0082227C" w14:paraId="409C685D" w14:textId="77777777" w:rsidTr="519ADA10">
        <w:trPr>
          <w:jc w:val="center"/>
        </w:trPr>
        <w:tc>
          <w:tcPr>
            <w:tcW w:w="8918" w:type="dxa"/>
            <w:tcBorders>
              <w:top w:val="nil"/>
              <w:left w:val="nil"/>
              <w:bottom w:val="nil"/>
              <w:right w:val="nil"/>
            </w:tcBorders>
            <w:vAlign w:val="center"/>
          </w:tcPr>
          <w:p w14:paraId="409C685B" w14:textId="77777777" w:rsidR="0010438F" w:rsidRPr="0082227C" w:rsidRDefault="0010438F" w:rsidP="00496CC9">
            <w:pPr>
              <w:pStyle w:val="ListBullet"/>
            </w:pPr>
            <w:r w:rsidRPr="0082227C">
              <w:t xml:space="preserve">What should I do if I have a Complaint?  (Optional HHSC provided language – </w:t>
            </w:r>
            <w:r w:rsidRPr="0082227C">
              <w:rPr>
                <w:b/>
                <w:i/>
              </w:rPr>
              <w:t xml:space="preserve">Attachment </w:t>
            </w:r>
            <w:r w:rsidR="008C4C74" w:rsidRPr="0082227C">
              <w:rPr>
                <w:b/>
                <w:bCs/>
                <w:i/>
                <w:iCs/>
              </w:rPr>
              <w:t>HH</w:t>
            </w:r>
            <w:r w:rsidRPr="0082227C">
              <w:rPr>
                <w:bCs/>
                <w:iCs/>
              </w:rPr>
              <w:t>.</w:t>
            </w:r>
            <w:r w:rsidRPr="0082227C">
              <w:t>)</w:t>
            </w:r>
          </w:p>
        </w:tc>
        <w:tc>
          <w:tcPr>
            <w:tcW w:w="1367" w:type="dxa"/>
            <w:tcBorders>
              <w:top w:val="nil"/>
              <w:left w:val="nil"/>
              <w:right w:val="nil"/>
            </w:tcBorders>
            <w:shd w:val="clear" w:color="auto" w:fill="auto"/>
            <w:vAlign w:val="bottom"/>
          </w:tcPr>
          <w:p w14:paraId="409C685C" w14:textId="77777777" w:rsidR="0010438F" w:rsidRPr="0082227C" w:rsidRDefault="0010438F">
            <w:pPr>
              <w:spacing w:before="60" w:after="60"/>
              <w:rPr>
                <w:rFonts w:cs="Arial"/>
                <w:b/>
                <w:bCs/>
              </w:rPr>
            </w:pPr>
          </w:p>
        </w:tc>
      </w:tr>
      <w:tr w:rsidR="0010438F" w:rsidRPr="0082227C" w14:paraId="409C6860" w14:textId="77777777" w:rsidTr="519ADA10">
        <w:trPr>
          <w:jc w:val="center"/>
        </w:trPr>
        <w:tc>
          <w:tcPr>
            <w:tcW w:w="8918" w:type="dxa"/>
            <w:tcBorders>
              <w:top w:val="nil"/>
              <w:left w:val="nil"/>
              <w:bottom w:val="nil"/>
              <w:right w:val="nil"/>
            </w:tcBorders>
            <w:vAlign w:val="center"/>
          </w:tcPr>
          <w:p w14:paraId="409C685E" w14:textId="77777777" w:rsidR="0010438F" w:rsidRPr="0082227C" w:rsidRDefault="0010438F" w:rsidP="00AC75B9">
            <w:pPr>
              <w:pStyle w:val="ListBullet"/>
              <w:numPr>
                <w:ilvl w:val="1"/>
                <w:numId w:val="11"/>
              </w:numPr>
            </w:pPr>
            <w:r w:rsidRPr="0082227C">
              <w:t xml:space="preserve">Who do I call? (Include at least one toll-free telephone number) </w:t>
            </w:r>
          </w:p>
        </w:tc>
        <w:tc>
          <w:tcPr>
            <w:tcW w:w="1367" w:type="dxa"/>
            <w:tcBorders>
              <w:left w:val="nil"/>
              <w:right w:val="nil"/>
            </w:tcBorders>
            <w:shd w:val="clear" w:color="auto" w:fill="auto"/>
            <w:vAlign w:val="bottom"/>
          </w:tcPr>
          <w:p w14:paraId="409C685F" w14:textId="77777777" w:rsidR="0010438F" w:rsidRPr="0082227C" w:rsidRDefault="0010438F">
            <w:pPr>
              <w:spacing w:before="60" w:after="60"/>
              <w:rPr>
                <w:rFonts w:cs="Arial"/>
                <w:b/>
                <w:bCs/>
              </w:rPr>
            </w:pPr>
          </w:p>
        </w:tc>
      </w:tr>
      <w:tr w:rsidR="0010438F" w:rsidRPr="0082227C" w14:paraId="409C6863" w14:textId="77777777" w:rsidTr="519ADA10">
        <w:trPr>
          <w:jc w:val="center"/>
        </w:trPr>
        <w:tc>
          <w:tcPr>
            <w:tcW w:w="8918" w:type="dxa"/>
            <w:tcBorders>
              <w:top w:val="nil"/>
              <w:left w:val="nil"/>
              <w:bottom w:val="nil"/>
              <w:right w:val="nil"/>
            </w:tcBorders>
            <w:vAlign w:val="center"/>
          </w:tcPr>
          <w:p w14:paraId="409C6861" w14:textId="77777777" w:rsidR="0010438F" w:rsidRPr="0082227C" w:rsidRDefault="0010438F" w:rsidP="00AC75B9">
            <w:pPr>
              <w:pStyle w:val="ListBullet"/>
              <w:numPr>
                <w:ilvl w:val="1"/>
                <w:numId w:val="11"/>
              </w:numPr>
            </w:pPr>
            <w:r w:rsidRPr="0082227C">
              <w:lastRenderedPageBreak/>
              <w:t>Can someone from (</w:t>
            </w:r>
            <w:r w:rsidRPr="0082227C">
              <w:rPr>
                <w:u w:val="single"/>
              </w:rPr>
              <w:t>insert MCO name</w:t>
            </w:r>
            <w:r w:rsidRPr="0082227C">
              <w:t xml:space="preserve">) help me file a Complaint? </w:t>
            </w:r>
          </w:p>
        </w:tc>
        <w:tc>
          <w:tcPr>
            <w:tcW w:w="1367" w:type="dxa"/>
            <w:tcBorders>
              <w:left w:val="nil"/>
              <w:right w:val="nil"/>
            </w:tcBorders>
            <w:shd w:val="clear" w:color="auto" w:fill="auto"/>
            <w:vAlign w:val="bottom"/>
          </w:tcPr>
          <w:p w14:paraId="409C6862" w14:textId="77777777" w:rsidR="0010438F" w:rsidRPr="0082227C" w:rsidRDefault="0010438F">
            <w:pPr>
              <w:spacing w:before="60" w:after="60"/>
              <w:rPr>
                <w:rFonts w:cs="Arial"/>
                <w:b/>
                <w:bCs/>
              </w:rPr>
            </w:pPr>
          </w:p>
        </w:tc>
      </w:tr>
      <w:tr w:rsidR="0010438F" w:rsidRPr="0082227C" w14:paraId="409C6866" w14:textId="77777777" w:rsidTr="519ADA10">
        <w:trPr>
          <w:jc w:val="center"/>
        </w:trPr>
        <w:tc>
          <w:tcPr>
            <w:tcW w:w="8918" w:type="dxa"/>
            <w:tcBorders>
              <w:top w:val="nil"/>
              <w:left w:val="nil"/>
              <w:bottom w:val="nil"/>
              <w:right w:val="nil"/>
            </w:tcBorders>
            <w:vAlign w:val="center"/>
          </w:tcPr>
          <w:p w14:paraId="409C6864" w14:textId="77777777" w:rsidR="0010438F" w:rsidRPr="0082227C" w:rsidRDefault="0010438F" w:rsidP="00AC75B9">
            <w:pPr>
              <w:pStyle w:val="ListBullet"/>
              <w:numPr>
                <w:ilvl w:val="1"/>
                <w:numId w:val="11"/>
              </w:numPr>
            </w:pPr>
            <w:r w:rsidRPr="0082227C">
              <w:t xml:space="preserve">How long will it take to process my Complaint? </w:t>
            </w:r>
          </w:p>
        </w:tc>
        <w:tc>
          <w:tcPr>
            <w:tcW w:w="1367" w:type="dxa"/>
            <w:tcBorders>
              <w:left w:val="nil"/>
              <w:bottom w:val="single" w:sz="4" w:space="0" w:color="auto"/>
              <w:right w:val="nil"/>
            </w:tcBorders>
            <w:shd w:val="clear" w:color="auto" w:fill="auto"/>
            <w:vAlign w:val="bottom"/>
          </w:tcPr>
          <w:p w14:paraId="409C6865" w14:textId="77777777" w:rsidR="0010438F" w:rsidRPr="0082227C" w:rsidRDefault="0010438F">
            <w:pPr>
              <w:spacing w:before="60" w:after="60"/>
              <w:rPr>
                <w:rFonts w:cs="Arial"/>
                <w:b/>
                <w:bCs/>
              </w:rPr>
            </w:pPr>
          </w:p>
        </w:tc>
      </w:tr>
      <w:tr w:rsidR="0010438F" w:rsidRPr="0082227C" w14:paraId="409C6869" w14:textId="77777777" w:rsidTr="519ADA10">
        <w:trPr>
          <w:jc w:val="center"/>
        </w:trPr>
        <w:tc>
          <w:tcPr>
            <w:tcW w:w="8918" w:type="dxa"/>
            <w:tcBorders>
              <w:top w:val="nil"/>
              <w:left w:val="nil"/>
              <w:bottom w:val="nil"/>
              <w:right w:val="nil"/>
            </w:tcBorders>
            <w:vAlign w:val="center"/>
          </w:tcPr>
          <w:p w14:paraId="409C6867" w14:textId="77777777" w:rsidR="0010438F" w:rsidRPr="0082227C" w:rsidRDefault="0010438F" w:rsidP="00AC75B9">
            <w:pPr>
              <w:pStyle w:val="ListBullet"/>
              <w:numPr>
                <w:ilvl w:val="1"/>
                <w:numId w:val="11"/>
              </w:numPr>
            </w:pPr>
            <w:r w:rsidRPr="0082227C">
              <w:t>What are the requirements and timeframes for filing a Complaint?</w:t>
            </w:r>
          </w:p>
        </w:tc>
        <w:tc>
          <w:tcPr>
            <w:tcW w:w="1367" w:type="dxa"/>
            <w:tcBorders>
              <w:left w:val="nil"/>
              <w:bottom w:val="single" w:sz="4" w:space="0" w:color="auto"/>
              <w:right w:val="nil"/>
            </w:tcBorders>
            <w:shd w:val="clear" w:color="auto" w:fill="auto"/>
            <w:vAlign w:val="bottom"/>
          </w:tcPr>
          <w:p w14:paraId="409C6868" w14:textId="77777777" w:rsidR="0010438F" w:rsidRPr="0082227C" w:rsidRDefault="0010438F">
            <w:pPr>
              <w:spacing w:before="60" w:after="60"/>
              <w:rPr>
                <w:rFonts w:cs="Arial"/>
                <w:b/>
                <w:bCs/>
              </w:rPr>
            </w:pPr>
          </w:p>
        </w:tc>
      </w:tr>
      <w:tr w:rsidR="0010438F" w:rsidRPr="0082227C" w14:paraId="409C686C" w14:textId="77777777" w:rsidTr="519ADA10">
        <w:trPr>
          <w:jc w:val="center"/>
        </w:trPr>
        <w:tc>
          <w:tcPr>
            <w:tcW w:w="8918" w:type="dxa"/>
            <w:tcBorders>
              <w:top w:val="nil"/>
              <w:left w:val="nil"/>
              <w:bottom w:val="single" w:sz="4" w:space="0" w:color="auto"/>
              <w:right w:val="nil"/>
            </w:tcBorders>
            <w:vAlign w:val="center"/>
          </w:tcPr>
          <w:p w14:paraId="3FC24BAF" w14:textId="470D5ACF" w:rsidR="0010438F" w:rsidRDefault="0010438F" w:rsidP="00AC75B9">
            <w:pPr>
              <w:pStyle w:val="ListBullet"/>
              <w:numPr>
                <w:ilvl w:val="1"/>
                <w:numId w:val="11"/>
              </w:numPr>
            </w:pPr>
            <w:r w:rsidRPr="0082227C">
              <w:t>Information on how to file a Complaint with HHSC, once I have gone through the (</w:t>
            </w:r>
            <w:r w:rsidRPr="0082227C">
              <w:rPr>
                <w:u w:val="single"/>
              </w:rPr>
              <w:t>insert MCO name</w:t>
            </w:r>
            <w:r w:rsidRPr="0082227C">
              <w:t>) Complaint process.</w:t>
            </w:r>
          </w:p>
          <w:p w14:paraId="66618EDD" w14:textId="77777777" w:rsidR="0091368F" w:rsidRDefault="0091368F" w:rsidP="00C4444B">
            <w:pPr>
              <w:pStyle w:val="ListBullet"/>
              <w:numPr>
                <w:ilvl w:val="0"/>
                <w:numId w:val="0"/>
              </w:numPr>
              <w:ind w:left="1080"/>
            </w:pPr>
          </w:p>
          <w:p w14:paraId="409C686A" w14:textId="0EC56D01" w:rsidR="00F23E35" w:rsidRPr="0082227C" w:rsidRDefault="00F23E35" w:rsidP="00AC75B9">
            <w:pPr>
              <w:pStyle w:val="ListBullet"/>
              <w:numPr>
                <w:ilvl w:val="1"/>
                <w:numId w:val="11"/>
              </w:numPr>
            </w:pPr>
          </w:p>
        </w:tc>
        <w:tc>
          <w:tcPr>
            <w:tcW w:w="1367" w:type="dxa"/>
            <w:tcBorders>
              <w:top w:val="single" w:sz="4" w:space="0" w:color="auto"/>
              <w:left w:val="nil"/>
              <w:bottom w:val="single" w:sz="4" w:space="0" w:color="auto"/>
              <w:right w:val="nil"/>
            </w:tcBorders>
            <w:shd w:val="clear" w:color="auto" w:fill="auto"/>
            <w:vAlign w:val="bottom"/>
          </w:tcPr>
          <w:p w14:paraId="409C686B" w14:textId="77777777" w:rsidR="0010438F" w:rsidRPr="0082227C" w:rsidRDefault="0010438F">
            <w:pPr>
              <w:spacing w:before="60" w:after="60"/>
              <w:rPr>
                <w:rFonts w:cs="Arial"/>
                <w:b/>
                <w:bCs/>
              </w:rPr>
            </w:pPr>
          </w:p>
        </w:tc>
      </w:tr>
      <w:tr w:rsidR="0010438F" w:rsidRPr="0082227C" w14:paraId="409C686F" w14:textId="77777777" w:rsidTr="519ADA10">
        <w:trPr>
          <w:jc w:val="center"/>
        </w:trPr>
        <w:tc>
          <w:tcPr>
            <w:tcW w:w="8918" w:type="dxa"/>
            <w:tcBorders>
              <w:top w:val="single" w:sz="4" w:space="0" w:color="auto"/>
              <w:left w:val="nil"/>
              <w:bottom w:val="single" w:sz="4" w:space="0" w:color="auto"/>
              <w:right w:val="nil"/>
            </w:tcBorders>
            <w:vAlign w:val="center"/>
          </w:tcPr>
          <w:p w14:paraId="409C686D" w14:textId="77777777" w:rsidR="0010438F" w:rsidRPr="0082227C" w:rsidRDefault="00AE15E5" w:rsidP="00EF4D97">
            <w:pPr>
              <w:spacing w:before="60" w:after="60"/>
              <w:ind w:left="360"/>
              <w:jc w:val="both"/>
              <w:rPr>
                <w:rFonts w:cs="Arial"/>
                <w:b/>
                <w:bCs/>
              </w:rPr>
            </w:pPr>
            <w:r w:rsidRPr="0082227C">
              <w:rPr>
                <w:rFonts w:cs="Arial"/>
                <w:b/>
                <w:bCs/>
              </w:rPr>
              <w:t>K</w:t>
            </w:r>
            <w:r w:rsidR="0010438F" w:rsidRPr="0082227C">
              <w:rPr>
                <w:rFonts w:cs="Arial"/>
                <w:b/>
                <w:bCs/>
              </w:rPr>
              <w:t>. Appeal Process</w:t>
            </w:r>
            <w:r w:rsidR="009A2399" w:rsidRPr="0082227C">
              <w:rPr>
                <w:rFonts w:cs="Arial"/>
                <w:b/>
                <w:bCs/>
              </w:rPr>
              <w:t xml:space="preserve"> </w:t>
            </w:r>
          </w:p>
        </w:tc>
        <w:tc>
          <w:tcPr>
            <w:tcW w:w="1367" w:type="dxa"/>
            <w:tcBorders>
              <w:top w:val="single" w:sz="4" w:space="0" w:color="auto"/>
              <w:left w:val="nil"/>
              <w:bottom w:val="single" w:sz="4" w:space="0" w:color="auto"/>
              <w:right w:val="nil"/>
            </w:tcBorders>
            <w:shd w:val="clear" w:color="auto" w:fill="auto"/>
            <w:vAlign w:val="bottom"/>
          </w:tcPr>
          <w:p w14:paraId="409C686E" w14:textId="77777777" w:rsidR="0010438F" w:rsidRPr="0082227C" w:rsidRDefault="0010438F">
            <w:pPr>
              <w:spacing w:before="60" w:after="60"/>
              <w:rPr>
                <w:rFonts w:cs="Arial"/>
                <w:b/>
                <w:bCs/>
              </w:rPr>
            </w:pPr>
          </w:p>
        </w:tc>
      </w:tr>
      <w:tr w:rsidR="0010438F" w:rsidRPr="0082227C" w14:paraId="409C6872" w14:textId="77777777" w:rsidTr="519ADA10">
        <w:trPr>
          <w:jc w:val="center"/>
        </w:trPr>
        <w:tc>
          <w:tcPr>
            <w:tcW w:w="8918" w:type="dxa"/>
            <w:tcBorders>
              <w:top w:val="single" w:sz="4" w:space="0" w:color="auto"/>
              <w:left w:val="nil"/>
              <w:bottom w:val="nil"/>
              <w:right w:val="nil"/>
            </w:tcBorders>
            <w:vAlign w:val="center"/>
          </w:tcPr>
          <w:p w14:paraId="409C6870" w14:textId="77777777" w:rsidR="0010438F" w:rsidRPr="0082227C" w:rsidRDefault="0010438F" w:rsidP="00DE0806">
            <w:pPr>
              <w:pStyle w:val="BodyText"/>
            </w:pPr>
            <w:r w:rsidRPr="0082227C">
              <w:t>The following questions must be included and answered in the handbook:</w:t>
            </w:r>
          </w:p>
        </w:tc>
        <w:tc>
          <w:tcPr>
            <w:tcW w:w="1367" w:type="dxa"/>
            <w:tcBorders>
              <w:top w:val="single" w:sz="4" w:space="0" w:color="auto"/>
              <w:left w:val="nil"/>
              <w:bottom w:val="nil"/>
              <w:right w:val="nil"/>
            </w:tcBorders>
            <w:shd w:val="clear" w:color="auto" w:fill="auto"/>
            <w:vAlign w:val="bottom"/>
          </w:tcPr>
          <w:p w14:paraId="409C6871" w14:textId="77777777" w:rsidR="0010438F" w:rsidRPr="0082227C" w:rsidRDefault="0010438F">
            <w:pPr>
              <w:spacing w:before="60" w:after="60"/>
              <w:rPr>
                <w:rFonts w:cs="Arial"/>
                <w:b/>
                <w:bCs/>
              </w:rPr>
            </w:pPr>
          </w:p>
        </w:tc>
      </w:tr>
      <w:tr w:rsidR="0010438F" w:rsidRPr="0082227C" w14:paraId="409C6875" w14:textId="77777777" w:rsidTr="519ADA10">
        <w:trPr>
          <w:jc w:val="center"/>
        </w:trPr>
        <w:tc>
          <w:tcPr>
            <w:tcW w:w="8918" w:type="dxa"/>
            <w:tcBorders>
              <w:top w:val="nil"/>
              <w:left w:val="nil"/>
              <w:bottom w:val="nil"/>
              <w:right w:val="nil"/>
            </w:tcBorders>
            <w:vAlign w:val="center"/>
          </w:tcPr>
          <w:p w14:paraId="409C6873" w14:textId="77777777" w:rsidR="0010438F" w:rsidRPr="0082227C" w:rsidRDefault="0010438F" w:rsidP="00A479FA">
            <w:pPr>
              <w:pStyle w:val="ListBullet"/>
            </w:pPr>
            <w:r w:rsidRPr="0082227C">
              <w:t>What can I do if my doctor asks for a service or medicine for me that’s covered but (</w:t>
            </w:r>
            <w:r w:rsidRPr="0082227C">
              <w:rPr>
                <w:u w:val="single"/>
              </w:rPr>
              <w:t>insert MCO name</w:t>
            </w:r>
            <w:r w:rsidRPr="0082227C">
              <w:t xml:space="preserve">) denies it or limits it? </w:t>
            </w:r>
          </w:p>
        </w:tc>
        <w:tc>
          <w:tcPr>
            <w:tcW w:w="1367" w:type="dxa"/>
            <w:tcBorders>
              <w:top w:val="nil"/>
              <w:left w:val="nil"/>
              <w:right w:val="nil"/>
            </w:tcBorders>
            <w:shd w:val="clear" w:color="auto" w:fill="auto"/>
            <w:vAlign w:val="bottom"/>
          </w:tcPr>
          <w:p w14:paraId="409C6874" w14:textId="77777777" w:rsidR="0010438F" w:rsidRPr="0082227C" w:rsidRDefault="0010438F">
            <w:pPr>
              <w:spacing w:before="60" w:after="60"/>
              <w:rPr>
                <w:rFonts w:cs="Arial"/>
                <w:b/>
                <w:bCs/>
              </w:rPr>
            </w:pPr>
          </w:p>
        </w:tc>
      </w:tr>
      <w:tr w:rsidR="0010438F" w:rsidRPr="0082227C" w14:paraId="409C6878" w14:textId="77777777" w:rsidTr="519ADA10">
        <w:trPr>
          <w:jc w:val="center"/>
        </w:trPr>
        <w:tc>
          <w:tcPr>
            <w:tcW w:w="8918" w:type="dxa"/>
            <w:tcBorders>
              <w:top w:val="nil"/>
              <w:left w:val="nil"/>
              <w:bottom w:val="nil"/>
              <w:right w:val="nil"/>
            </w:tcBorders>
            <w:vAlign w:val="center"/>
          </w:tcPr>
          <w:p w14:paraId="409C6876" w14:textId="77777777" w:rsidR="0010438F" w:rsidRPr="0082227C" w:rsidRDefault="0010438F" w:rsidP="00A479FA">
            <w:pPr>
              <w:pStyle w:val="ListBullet"/>
            </w:pPr>
            <w:r w:rsidRPr="0082227C">
              <w:t xml:space="preserve">How will I find out if services are denied? </w:t>
            </w:r>
          </w:p>
        </w:tc>
        <w:tc>
          <w:tcPr>
            <w:tcW w:w="1367" w:type="dxa"/>
            <w:tcBorders>
              <w:left w:val="nil"/>
              <w:right w:val="nil"/>
            </w:tcBorders>
            <w:shd w:val="clear" w:color="auto" w:fill="auto"/>
            <w:vAlign w:val="bottom"/>
          </w:tcPr>
          <w:p w14:paraId="409C6877" w14:textId="77777777" w:rsidR="0010438F" w:rsidRPr="0082227C" w:rsidRDefault="0010438F">
            <w:pPr>
              <w:spacing w:before="60" w:after="60"/>
              <w:rPr>
                <w:rFonts w:cs="Arial"/>
                <w:b/>
                <w:bCs/>
              </w:rPr>
            </w:pPr>
          </w:p>
        </w:tc>
      </w:tr>
      <w:tr w:rsidR="0010438F" w:rsidRPr="0082227C" w14:paraId="409C687B" w14:textId="77777777" w:rsidTr="519ADA10">
        <w:trPr>
          <w:jc w:val="center"/>
        </w:trPr>
        <w:tc>
          <w:tcPr>
            <w:tcW w:w="8918" w:type="dxa"/>
            <w:tcBorders>
              <w:top w:val="nil"/>
              <w:left w:val="nil"/>
              <w:bottom w:val="nil"/>
              <w:right w:val="nil"/>
            </w:tcBorders>
            <w:vAlign w:val="center"/>
          </w:tcPr>
          <w:p w14:paraId="409C6879" w14:textId="2579F096" w:rsidR="0010438F" w:rsidRPr="0082227C" w:rsidRDefault="0010438F" w:rsidP="00AC75B9">
            <w:pPr>
              <w:pStyle w:val="ListBullet"/>
              <w:numPr>
                <w:ilvl w:val="1"/>
                <w:numId w:val="10"/>
              </w:numPr>
            </w:pPr>
            <w:r w:rsidRPr="0082227C">
              <w:t xml:space="preserve">Timeframes for the </w:t>
            </w:r>
            <w:r w:rsidR="007B6A68" w:rsidRPr="0082227C">
              <w:t>appeals</w:t>
            </w:r>
            <w:r w:rsidRPr="0082227C">
              <w:t xml:space="preserve"> process – </w:t>
            </w:r>
            <w:r w:rsidR="00E76DCF" w:rsidRPr="00E76DCF">
              <w:t>the MCO must complete the entire standard Appeal process within 30 Days after receipt of the initial written or oral request for Appeal</w:t>
            </w:r>
            <w:r w:rsidR="00334A63">
              <w:t xml:space="preserve">. </w:t>
            </w:r>
            <w:r w:rsidR="00334A63" w:rsidRPr="00334A63">
              <w:t>This deadline may be extended for up to 14 Days at the request of a Member</w:t>
            </w:r>
            <w:r w:rsidR="00334A63">
              <w:t>;</w:t>
            </w:r>
            <w:r w:rsidRPr="0082227C">
              <w:t xml:space="preserve"> or the MCO shows that there is a need for more information and how the delay is in the Member’s interest.  If the MCO needs to extend, the Member must receive written notice of the reason for delay.</w:t>
            </w:r>
          </w:p>
        </w:tc>
        <w:tc>
          <w:tcPr>
            <w:tcW w:w="1367" w:type="dxa"/>
            <w:tcBorders>
              <w:left w:val="nil"/>
              <w:right w:val="nil"/>
            </w:tcBorders>
            <w:shd w:val="clear" w:color="auto" w:fill="auto"/>
            <w:vAlign w:val="bottom"/>
          </w:tcPr>
          <w:p w14:paraId="409C687A" w14:textId="77777777" w:rsidR="0010438F" w:rsidRPr="0082227C" w:rsidRDefault="0010438F">
            <w:pPr>
              <w:spacing w:before="60" w:after="60"/>
              <w:rPr>
                <w:rFonts w:cs="Arial"/>
                <w:b/>
                <w:bCs/>
              </w:rPr>
            </w:pPr>
          </w:p>
        </w:tc>
      </w:tr>
      <w:tr w:rsidR="0010438F" w:rsidRPr="0082227C" w14:paraId="409C687E" w14:textId="77777777" w:rsidTr="519ADA10">
        <w:trPr>
          <w:jc w:val="center"/>
        </w:trPr>
        <w:tc>
          <w:tcPr>
            <w:tcW w:w="8918" w:type="dxa"/>
            <w:tcBorders>
              <w:top w:val="nil"/>
              <w:left w:val="nil"/>
              <w:bottom w:val="nil"/>
              <w:right w:val="nil"/>
            </w:tcBorders>
            <w:vAlign w:val="center"/>
          </w:tcPr>
          <w:p w14:paraId="726844A4" w14:textId="2EF0D695" w:rsidR="0010438F" w:rsidRDefault="0010438F" w:rsidP="00AC75B9">
            <w:pPr>
              <w:pStyle w:val="ListBullet"/>
              <w:numPr>
                <w:ilvl w:val="1"/>
                <w:numId w:val="10"/>
              </w:numPr>
            </w:pPr>
            <w:r w:rsidRPr="0082227C">
              <w:t xml:space="preserve">When does a Member have the right to ask for an Appeal – include option for the request of an </w:t>
            </w:r>
            <w:r w:rsidR="007B6A68" w:rsidRPr="0082227C">
              <w:t xml:space="preserve">appeal </w:t>
            </w:r>
            <w:r w:rsidRPr="0082227C">
              <w:t>for denial of payment for services in whole or in part.</w:t>
            </w:r>
          </w:p>
          <w:p w14:paraId="6864D5A3" w14:textId="77777777" w:rsidR="0091368F" w:rsidRDefault="0091368F" w:rsidP="00C4444B">
            <w:pPr>
              <w:pStyle w:val="ListBullet"/>
              <w:numPr>
                <w:ilvl w:val="0"/>
                <w:numId w:val="0"/>
              </w:numPr>
              <w:ind w:left="1080"/>
            </w:pPr>
          </w:p>
          <w:p w14:paraId="409C687C" w14:textId="71CCB153" w:rsidR="0091368F" w:rsidRPr="0082227C" w:rsidRDefault="0091368F" w:rsidP="00AC75B9">
            <w:pPr>
              <w:pStyle w:val="ListBullet"/>
              <w:numPr>
                <w:ilvl w:val="1"/>
                <w:numId w:val="10"/>
              </w:numPr>
            </w:pPr>
          </w:p>
        </w:tc>
        <w:tc>
          <w:tcPr>
            <w:tcW w:w="1367" w:type="dxa"/>
            <w:tcBorders>
              <w:left w:val="nil"/>
              <w:right w:val="nil"/>
            </w:tcBorders>
            <w:shd w:val="clear" w:color="auto" w:fill="auto"/>
            <w:vAlign w:val="bottom"/>
          </w:tcPr>
          <w:p w14:paraId="409C687D" w14:textId="77777777" w:rsidR="0010438F" w:rsidRPr="0082227C" w:rsidRDefault="0010438F">
            <w:pPr>
              <w:spacing w:before="60" w:after="60"/>
              <w:rPr>
                <w:rFonts w:cs="Arial"/>
                <w:b/>
                <w:bCs/>
              </w:rPr>
            </w:pPr>
          </w:p>
        </w:tc>
      </w:tr>
      <w:tr w:rsidR="0010438F" w:rsidRPr="0082227C" w14:paraId="409C6881" w14:textId="77777777" w:rsidTr="519ADA10">
        <w:trPr>
          <w:jc w:val="center"/>
        </w:trPr>
        <w:tc>
          <w:tcPr>
            <w:tcW w:w="8918" w:type="dxa"/>
            <w:tcBorders>
              <w:top w:val="nil"/>
              <w:left w:val="nil"/>
              <w:bottom w:val="nil"/>
              <w:right w:val="nil"/>
            </w:tcBorders>
            <w:vAlign w:val="center"/>
          </w:tcPr>
          <w:p w14:paraId="409C687F" w14:textId="0DE1B265" w:rsidR="0010438F" w:rsidRPr="0082227C" w:rsidRDefault="0010438F" w:rsidP="00AC75B9">
            <w:pPr>
              <w:pStyle w:val="ListBullet"/>
              <w:numPr>
                <w:ilvl w:val="1"/>
                <w:numId w:val="10"/>
              </w:numPr>
            </w:pPr>
            <w:r w:rsidRPr="0082227C">
              <w:t xml:space="preserve">Include notification to Member that in order to ensure continuity of current authorized services, the Member must file the </w:t>
            </w:r>
            <w:r w:rsidR="007B6A68" w:rsidRPr="0082227C">
              <w:t xml:space="preserve">appeal </w:t>
            </w:r>
            <w:r w:rsidRPr="0082227C">
              <w:t xml:space="preserve">on or before the later </w:t>
            </w:r>
            <w:proofErr w:type="gramStart"/>
            <w:r w:rsidRPr="0082227C">
              <w:t>of:</w:t>
            </w:r>
            <w:proofErr w:type="gramEnd"/>
            <w:r w:rsidRPr="0082227C">
              <w:t xml:space="preserve"> 10 </w:t>
            </w:r>
            <w:r w:rsidR="006C31C6">
              <w:t>D</w:t>
            </w:r>
            <w:r w:rsidRPr="0082227C">
              <w:t xml:space="preserve">ays following the MCO’s mailing of the notice of the Action or the intended effective date of the proposed Action. </w:t>
            </w:r>
          </w:p>
        </w:tc>
        <w:tc>
          <w:tcPr>
            <w:tcW w:w="1367" w:type="dxa"/>
            <w:tcBorders>
              <w:left w:val="nil"/>
              <w:right w:val="nil"/>
            </w:tcBorders>
            <w:shd w:val="clear" w:color="auto" w:fill="auto"/>
            <w:vAlign w:val="bottom"/>
          </w:tcPr>
          <w:p w14:paraId="409C6880" w14:textId="77777777" w:rsidR="0010438F" w:rsidRPr="0082227C" w:rsidRDefault="0010438F">
            <w:pPr>
              <w:spacing w:before="60" w:after="60"/>
              <w:rPr>
                <w:rFonts w:cs="Arial"/>
                <w:b/>
                <w:bCs/>
              </w:rPr>
            </w:pPr>
          </w:p>
        </w:tc>
      </w:tr>
      <w:tr w:rsidR="0010438F" w:rsidRPr="0082227C" w14:paraId="409C6884" w14:textId="77777777" w:rsidTr="519ADA10">
        <w:trPr>
          <w:jc w:val="center"/>
        </w:trPr>
        <w:tc>
          <w:tcPr>
            <w:tcW w:w="8918" w:type="dxa"/>
            <w:tcBorders>
              <w:top w:val="nil"/>
              <w:left w:val="nil"/>
              <w:bottom w:val="nil"/>
              <w:right w:val="nil"/>
            </w:tcBorders>
            <w:vAlign w:val="center"/>
          </w:tcPr>
          <w:p w14:paraId="409C6882" w14:textId="1503CAF8" w:rsidR="0010438F" w:rsidRPr="0082227C" w:rsidRDefault="00C23D91" w:rsidP="00F24A9F">
            <w:pPr>
              <w:pStyle w:val="ListBullet"/>
              <w:numPr>
                <w:ilvl w:val="1"/>
                <w:numId w:val="10"/>
              </w:numPr>
            </w:pPr>
            <w:r>
              <w:t>Appeals must be accepted orally or in writing.</w:t>
            </w:r>
            <w:r w:rsidR="0010438F" w:rsidRPr="0082227C">
              <w:t xml:space="preserve"> </w:t>
            </w:r>
          </w:p>
        </w:tc>
        <w:tc>
          <w:tcPr>
            <w:tcW w:w="1367" w:type="dxa"/>
            <w:tcBorders>
              <w:left w:val="nil"/>
              <w:right w:val="nil"/>
            </w:tcBorders>
            <w:shd w:val="clear" w:color="auto" w:fill="auto"/>
            <w:vAlign w:val="bottom"/>
          </w:tcPr>
          <w:p w14:paraId="409C6883" w14:textId="77777777" w:rsidR="0010438F" w:rsidRPr="0082227C" w:rsidRDefault="0010438F">
            <w:pPr>
              <w:spacing w:before="60" w:after="60"/>
              <w:rPr>
                <w:rFonts w:cs="Arial"/>
                <w:b/>
                <w:bCs/>
              </w:rPr>
            </w:pPr>
          </w:p>
        </w:tc>
      </w:tr>
      <w:tr w:rsidR="0010438F" w:rsidRPr="0082227C" w14:paraId="409C6887" w14:textId="77777777" w:rsidTr="519ADA10">
        <w:trPr>
          <w:jc w:val="center"/>
        </w:trPr>
        <w:tc>
          <w:tcPr>
            <w:tcW w:w="8918" w:type="dxa"/>
            <w:tcBorders>
              <w:top w:val="nil"/>
              <w:left w:val="nil"/>
              <w:bottom w:val="nil"/>
              <w:right w:val="nil"/>
            </w:tcBorders>
            <w:vAlign w:val="center"/>
          </w:tcPr>
          <w:p w14:paraId="0C93712D" w14:textId="30C7CAAC" w:rsidR="00971B01" w:rsidRDefault="0010438F" w:rsidP="00A157AC">
            <w:pPr>
              <w:pStyle w:val="ListBullet"/>
              <w:numPr>
                <w:ilvl w:val="0"/>
                <w:numId w:val="39"/>
              </w:numPr>
            </w:pPr>
            <w:r w:rsidRPr="0082227C">
              <w:t>Can someone from (</w:t>
            </w:r>
            <w:r w:rsidRPr="0082227C">
              <w:rPr>
                <w:u w:val="single"/>
              </w:rPr>
              <w:t>insert MCO name</w:t>
            </w:r>
            <w:r w:rsidRPr="0082227C">
              <w:t>) help me file an Appeal?</w:t>
            </w:r>
          </w:p>
          <w:p w14:paraId="7BB6F52C" w14:textId="77777777" w:rsidR="00A600FE" w:rsidRDefault="00A600FE" w:rsidP="00380EC3">
            <w:pPr>
              <w:pStyle w:val="ListBullet"/>
              <w:numPr>
                <w:ilvl w:val="0"/>
                <w:numId w:val="0"/>
              </w:numPr>
              <w:ind w:left="720"/>
            </w:pPr>
          </w:p>
          <w:p w14:paraId="56E40F57" w14:textId="0F363B0B" w:rsidR="00A600FE" w:rsidRDefault="00A600FE" w:rsidP="00380EC3">
            <w:pPr>
              <w:pStyle w:val="ListBullet"/>
              <w:numPr>
                <w:ilvl w:val="0"/>
                <w:numId w:val="0"/>
              </w:numPr>
            </w:pPr>
          </w:p>
          <w:p w14:paraId="409C6885" w14:textId="46F36C52" w:rsidR="00F1038F" w:rsidRPr="0082227C" w:rsidRDefault="00F1038F" w:rsidP="00380EC3">
            <w:pPr>
              <w:pStyle w:val="ListBullet"/>
              <w:numPr>
                <w:ilvl w:val="0"/>
                <w:numId w:val="39"/>
              </w:numPr>
            </w:pPr>
            <w:r w:rsidRPr="00F1038F">
              <w:t>Member</w:t>
            </w:r>
            <w:r w:rsidR="00D53536">
              <w:t>’s</w:t>
            </w:r>
            <w:r w:rsidRPr="00F1038F">
              <w:t xml:space="preserve"> </w:t>
            </w:r>
            <w:r w:rsidR="00D53536">
              <w:t>option to</w:t>
            </w:r>
            <w:r w:rsidRPr="00F1038F">
              <w:t xml:space="preserve"> request a</w:t>
            </w:r>
            <w:r w:rsidR="00D53536">
              <w:t>n</w:t>
            </w:r>
            <w:r w:rsidRPr="00F1038F">
              <w:t xml:space="preserve"> </w:t>
            </w:r>
            <w:r w:rsidR="00300B0F">
              <w:t>External Medical Review</w:t>
            </w:r>
            <w:r w:rsidRPr="00F1038F">
              <w:t xml:space="preserve"> </w:t>
            </w:r>
            <w:r w:rsidR="00D53536">
              <w:t>and</w:t>
            </w:r>
            <w:r w:rsidR="0011589D">
              <w:t xml:space="preserve"> State Fair Hearing</w:t>
            </w:r>
            <w:r w:rsidR="00D53536">
              <w:t xml:space="preserve"> </w:t>
            </w:r>
            <w:r w:rsidR="00D53536" w:rsidRPr="00D53536">
              <w:t xml:space="preserve">no later than 120 </w:t>
            </w:r>
            <w:r w:rsidR="0091368F">
              <w:t>D</w:t>
            </w:r>
            <w:r w:rsidR="00D53536" w:rsidRPr="00D53536">
              <w:t xml:space="preserve">ays after the date the MCO mails the </w:t>
            </w:r>
            <w:proofErr w:type="gramStart"/>
            <w:r w:rsidR="00D53536" w:rsidRPr="00D53536">
              <w:t>appeal  decision</w:t>
            </w:r>
            <w:proofErr w:type="gramEnd"/>
            <w:r w:rsidR="00D53536" w:rsidRPr="00D53536">
              <w:t xml:space="preserve"> notice</w:t>
            </w:r>
            <w:r w:rsidR="00D53536">
              <w:t xml:space="preserve">. </w:t>
            </w:r>
            <w:r w:rsidR="0011589D">
              <w:t xml:space="preserve"> </w:t>
            </w:r>
          </w:p>
        </w:tc>
        <w:tc>
          <w:tcPr>
            <w:tcW w:w="1367" w:type="dxa"/>
            <w:tcBorders>
              <w:left w:val="nil"/>
              <w:right w:val="nil"/>
            </w:tcBorders>
            <w:shd w:val="clear" w:color="auto" w:fill="auto"/>
            <w:vAlign w:val="bottom"/>
          </w:tcPr>
          <w:p w14:paraId="409C6886" w14:textId="77777777" w:rsidR="0010438F" w:rsidRPr="0082227C" w:rsidRDefault="0010438F">
            <w:pPr>
              <w:spacing w:before="60" w:after="60"/>
              <w:rPr>
                <w:rFonts w:cs="Arial"/>
                <w:b/>
                <w:bCs/>
              </w:rPr>
            </w:pPr>
          </w:p>
        </w:tc>
      </w:tr>
      <w:tr w:rsidR="0010438F" w:rsidRPr="0082227C" w14:paraId="409C688A" w14:textId="77777777" w:rsidTr="519ADA10">
        <w:trPr>
          <w:jc w:val="center"/>
        </w:trPr>
        <w:tc>
          <w:tcPr>
            <w:tcW w:w="8918" w:type="dxa"/>
            <w:tcBorders>
              <w:top w:val="nil"/>
              <w:left w:val="nil"/>
              <w:bottom w:val="single" w:sz="4" w:space="0" w:color="auto"/>
              <w:right w:val="nil"/>
            </w:tcBorders>
            <w:vAlign w:val="center"/>
          </w:tcPr>
          <w:p w14:paraId="409C6888" w14:textId="5F746D30" w:rsidR="002E1252" w:rsidRPr="0082227C" w:rsidRDefault="0010438F" w:rsidP="00C4444B">
            <w:pPr>
              <w:pStyle w:val="ListBullet"/>
              <w:numPr>
                <w:ilvl w:val="0"/>
                <w:numId w:val="39"/>
              </w:numPr>
            </w:pPr>
            <w:r w:rsidRPr="0082227C">
              <w:t>Member</w:t>
            </w:r>
            <w:r w:rsidR="00E532F3">
              <w:t>’</w:t>
            </w:r>
            <w:r w:rsidRPr="0082227C">
              <w:t xml:space="preserve">s </w:t>
            </w:r>
            <w:r w:rsidR="00E532F3">
              <w:t>option to</w:t>
            </w:r>
            <w:r w:rsidRPr="0082227C">
              <w:t xml:space="preserve"> request</w:t>
            </w:r>
            <w:r w:rsidR="00E532F3">
              <w:t xml:space="preserve"> only</w:t>
            </w:r>
            <w:r w:rsidRPr="0082227C">
              <w:t xml:space="preserve"> a State Fair Hearing</w:t>
            </w:r>
            <w:r w:rsidR="00971B01">
              <w:t xml:space="preserve"> </w:t>
            </w:r>
            <w:r w:rsidR="00390D94">
              <w:t>Review</w:t>
            </w:r>
            <w:r w:rsidRPr="0082227C">
              <w:t xml:space="preserve"> </w:t>
            </w:r>
            <w:r w:rsidR="002577F8">
              <w:t xml:space="preserve">no later than 120 </w:t>
            </w:r>
            <w:r w:rsidR="0091368F">
              <w:t>D</w:t>
            </w:r>
            <w:r w:rsidR="002577F8">
              <w:t>ays</w:t>
            </w:r>
            <w:r w:rsidRPr="0082227C">
              <w:t xml:space="preserve"> after the </w:t>
            </w:r>
            <w:r w:rsidR="0068409F">
              <w:t>MCO</w:t>
            </w:r>
            <w:r w:rsidRPr="0082227C">
              <w:t xml:space="preserve"> </w:t>
            </w:r>
            <w:r w:rsidR="00390D94">
              <w:t>mails the appeal decision notice.</w:t>
            </w:r>
          </w:p>
        </w:tc>
        <w:tc>
          <w:tcPr>
            <w:tcW w:w="1367" w:type="dxa"/>
            <w:tcBorders>
              <w:left w:val="nil"/>
              <w:bottom w:val="single" w:sz="4" w:space="0" w:color="auto"/>
              <w:right w:val="nil"/>
            </w:tcBorders>
            <w:shd w:val="clear" w:color="auto" w:fill="auto"/>
            <w:vAlign w:val="bottom"/>
          </w:tcPr>
          <w:p w14:paraId="409C6889" w14:textId="77777777" w:rsidR="0010438F" w:rsidRPr="0082227C" w:rsidRDefault="0010438F">
            <w:pPr>
              <w:spacing w:before="60" w:after="60"/>
              <w:rPr>
                <w:rFonts w:cs="Arial"/>
                <w:b/>
                <w:bCs/>
              </w:rPr>
            </w:pPr>
          </w:p>
        </w:tc>
      </w:tr>
      <w:tr w:rsidR="0010438F" w:rsidRPr="0082227C" w14:paraId="409C688D" w14:textId="77777777" w:rsidTr="519ADA10">
        <w:trPr>
          <w:jc w:val="center"/>
        </w:trPr>
        <w:tc>
          <w:tcPr>
            <w:tcW w:w="8918" w:type="dxa"/>
            <w:tcBorders>
              <w:top w:val="single" w:sz="4" w:space="0" w:color="auto"/>
              <w:left w:val="nil"/>
              <w:bottom w:val="single" w:sz="4" w:space="0" w:color="auto"/>
              <w:right w:val="nil"/>
            </w:tcBorders>
            <w:vAlign w:val="center"/>
          </w:tcPr>
          <w:p w14:paraId="409C688B" w14:textId="64A087C4" w:rsidR="0010438F" w:rsidRPr="0082227C" w:rsidRDefault="00AE15E5" w:rsidP="00EF4D97">
            <w:pPr>
              <w:spacing w:before="60" w:after="60"/>
              <w:ind w:left="360"/>
              <w:rPr>
                <w:rFonts w:cs="Arial"/>
                <w:b/>
                <w:bCs/>
              </w:rPr>
            </w:pPr>
            <w:r w:rsidRPr="0082227C">
              <w:rPr>
                <w:rFonts w:cs="Arial"/>
                <w:b/>
                <w:bCs/>
              </w:rPr>
              <w:t>L</w:t>
            </w:r>
            <w:r w:rsidR="0010438F" w:rsidRPr="0082227C">
              <w:rPr>
                <w:rFonts w:cs="Arial"/>
                <w:b/>
                <w:bCs/>
              </w:rPr>
              <w:t>. Expedited MCO Appeal</w:t>
            </w:r>
            <w:r w:rsidR="009A2399" w:rsidRPr="0082227C">
              <w:rPr>
                <w:rFonts w:cs="Arial"/>
                <w:b/>
                <w:bCs/>
              </w:rPr>
              <w:t xml:space="preserve"> </w:t>
            </w:r>
          </w:p>
        </w:tc>
        <w:tc>
          <w:tcPr>
            <w:tcW w:w="1367" w:type="dxa"/>
            <w:tcBorders>
              <w:top w:val="single" w:sz="4" w:space="0" w:color="auto"/>
              <w:left w:val="nil"/>
              <w:bottom w:val="single" w:sz="4" w:space="0" w:color="auto"/>
              <w:right w:val="nil"/>
            </w:tcBorders>
            <w:shd w:val="clear" w:color="auto" w:fill="auto"/>
            <w:vAlign w:val="bottom"/>
          </w:tcPr>
          <w:p w14:paraId="409C688C" w14:textId="77777777" w:rsidR="0010438F" w:rsidRPr="0082227C" w:rsidRDefault="0010438F">
            <w:pPr>
              <w:spacing w:before="60" w:after="60"/>
              <w:rPr>
                <w:rFonts w:cs="Arial"/>
                <w:b/>
                <w:bCs/>
              </w:rPr>
            </w:pPr>
          </w:p>
        </w:tc>
      </w:tr>
      <w:tr w:rsidR="0010438F" w:rsidRPr="0082227C" w14:paraId="409C6890" w14:textId="77777777" w:rsidTr="519ADA10">
        <w:trPr>
          <w:jc w:val="center"/>
        </w:trPr>
        <w:tc>
          <w:tcPr>
            <w:tcW w:w="8918" w:type="dxa"/>
            <w:tcBorders>
              <w:top w:val="single" w:sz="4" w:space="0" w:color="auto"/>
              <w:left w:val="nil"/>
              <w:bottom w:val="nil"/>
              <w:right w:val="nil"/>
            </w:tcBorders>
            <w:vAlign w:val="center"/>
          </w:tcPr>
          <w:p w14:paraId="409C688E" w14:textId="77777777" w:rsidR="0010438F" w:rsidRPr="0082227C" w:rsidRDefault="0010438F">
            <w:pPr>
              <w:spacing w:before="60" w:after="60"/>
              <w:ind w:left="720"/>
              <w:rPr>
                <w:rFonts w:cs="Arial"/>
                <w:b/>
                <w:bCs/>
              </w:rPr>
            </w:pPr>
            <w:r w:rsidRPr="0082227C">
              <w:rPr>
                <w:rFonts w:cs="Arial"/>
              </w:rPr>
              <w:t>The following questions must be included and answered in the handbook:</w:t>
            </w:r>
          </w:p>
        </w:tc>
        <w:tc>
          <w:tcPr>
            <w:tcW w:w="1367" w:type="dxa"/>
            <w:tcBorders>
              <w:top w:val="single" w:sz="4" w:space="0" w:color="auto"/>
              <w:left w:val="nil"/>
              <w:bottom w:val="nil"/>
              <w:right w:val="nil"/>
            </w:tcBorders>
            <w:shd w:val="clear" w:color="auto" w:fill="auto"/>
            <w:vAlign w:val="bottom"/>
          </w:tcPr>
          <w:p w14:paraId="409C688F" w14:textId="77777777" w:rsidR="0010438F" w:rsidRPr="0082227C" w:rsidRDefault="0010438F">
            <w:pPr>
              <w:spacing w:before="60" w:after="60"/>
              <w:rPr>
                <w:rFonts w:cs="Arial"/>
                <w:b/>
                <w:bCs/>
              </w:rPr>
            </w:pPr>
          </w:p>
        </w:tc>
      </w:tr>
      <w:tr w:rsidR="0010438F" w:rsidRPr="0082227C" w14:paraId="409C6893" w14:textId="77777777" w:rsidTr="519ADA10">
        <w:trPr>
          <w:jc w:val="center"/>
        </w:trPr>
        <w:tc>
          <w:tcPr>
            <w:tcW w:w="8918" w:type="dxa"/>
            <w:tcBorders>
              <w:top w:val="nil"/>
              <w:left w:val="nil"/>
              <w:bottom w:val="nil"/>
              <w:right w:val="nil"/>
            </w:tcBorders>
            <w:vAlign w:val="center"/>
          </w:tcPr>
          <w:p w14:paraId="409C6891" w14:textId="108DA1CF" w:rsidR="0010438F" w:rsidRPr="0082227C" w:rsidRDefault="0010438F" w:rsidP="00C4444B">
            <w:pPr>
              <w:pStyle w:val="ListBullet"/>
              <w:numPr>
                <w:ilvl w:val="0"/>
                <w:numId w:val="10"/>
              </w:numPr>
              <w:rPr>
                <w:b/>
                <w:bCs/>
              </w:rPr>
            </w:pPr>
            <w:r w:rsidRPr="0082227C">
              <w:t xml:space="preserve">What is an </w:t>
            </w:r>
            <w:r w:rsidR="00357706">
              <w:t>emergency</w:t>
            </w:r>
            <w:r w:rsidR="00357706" w:rsidRPr="0082227C">
              <w:t xml:space="preserve"> </w:t>
            </w:r>
            <w:r w:rsidRPr="0082227C">
              <w:t xml:space="preserve">Appeal?  (MCO will use HHSC’s provided language </w:t>
            </w:r>
            <w:r w:rsidRPr="00706483">
              <w:rPr>
                <w:rStyle w:val="Strong"/>
              </w:rPr>
              <w:t xml:space="preserve">– </w:t>
            </w:r>
            <w:r w:rsidRPr="0082227C">
              <w:rPr>
                <w:b/>
                <w:bCs/>
                <w:i/>
                <w:iCs/>
              </w:rPr>
              <w:t xml:space="preserve">Attachment </w:t>
            </w:r>
            <w:r w:rsidR="008C4C74" w:rsidRPr="0082227C">
              <w:rPr>
                <w:b/>
                <w:i/>
              </w:rPr>
              <w:t>II</w:t>
            </w:r>
            <w:r w:rsidRPr="0082227C">
              <w:t>.)</w:t>
            </w:r>
          </w:p>
        </w:tc>
        <w:tc>
          <w:tcPr>
            <w:tcW w:w="1367" w:type="dxa"/>
            <w:tcBorders>
              <w:top w:val="nil"/>
              <w:left w:val="nil"/>
              <w:right w:val="nil"/>
            </w:tcBorders>
            <w:shd w:val="clear" w:color="auto" w:fill="auto"/>
            <w:vAlign w:val="bottom"/>
          </w:tcPr>
          <w:p w14:paraId="409C6892" w14:textId="77777777" w:rsidR="0010438F" w:rsidRPr="0082227C" w:rsidRDefault="0010438F">
            <w:pPr>
              <w:spacing w:before="60" w:after="60"/>
              <w:rPr>
                <w:rFonts w:cs="Arial"/>
                <w:b/>
                <w:bCs/>
              </w:rPr>
            </w:pPr>
          </w:p>
        </w:tc>
      </w:tr>
      <w:tr w:rsidR="0010438F" w:rsidRPr="0082227C" w14:paraId="409C6896" w14:textId="77777777" w:rsidTr="519ADA10">
        <w:trPr>
          <w:jc w:val="center"/>
        </w:trPr>
        <w:tc>
          <w:tcPr>
            <w:tcW w:w="8918" w:type="dxa"/>
            <w:tcBorders>
              <w:top w:val="nil"/>
              <w:left w:val="nil"/>
              <w:bottom w:val="nil"/>
              <w:right w:val="nil"/>
            </w:tcBorders>
            <w:vAlign w:val="center"/>
          </w:tcPr>
          <w:p w14:paraId="409C6894" w14:textId="24852DBC" w:rsidR="0010438F" w:rsidRPr="0082227C" w:rsidRDefault="0010438F" w:rsidP="00C4444B">
            <w:pPr>
              <w:pStyle w:val="ListBullet"/>
              <w:numPr>
                <w:ilvl w:val="0"/>
                <w:numId w:val="10"/>
              </w:numPr>
              <w:rPr>
                <w:b/>
                <w:bCs/>
              </w:rPr>
            </w:pPr>
            <w:r w:rsidRPr="0082227C">
              <w:t xml:space="preserve">How do I ask for an </w:t>
            </w:r>
            <w:r w:rsidR="00357706">
              <w:t>emergency</w:t>
            </w:r>
            <w:r w:rsidR="00357706" w:rsidRPr="0082227C">
              <w:t xml:space="preserve"> </w:t>
            </w:r>
            <w:r w:rsidRPr="0082227C">
              <w:t>Appeal?</w:t>
            </w:r>
          </w:p>
        </w:tc>
        <w:tc>
          <w:tcPr>
            <w:tcW w:w="1367" w:type="dxa"/>
            <w:tcBorders>
              <w:left w:val="nil"/>
              <w:right w:val="nil"/>
            </w:tcBorders>
            <w:shd w:val="clear" w:color="auto" w:fill="auto"/>
            <w:vAlign w:val="bottom"/>
          </w:tcPr>
          <w:p w14:paraId="409C6895" w14:textId="77777777" w:rsidR="0010438F" w:rsidRPr="0082227C" w:rsidRDefault="0010438F">
            <w:pPr>
              <w:spacing w:before="60" w:after="60"/>
              <w:rPr>
                <w:rFonts w:cs="Arial"/>
                <w:b/>
                <w:bCs/>
              </w:rPr>
            </w:pPr>
          </w:p>
        </w:tc>
      </w:tr>
      <w:tr w:rsidR="0010438F" w:rsidRPr="0082227C" w14:paraId="409C6899" w14:textId="77777777" w:rsidTr="519ADA10">
        <w:trPr>
          <w:jc w:val="center"/>
        </w:trPr>
        <w:tc>
          <w:tcPr>
            <w:tcW w:w="8918" w:type="dxa"/>
            <w:tcBorders>
              <w:top w:val="nil"/>
              <w:left w:val="nil"/>
              <w:bottom w:val="nil"/>
              <w:right w:val="nil"/>
            </w:tcBorders>
            <w:vAlign w:val="center"/>
          </w:tcPr>
          <w:p w14:paraId="409C6897" w14:textId="77777777" w:rsidR="0010438F" w:rsidRPr="0082227C" w:rsidRDefault="0010438F" w:rsidP="00C4444B">
            <w:pPr>
              <w:pStyle w:val="ListBullet"/>
              <w:numPr>
                <w:ilvl w:val="0"/>
                <w:numId w:val="10"/>
              </w:numPr>
            </w:pPr>
            <w:r w:rsidRPr="0082227C">
              <w:t>Does my request have to be in writing? (must be accepted orally or in writing)</w:t>
            </w:r>
          </w:p>
        </w:tc>
        <w:tc>
          <w:tcPr>
            <w:tcW w:w="1367" w:type="dxa"/>
            <w:tcBorders>
              <w:left w:val="nil"/>
              <w:right w:val="nil"/>
            </w:tcBorders>
            <w:shd w:val="clear" w:color="auto" w:fill="auto"/>
            <w:vAlign w:val="bottom"/>
          </w:tcPr>
          <w:p w14:paraId="409C6898" w14:textId="77777777" w:rsidR="0010438F" w:rsidRPr="0082227C" w:rsidRDefault="0010438F">
            <w:pPr>
              <w:spacing w:before="60" w:after="60"/>
              <w:rPr>
                <w:rFonts w:cs="Arial"/>
                <w:b/>
                <w:bCs/>
              </w:rPr>
            </w:pPr>
          </w:p>
        </w:tc>
      </w:tr>
      <w:tr w:rsidR="0010438F" w:rsidRPr="0082227C" w14:paraId="409C689C" w14:textId="77777777" w:rsidTr="519ADA10">
        <w:trPr>
          <w:jc w:val="center"/>
        </w:trPr>
        <w:tc>
          <w:tcPr>
            <w:tcW w:w="8918" w:type="dxa"/>
            <w:tcBorders>
              <w:top w:val="nil"/>
              <w:left w:val="nil"/>
              <w:bottom w:val="nil"/>
              <w:right w:val="nil"/>
            </w:tcBorders>
            <w:vAlign w:val="center"/>
          </w:tcPr>
          <w:p w14:paraId="409C689A" w14:textId="24384D3B" w:rsidR="0010438F" w:rsidRPr="0082227C" w:rsidRDefault="0010438F" w:rsidP="00C4444B">
            <w:pPr>
              <w:pStyle w:val="ListBullet"/>
              <w:numPr>
                <w:ilvl w:val="0"/>
                <w:numId w:val="10"/>
              </w:numPr>
              <w:rPr>
                <w:b/>
                <w:bCs/>
              </w:rPr>
            </w:pPr>
            <w:r w:rsidRPr="0082227C">
              <w:t xml:space="preserve">What are the timeframes for an </w:t>
            </w:r>
            <w:r w:rsidR="00357706">
              <w:t>emergency</w:t>
            </w:r>
            <w:r w:rsidR="00357706" w:rsidRPr="0082227C">
              <w:t xml:space="preserve"> </w:t>
            </w:r>
            <w:r w:rsidR="007B6A68" w:rsidRPr="0082227C">
              <w:t>Appeal</w:t>
            </w:r>
            <w:r w:rsidRPr="0082227C">
              <w:t xml:space="preserve">? </w:t>
            </w:r>
          </w:p>
        </w:tc>
        <w:tc>
          <w:tcPr>
            <w:tcW w:w="1367" w:type="dxa"/>
            <w:tcBorders>
              <w:left w:val="nil"/>
              <w:right w:val="nil"/>
            </w:tcBorders>
            <w:shd w:val="clear" w:color="auto" w:fill="auto"/>
            <w:vAlign w:val="bottom"/>
          </w:tcPr>
          <w:p w14:paraId="409C689B" w14:textId="77777777" w:rsidR="0010438F" w:rsidRPr="0082227C" w:rsidRDefault="0010438F">
            <w:pPr>
              <w:spacing w:before="60" w:after="60"/>
              <w:rPr>
                <w:rFonts w:cs="Arial"/>
                <w:b/>
                <w:bCs/>
              </w:rPr>
            </w:pPr>
          </w:p>
        </w:tc>
      </w:tr>
      <w:tr w:rsidR="0010438F" w:rsidRPr="0082227C" w14:paraId="409C689F" w14:textId="77777777" w:rsidTr="519ADA10">
        <w:trPr>
          <w:jc w:val="center"/>
        </w:trPr>
        <w:tc>
          <w:tcPr>
            <w:tcW w:w="8918" w:type="dxa"/>
            <w:tcBorders>
              <w:top w:val="nil"/>
              <w:left w:val="nil"/>
              <w:bottom w:val="nil"/>
              <w:right w:val="nil"/>
            </w:tcBorders>
            <w:vAlign w:val="center"/>
          </w:tcPr>
          <w:p w14:paraId="409C689D" w14:textId="1EF7924C" w:rsidR="0010438F" w:rsidRPr="0082227C" w:rsidRDefault="0010438F" w:rsidP="00C4444B">
            <w:pPr>
              <w:pStyle w:val="ListBullet"/>
              <w:numPr>
                <w:ilvl w:val="0"/>
                <w:numId w:val="10"/>
              </w:numPr>
              <w:rPr>
                <w:b/>
                <w:bCs/>
              </w:rPr>
            </w:pPr>
            <w:r w:rsidRPr="0082227C">
              <w:t xml:space="preserve">What happens if the MCO denies the request for an </w:t>
            </w:r>
            <w:r w:rsidR="00357706">
              <w:t>emergency</w:t>
            </w:r>
            <w:r w:rsidR="00357706" w:rsidRPr="0082227C">
              <w:t xml:space="preserve"> </w:t>
            </w:r>
            <w:r w:rsidRPr="0082227C">
              <w:t>Appeal?</w:t>
            </w:r>
          </w:p>
        </w:tc>
        <w:tc>
          <w:tcPr>
            <w:tcW w:w="1367" w:type="dxa"/>
            <w:tcBorders>
              <w:left w:val="nil"/>
              <w:right w:val="nil"/>
            </w:tcBorders>
            <w:shd w:val="clear" w:color="auto" w:fill="auto"/>
            <w:vAlign w:val="bottom"/>
          </w:tcPr>
          <w:p w14:paraId="409C689E" w14:textId="77777777" w:rsidR="0010438F" w:rsidRPr="0082227C" w:rsidRDefault="0010438F">
            <w:pPr>
              <w:spacing w:before="60" w:after="60"/>
              <w:rPr>
                <w:rFonts w:cs="Arial"/>
                <w:b/>
                <w:bCs/>
              </w:rPr>
            </w:pPr>
          </w:p>
        </w:tc>
      </w:tr>
      <w:tr w:rsidR="0010438F" w:rsidRPr="0082227C" w14:paraId="409C68A2" w14:textId="77777777" w:rsidTr="519ADA10">
        <w:trPr>
          <w:jc w:val="center"/>
        </w:trPr>
        <w:tc>
          <w:tcPr>
            <w:tcW w:w="8918" w:type="dxa"/>
            <w:tcBorders>
              <w:top w:val="nil"/>
              <w:left w:val="nil"/>
              <w:bottom w:val="single" w:sz="4" w:space="0" w:color="auto"/>
              <w:right w:val="nil"/>
            </w:tcBorders>
            <w:vAlign w:val="center"/>
          </w:tcPr>
          <w:p w14:paraId="42F03164" w14:textId="1AB43A7D" w:rsidR="0010438F" w:rsidRPr="00C4444B" w:rsidRDefault="0010438F">
            <w:pPr>
              <w:pStyle w:val="ListBullet"/>
              <w:numPr>
                <w:ilvl w:val="0"/>
                <w:numId w:val="10"/>
              </w:numPr>
              <w:rPr>
                <w:b/>
                <w:bCs/>
              </w:rPr>
            </w:pPr>
            <w:r w:rsidRPr="0082227C">
              <w:t xml:space="preserve">Who can help me file an </w:t>
            </w:r>
            <w:r w:rsidR="00357706">
              <w:t>emergency</w:t>
            </w:r>
            <w:r w:rsidR="00357706" w:rsidRPr="0082227C">
              <w:t xml:space="preserve"> </w:t>
            </w:r>
            <w:r w:rsidRPr="0082227C">
              <w:t>Appeal?</w:t>
            </w:r>
          </w:p>
          <w:p w14:paraId="409C68A0" w14:textId="1A297167" w:rsidR="00D034EA" w:rsidRPr="0082227C" w:rsidRDefault="00D034EA" w:rsidP="00C4444B">
            <w:pPr>
              <w:pStyle w:val="ListBullet"/>
              <w:numPr>
                <w:ilvl w:val="0"/>
                <w:numId w:val="0"/>
              </w:numPr>
              <w:ind w:left="720"/>
              <w:rPr>
                <w:b/>
                <w:bCs/>
              </w:rPr>
            </w:pPr>
          </w:p>
        </w:tc>
        <w:tc>
          <w:tcPr>
            <w:tcW w:w="1367" w:type="dxa"/>
            <w:tcBorders>
              <w:left w:val="nil"/>
              <w:bottom w:val="single" w:sz="4" w:space="0" w:color="auto"/>
              <w:right w:val="nil"/>
            </w:tcBorders>
            <w:shd w:val="clear" w:color="auto" w:fill="auto"/>
            <w:vAlign w:val="bottom"/>
          </w:tcPr>
          <w:p w14:paraId="409C68A1" w14:textId="77777777" w:rsidR="0010438F" w:rsidRPr="0082227C" w:rsidRDefault="0010438F">
            <w:pPr>
              <w:spacing w:before="60" w:after="60"/>
              <w:rPr>
                <w:rFonts w:cs="Arial"/>
                <w:b/>
                <w:bCs/>
              </w:rPr>
            </w:pPr>
          </w:p>
        </w:tc>
      </w:tr>
      <w:tr w:rsidR="00D034EA" w:rsidRPr="0082227C" w14:paraId="1AED7ADC" w14:textId="77777777" w:rsidTr="519ADA10">
        <w:trPr>
          <w:jc w:val="center"/>
        </w:trPr>
        <w:tc>
          <w:tcPr>
            <w:tcW w:w="8918" w:type="dxa"/>
            <w:tcBorders>
              <w:top w:val="single" w:sz="4" w:space="0" w:color="auto"/>
              <w:left w:val="nil"/>
              <w:bottom w:val="single" w:sz="4" w:space="0" w:color="auto"/>
              <w:right w:val="nil"/>
            </w:tcBorders>
            <w:vAlign w:val="center"/>
          </w:tcPr>
          <w:p w14:paraId="76B7DD6B" w14:textId="0F348ED3" w:rsidR="00D034EA" w:rsidRPr="00706483" w:rsidRDefault="00D034EA" w:rsidP="00C4444B">
            <w:pPr>
              <w:spacing w:before="60" w:after="60"/>
              <w:rPr>
                <w:rStyle w:val="Strong"/>
              </w:rPr>
            </w:pPr>
          </w:p>
        </w:tc>
        <w:tc>
          <w:tcPr>
            <w:tcW w:w="1367" w:type="dxa"/>
            <w:tcBorders>
              <w:top w:val="single" w:sz="4" w:space="0" w:color="auto"/>
              <w:left w:val="nil"/>
              <w:bottom w:val="single" w:sz="4" w:space="0" w:color="auto"/>
              <w:right w:val="nil"/>
            </w:tcBorders>
            <w:shd w:val="clear" w:color="auto" w:fill="auto"/>
            <w:vAlign w:val="bottom"/>
          </w:tcPr>
          <w:p w14:paraId="06B64E7B" w14:textId="77777777" w:rsidR="00D034EA" w:rsidRPr="0082227C" w:rsidRDefault="00D034EA" w:rsidP="00D034EA">
            <w:pPr>
              <w:spacing w:before="60" w:after="60"/>
              <w:rPr>
                <w:rFonts w:cs="Arial"/>
                <w:b/>
                <w:bCs/>
              </w:rPr>
            </w:pPr>
          </w:p>
        </w:tc>
      </w:tr>
      <w:tr w:rsidR="00D034EA" w:rsidRPr="0082227C" w14:paraId="409C68A5" w14:textId="77777777" w:rsidTr="519ADA10">
        <w:trPr>
          <w:jc w:val="center"/>
        </w:trPr>
        <w:tc>
          <w:tcPr>
            <w:tcW w:w="8918" w:type="dxa"/>
            <w:tcBorders>
              <w:top w:val="single" w:sz="4" w:space="0" w:color="auto"/>
              <w:left w:val="nil"/>
              <w:bottom w:val="single" w:sz="4" w:space="0" w:color="auto"/>
              <w:right w:val="nil"/>
            </w:tcBorders>
            <w:vAlign w:val="center"/>
          </w:tcPr>
          <w:p w14:paraId="76D077F1" w14:textId="67E6A980" w:rsidR="00D034EA" w:rsidRDefault="00D034EA" w:rsidP="00D034EA">
            <w:pPr>
              <w:spacing w:before="60" w:after="60"/>
              <w:ind w:left="360"/>
              <w:rPr>
                <w:rFonts w:cs="Arial"/>
                <w:bCs/>
                <w:iCs/>
              </w:rPr>
            </w:pPr>
            <w:r w:rsidRPr="00706483">
              <w:rPr>
                <w:rStyle w:val="Strong"/>
              </w:rPr>
              <w:t xml:space="preserve">M. State Fair Hearing </w:t>
            </w:r>
            <w:r w:rsidRPr="0082227C">
              <w:rPr>
                <w:rFonts w:cs="Arial"/>
              </w:rPr>
              <w:t xml:space="preserve">(MCO will use HHSC’s provided language – </w:t>
            </w:r>
            <w:r w:rsidRPr="00A17ABA">
              <w:rPr>
                <w:rStyle w:val="Italic"/>
                <w:b/>
              </w:rPr>
              <w:t>Attachment JJ</w:t>
            </w:r>
            <w:r w:rsidRPr="0082227C">
              <w:rPr>
                <w:rFonts w:cs="Arial"/>
                <w:bCs/>
                <w:iCs/>
              </w:rPr>
              <w:t>.)</w:t>
            </w:r>
          </w:p>
          <w:p w14:paraId="409C68A3" w14:textId="602C9775" w:rsidR="002D337C" w:rsidRPr="0082227C" w:rsidRDefault="002D337C" w:rsidP="00D034EA">
            <w:pPr>
              <w:spacing w:before="60" w:after="60"/>
              <w:ind w:left="360"/>
              <w:rPr>
                <w:rFonts w:cs="Arial"/>
                <w:b/>
                <w:i/>
              </w:rPr>
            </w:pPr>
            <w:r>
              <w:rPr>
                <w:rStyle w:val="Strong"/>
              </w:rPr>
              <w:t xml:space="preserve">N.  External Medical Review (MCO will use HHSC’s provided language – Attachment </w:t>
            </w:r>
            <w:r w:rsidR="000E7C7F">
              <w:rPr>
                <w:rStyle w:val="Strong"/>
              </w:rPr>
              <w:t>NN.</w:t>
            </w:r>
          </w:p>
        </w:tc>
        <w:tc>
          <w:tcPr>
            <w:tcW w:w="1367" w:type="dxa"/>
            <w:tcBorders>
              <w:top w:val="single" w:sz="4" w:space="0" w:color="auto"/>
              <w:left w:val="nil"/>
              <w:bottom w:val="single" w:sz="4" w:space="0" w:color="auto"/>
              <w:right w:val="nil"/>
            </w:tcBorders>
            <w:shd w:val="clear" w:color="auto" w:fill="auto"/>
            <w:vAlign w:val="bottom"/>
          </w:tcPr>
          <w:p w14:paraId="409C68A4" w14:textId="77777777" w:rsidR="00D034EA" w:rsidRPr="0082227C" w:rsidRDefault="00D034EA" w:rsidP="00D034EA">
            <w:pPr>
              <w:spacing w:before="60" w:after="60"/>
              <w:rPr>
                <w:rFonts w:cs="Arial"/>
                <w:b/>
                <w:bCs/>
              </w:rPr>
            </w:pPr>
          </w:p>
        </w:tc>
      </w:tr>
      <w:tr w:rsidR="00D034EA" w:rsidRPr="0082227C" w14:paraId="409C68A8" w14:textId="77777777" w:rsidTr="519ADA10">
        <w:trPr>
          <w:jc w:val="center"/>
        </w:trPr>
        <w:tc>
          <w:tcPr>
            <w:tcW w:w="8918" w:type="dxa"/>
            <w:tcBorders>
              <w:top w:val="single" w:sz="4" w:space="0" w:color="auto"/>
              <w:left w:val="nil"/>
              <w:bottom w:val="single" w:sz="4" w:space="0" w:color="auto"/>
              <w:right w:val="nil"/>
            </w:tcBorders>
            <w:vAlign w:val="center"/>
          </w:tcPr>
          <w:p w14:paraId="409C68A6" w14:textId="6E57FE14" w:rsidR="00D034EA" w:rsidRPr="0082227C" w:rsidRDefault="00D034EA" w:rsidP="00D034EA">
            <w:pPr>
              <w:spacing w:before="60" w:after="60"/>
              <w:ind w:left="360"/>
              <w:rPr>
                <w:rFonts w:cs="Arial"/>
                <w:b/>
                <w:bCs/>
              </w:rPr>
            </w:pPr>
            <w:r>
              <w:rPr>
                <w:rFonts w:cs="Arial"/>
                <w:b/>
                <w:bCs/>
              </w:rPr>
              <w:t>O</w:t>
            </w:r>
            <w:r w:rsidRPr="0082227C">
              <w:rPr>
                <w:rFonts w:cs="Arial"/>
                <w:b/>
                <w:bCs/>
              </w:rPr>
              <w:t>. Reporting Abuse, Neglect, and Exploitation (STAR Kids and STAR+PLUS only)</w:t>
            </w:r>
          </w:p>
        </w:tc>
        <w:tc>
          <w:tcPr>
            <w:tcW w:w="1367" w:type="dxa"/>
            <w:tcBorders>
              <w:top w:val="single" w:sz="4" w:space="0" w:color="auto"/>
              <w:left w:val="nil"/>
              <w:bottom w:val="single" w:sz="4" w:space="0" w:color="auto"/>
              <w:right w:val="nil"/>
            </w:tcBorders>
            <w:shd w:val="clear" w:color="auto" w:fill="auto"/>
            <w:vAlign w:val="bottom"/>
          </w:tcPr>
          <w:p w14:paraId="409C68A7" w14:textId="77777777" w:rsidR="00D034EA" w:rsidRPr="0082227C" w:rsidRDefault="00D034EA" w:rsidP="00D034EA">
            <w:pPr>
              <w:spacing w:before="60" w:after="60"/>
              <w:rPr>
                <w:rFonts w:cs="Arial"/>
                <w:b/>
                <w:bCs/>
              </w:rPr>
            </w:pPr>
          </w:p>
        </w:tc>
      </w:tr>
      <w:tr w:rsidR="00D034EA" w:rsidRPr="0082227C" w14:paraId="409C68AB" w14:textId="77777777" w:rsidTr="519ADA10">
        <w:trPr>
          <w:jc w:val="center"/>
        </w:trPr>
        <w:tc>
          <w:tcPr>
            <w:tcW w:w="8918" w:type="dxa"/>
            <w:tcBorders>
              <w:top w:val="single" w:sz="4" w:space="0" w:color="auto"/>
              <w:left w:val="nil"/>
              <w:bottom w:val="single" w:sz="4" w:space="0" w:color="auto"/>
              <w:right w:val="nil"/>
            </w:tcBorders>
            <w:vAlign w:val="center"/>
          </w:tcPr>
          <w:p w14:paraId="409C68A9" w14:textId="77777777" w:rsidR="00D034EA" w:rsidRPr="0082227C" w:rsidRDefault="00D034EA" w:rsidP="00D034EA">
            <w:pPr>
              <w:spacing w:before="60" w:after="60"/>
              <w:ind w:left="720"/>
              <w:rPr>
                <w:rFonts w:cs="Arial"/>
                <w:bCs/>
              </w:rPr>
            </w:pPr>
            <w:r w:rsidRPr="0082227C">
              <w:rPr>
                <w:rFonts w:cs="Arial"/>
                <w:bCs/>
              </w:rPr>
              <w:t xml:space="preserve">How do I report suspected abuse, neglect, or exploitation? (MCO will use HHSC's provided language – </w:t>
            </w:r>
            <w:r w:rsidRPr="00A17ABA">
              <w:rPr>
                <w:rStyle w:val="Italic"/>
                <w:b/>
              </w:rPr>
              <w:t>Attachment KK</w:t>
            </w:r>
            <w:r w:rsidRPr="0082227C">
              <w:rPr>
                <w:rFonts w:cs="Arial"/>
                <w:bCs/>
              </w:rPr>
              <w:t>.)</w:t>
            </w:r>
          </w:p>
        </w:tc>
        <w:tc>
          <w:tcPr>
            <w:tcW w:w="1367" w:type="dxa"/>
            <w:tcBorders>
              <w:top w:val="single" w:sz="4" w:space="0" w:color="auto"/>
              <w:left w:val="nil"/>
              <w:bottom w:val="single" w:sz="4" w:space="0" w:color="auto"/>
              <w:right w:val="nil"/>
            </w:tcBorders>
            <w:shd w:val="clear" w:color="auto" w:fill="auto"/>
            <w:vAlign w:val="bottom"/>
          </w:tcPr>
          <w:p w14:paraId="409C68AA" w14:textId="77777777" w:rsidR="00D034EA" w:rsidRPr="0082227C" w:rsidRDefault="00D034EA" w:rsidP="00D034EA">
            <w:pPr>
              <w:spacing w:before="60" w:after="60"/>
              <w:rPr>
                <w:rFonts w:cs="Arial"/>
                <w:b/>
                <w:bCs/>
              </w:rPr>
            </w:pPr>
          </w:p>
        </w:tc>
      </w:tr>
      <w:tr w:rsidR="00D034EA" w:rsidRPr="0082227C" w14:paraId="409C68AE" w14:textId="77777777" w:rsidTr="519ADA10">
        <w:trPr>
          <w:jc w:val="center"/>
        </w:trPr>
        <w:tc>
          <w:tcPr>
            <w:tcW w:w="8918" w:type="dxa"/>
            <w:tcBorders>
              <w:top w:val="single" w:sz="4" w:space="0" w:color="auto"/>
              <w:left w:val="nil"/>
              <w:bottom w:val="single" w:sz="4" w:space="0" w:color="auto"/>
              <w:right w:val="nil"/>
            </w:tcBorders>
            <w:vAlign w:val="center"/>
          </w:tcPr>
          <w:p w14:paraId="409C68AC" w14:textId="40BB45C5" w:rsidR="00D034EA" w:rsidRPr="0082227C" w:rsidRDefault="00D034EA" w:rsidP="00D034EA">
            <w:pPr>
              <w:spacing w:before="60" w:after="60"/>
              <w:ind w:left="360"/>
              <w:rPr>
                <w:rFonts w:cs="Arial"/>
                <w:b/>
                <w:bCs/>
              </w:rPr>
            </w:pPr>
            <w:r>
              <w:rPr>
                <w:rFonts w:cs="Arial"/>
                <w:b/>
                <w:bCs/>
              </w:rPr>
              <w:t>P</w:t>
            </w:r>
            <w:r w:rsidRPr="0082227C">
              <w:rPr>
                <w:rFonts w:cs="Arial"/>
                <w:b/>
                <w:bCs/>
              </w:rPr>
              <w:t xml:space="preserve">. Fraud Information </w:t>
            </w:r>
          </w:p>
        </w:tc>
        <w:tc>
          <w:tcPr>
            <w:tcW w:w="1367" w:type="dxa"/>
            <w:tcBorders>
              <w:top w:val="single" w:sz="4" w:space="0" w:color="auto"/>
              <w:left w:val="nil"/>
              <w:bottom w:val="single" w:sz="4" w:space="0" w:color="auto"/>
              <w:right w:val="nil"/>
            </w:tcBorders>
            <w:shd w:val="clear" w:color="auto" w:fill="auto"/>
            <w:vAlign w:val="bottom"/>
          </w:tcPr>
          <w:p w14:paraId="409C68AD" w14:textId="77777777" w:rsidR="00D034EA" w:rsidRPr="0082227C" w:rsidRDefault="00D034EA" w:rsidP="00D034EA">
            <w:pPr>
              <w:spacing w:before="60" w:after="60"/>
              <w:rPr>
                <w:rFonts w:cs="Arial"/>
                <w:b/>
                <w:bCs/>
              </w:rPr>
            </w:pPr>
          </w:p>
        </w:tc>
      </w:tr>
      <w:tr w:rsidR="00D034EA" w:rsidRPr="0082227C" w14:paraId="409C68B1" w14:textId="77777777" w:rsidTr="519ADA10">
        <w:trPr>
          <w:jc w:val="center"/>
        </w:trPr>
        <w:tc>
          <w:tcPr>
            <w:tcW w:w="8918" w:type="dxa"/>
            <w:tcBorders>
              <w:top w:val="single" w:sz="4" w:space="0" w:color="auto"/>
              <w:left w:val="nil"/>
              <w:bottom w:val="nil"/>
              <w:right w:val="nil"/>
            </w:tcBorders>
            <w:vAlign w:val="center"/>
          </w:tcPr>
          <w:p w14:paraId="409C68AF" w14:textId="77777777" w:rsidR="00D034EA" w:rsidRPr="0082227C" w:rsidRDefault="00D034EA" w:rsidP="00D034EA">
            <w:pPr>
              <w:spacing w:before="60" w:after="60"/>
              <w:ind w:left="720"/>
              <w:rPr>
                <w:rFonts w:cs="Arial"/>
                <w:b/>
                <w:bCs/>
              </w:rPr>
            </w:pPr>
            <w:r w:rsidRPr="0082227C">
              <w:rPr>
                <w:rFonts w:cs="Arial"/>
              </w:rPr>
              <w:t>The following question must be included and answered in the handbook:</w:t>
            </w:r>
          </w:p>
        </w:tc>
        <w:tc>
          <w:tcPr>
            <w:tcW w:w="1367" w:type="dxa"/>
            <w:tcBorders>
              <w:top w:val="single" w:sz="4" w:space="0" w:color="auto"/>
              <w:left w:val="nil"/>
              <w:bottom w:val="nil"/>
              <w:right w:val="nil"/>
            </w:tcBorders>
            <w:shd w:val="clear" w:color="auto" w:fill="auto"/>
            <w:vAlign w:val="bottom"/>
          </w:tcPr>
          <w:p w14:paraId="409C68B0" w14:textId="77777777" w:rsidR="00D034EA" w:rsidRPr="0082227C" w:rsidRDefault="00D034EA" w:rsidP="00D034EA">
            <w:pPr>
              <w:spacing w:before="60" w:after="60"/>
              <w:rPr>
                <w:rFonts w:cs="Arial"/>
                <w:b/>
                <w:bCs/>
              </w:rPr>
            </w:pPr>
          </w:p>
        </w:tc>
      </w:tr>
      <w:tr w:rsidR="00D034EA" w:rsidRPr="0082227C" w14:paraId="409C68B4" w14:textId="77777777" w:rsidTr="519ADA10">
        <w:trPr>
          <w:jc w:val="center"/>
        </w:trPr>
        <w:tc>
          <w:tcPr>
            <w:tcW w:w="8918" w:type="dxa"/>
            <w:tcBorders>
              <w:top w:val="nil"/>
              <w:left w:val="nil"/>
              <w:bottom w:val="single" w:sz="4" w:space="0" w:color="auto"/>
              <w:right w:val="nil"/>
            </w:tcBorders>
            <w:vAlign w:val="center"/>
          </w:tcPr>
          <w:p w14:paraId="409C68B2" w14:textId="77777777" w:rsidR="00D034EA" w:rsidRPr="0082227C" w:rsidRDefault="00D034EA" w:rsidP="00C4444B">
            <w:pPr>
              <w:pStyle w:val="ListBullet"/>
              <w:numPr>
                <w:ilvl w:val="0"/>
                <w:numId w:val="10"/>
              </w:numPr>
            </w:pPr>
            <w:r w:rsidRPr="0082227C">
              <w:t xml:space="preserve">Do you want to report Waste, Abuse, or Fraud? </w:t>
            </w:r>
            <w:r w:rsidRPr="00706483">
              <w:rPr>
                <w:rStyle w:val="Strong"/>
              </w:rPr>
              <w:t xml:space="preserve"> </w:t>
            </w:r>
            <w:r w:rsidRPr="0082227C">
              <w:t xml:space="preserve">(MCO will use HHSC’s provided language – </w:t>
            </w:r>
            <w:r w:rsidRPr="0082227C">
              <w:rPr>
                <w:b/>
                <w:i/>
              </w:rPr>
              <w:t>Attachment LL</w:t>
            </w:r>
            <w:r w:rsidRPr="0082227C">
              <w:rPr>
                <w:bCs/>
                <w:iCs/>
              </w:rPr>
              <w:t>.)</w:t>
            </w:r>
          </w:p>
        </w:tc>
        <w:tc>
          <w:tcPr>
            <w:tcW w:w="1367" w:type="dxa"/>
            <w:tcBorders>
              <w:top w:val="nil"/>
              <w:left w:val="nil"/>
              <w:bottom w:val="single" w:sz="4" w:space="0" w:color="auto"/>
              <w:right w:val="nil"/>
            </w:tcBorders>
            <w:shd w:val="clear" w:color="auto" w:fill="auto"/>
            <w:vAlign w:val="bottom"/>
          </w:tcPr>
          <w:p w14:paraId="409C68B3" w14:textId="77777777" w:rsidR="00D034EA" w:rsidRPr="0082227C" w:rsidRDefault="00D034EA" w:rsidP="00D034EA">
            <w:pPr>
              <w:spacing w:before="60" w:after="60"/>
              <w:rPr>
                <w:rFonts w:cs="Arial"/>
                <w:b/>
                <w:bCs/>
              </w:rPr>
            </w:pPr>
          </w:p>
        </w:tc>
      </w:tr>
      <w:tr w:rsidR="00D034EA" w:rsidRPr="0082227C" w14:paraId="409C68B7" w14:textId="77777777" w:rsidTr="519ADA10">
        <w:trPr>
          <w:jc w:val="center"/>
        </w:trPr>
        <w:tc>
          <w:tcPr>
            <w:tcW w:w="8918" w:type="dxa"/>
            <w:tcBorders>
              <w:top w:val="single" w:sz="4" w:space="0" w:color="auto"/>
              <w:left w:val="nil"/>
              <w:bottom w:val="double" w:sz="4" w:space="0" w:color="auto"/>
              <w:right w:val="nil"/>
            </w:tcBorders>
            <w:vAlign w:val="center"/>
          </w:tcPr>
          <w:p w14:paraId="409C68B5" w14:textId="6B705DD2" w:rsidR="00D034EA" w:rsidRPr="0082227C" w:rsidRDefault="00D034EA" w:rsidP="00D034EA">
            <w:pPr>
              <w:spacing w:before="60" w:after="60"/>
              <w:ind w:left="720" w:hanging="360"/>
              <w:rPr>
                <w:rFonts w:cs="Arial"/>
              </w:rPr>
            </w:pPr>
            <w:r>
              <w:rPr>
                <w:rStyle w:val="Strong"/>
              </w:rPr>
              <w:lastRenderedPageBreak/>
              <w:t>Q</w:t>
            </w:r>
            <w:r w:rsidRPr="00706483">
              <w:rPr>
                <w:rStyle w:val="Strong"/>
              </w:rPr>
              <w:t xml:space="preserve">. Information That Must Be Available on an Annual Basis </w:t>
            </w:r>
            <w:r w:rsidRPr="0082227C">
              <w:rPr>
                <w:rFonts w:cs="Arial"/>
              </w:rPr>
              <w:t xml:space="preserve">(MCO will use HHSC’s provided language – </w:t>
            </w:r>
            <w:r w:rsidRPr="00A17ABA">
              <w:rPr>
                <w:rStyle w:val="Italic"/>
                <w:b/>
              </w:rPr>
              <w:t>Attachment MM</w:t>
            </w:r>
            <w:r w:rsidRPr="0082227C">
              <w:rPr>
                <w:rFonts w:cs="Arial"/>
                <w:bCs/>
                <w:iCs/>
              </w:rPr>
              <w:t>.)</w:t>
            </w:r>
          </w:p>
        </w:tc>
        <w:tc>
          <w:tcPr>
            <w:tcW w:w="1367" w:type="dxa"/>
            <w:tcBorders>
              <w:top w:val="single" w:sz="4" w:space="0" w:color="auto"/>
              <w:left w:val="nil"/>
              <w:bottom w:val="double" w:sz="4" w:space="0" w:color="auto"/>
              <w:right w:val="nil"/>
            </w:tcBorders>
            <w:shd w:val="clear" w:color="auto" w:fill="auto"/>
            <w:vAlign w:val="bottom"/>
          </w:tcPr>
          <w:p w14:paraId="409C68B6" w14:textId="77777777" w:rsidR="00D034EA" w:rsidRPr="0082227C" w:rsidRDefault="00D034EA" w:rsidP="00D034EA">
            <w:pPr>
              <w:spacing w:before="60" w:after="60"/>
              <w:rPr>
                <w:rFonts w:cs="Arial"/>
                <w:b/>
                <w:bCs/>
              </w:rPr>
            </w:pPr>
          </w:p>
        </w:tc>
      </w:tr>
      <w:tr w:rsidR="00D034EA" w:rsidRPr="0082227C" w14:paraId="409C68BA" w14:textId="77777777" w:rsidTr="519ADA10">
        <w:trPr>
          <w:jc w:val="center"/>
        </w:trPr>
        <w:tc>
          <w:tcPr>
            <w:tcW w:w="8918" w:type="dxa"/>
            <w:tcBorders>
              <w:top w:val="double" w:sz="4" w:space="0" w:color="auto"/>
              <w:left w:val="nil"/>
              <w:bottom w:val="double" w:sz="4" w:space="0" w:color="auto"/>
              <w:right w:val="nil"/>
            </w:tcBorders>
            <w:vAlign w:val="center"/>
          </w:tcPr>
          <w:p w14:paraId="409C68B8" w14:textId="77777777" w:rsidR="00D034EA" w:rsidRPr="0082227C" w:rsidRDefault="00D034EA" w:rsidP="00D034EA">
            <w:pPr>
              <w:spacing w:before="60" w:after="60"/>
              <w:rPr>
                <w:rFonts w:cs="Arial"/>
                <w:b/>
                <w:bCs/>
              </w:rPr>
            </w:pPr>
            <w:r>
              <w:rPr>
                <w:rFonts w:cs="Arial"/>
                <w:b/>
                <w:bCs/>
              </w:rPr>
              <w:t xml:space="preserve">III.  </w:t>
            </w:r>
            <w:r w:rsidRPr="0082227C">
              <w:rPr>
                <w:rFonts w:cs="Arial"/>
                <w:b/>
                <w:bCs/>
              </w:rPr>
              <w:t>Back Cover</w:t>
            </w:r>
          </w:p>
        </w:tc>
        <w:tc>
          <w:tcPr>
            <w:tcW w:w="1367" w:type="dxa"/>
            <w:tcBorders>
              <w:top w:val="double" w:sz="4" w:space="0" w:color="auto"/>
              <w:left w:val="nil"/>
              <w:bottom w:val="double" w:sz="4" w:space="0" w:color="auto"/>
              <w:right w:val="nil"/>
            </w:tcBorders>
            <w:shd w:val="clear" w:color="auto" w:fill="auto"/>
            <w:vAlign w:val="bottom"/>
          </w:tcPr>
          <w:p w14:paraId="409C68B9" w14:textId="77777777" w:rsidR="00D034EA" w:rsidRPr="0082227C" w:rsidRDefault="00D034EA" w:rsidP="00D034EA">
            <w:pPr>
              <w:spacing w:before="60" w:after="60"/>
              <w:rPr>
                <w:rFonts w:cs="Arial"/>
                <w:b/>
                <w:bCs/>
              </w:rPr>
            </w:pPr>
          </w:p>
        </w:tc>
      </w:tr>
      <w:tr w:rsidR="00D034EA" w:rsidRPr="0082227C" w14:paraId="409C68BD" w14:textId="77777777" w:rsidTr="519ADA10">
        <w:trPr>
          <w:jc w:val="center"/>
        </w:trPr>
        <w:tc>
          <w:tcPr>
            <w:tcW w:w="8918" w:type="dxa"/>
            <w:tcBorders>
              <w:top w:val="double" w:sz="4" w:space="0" w:color="auto"/>
              <w:left w:val="nil"/>
              <w:bottom w:val="double" w:sz="4" w:space="0" w:color="auto"/>
              <w:right w:val="nil"/>
            </w:tcBorders>
            <w:vAlign w:val="center"/>
          </w:tcPr>
          <w:p w14:paraId="409C68BB" w14:textId="77777777" w:rsidR="00D034EA" w:rsidRPr="0082227C" w:rsidRDefault="00D034EA" w:rsidP="00D034EA">
            <w:pPr>
              <w:spacing w:before="60" w:after="60"/>
              <w:ind w:left="720" w:hanging="360"/>
              <w:rPr>
                <w:rFonts w:cs="Arial"/>
                <w:b/>
                <w:bCs/>
              </w:rPr>
            </w:pPr>
            <w:r w:rsidRPr="0082227C">
              <w:rPr>
                <w:rFonts w:cs="Arial"/>
              </w:rPr>
              <w:t>Month and year can be on the front or back cover.</w:t>
            </w:r>
          </w:p>
        </w:tc>
        <w:tc>
          <w:tcPr>
            <w:tcW w:w="1367" w:type="dxa"/>
            <w:tcBorders>
              <w:top w:val="double" w:sz="4" w:space="0" w:color="auto"/>
              <w:left w:val="nil"/>
              <w:bottom w:val="double" w:sz="4" w:space="0" w:color="auto"/>
              <w:right w:val="nil"/>
            </w:tcBorders>
            <w:shd w:val="clear" w:color="auto" w:fill="auto"/>
            <w:vAlign w:val="bottom"/>
          </w:tcPr>
          <w:p w14:paraId="409C68BC" w14:textId="77777777" w:rsidR="00D034EA" w:rsidRPr="0082227C" w:rsidRDefault="00D034EA" w:rsidP="00D034EA">
            <w:pPr>
              <w:spacing w:before="60" w:after="60"/>
              <w:rPr>
                <w:rFonts w:cs="Arial"/>
                <w:b/>
                <w:bCs/>
              </w:rPr>
            </w:pPr>
          </w:p>
        </w:tc>
      </w:tr>
      <w:tr w:rsidR="00D034EA" w:rsidRPr="0082227C" w14:paraId="409C68C0" w14:textId="77777777" w:rsidTr="519ADA10">
        <w:trPr>
          <w:jc w:val="center"/>
        </w:trPr>
        <w:tc>
          <w:tcPr>
            <w:tcW w:w="8918" w:type="dxa"/>
            <w:tcBorders>
              <w:top w:val="double" w:sz="4" w:space="0" w:color="auto"/>
              <w:left w:val="nil"/>
              <w:bottom w:val="nil"/>
              <w:right w:val="nil"/>
            </w:tcBorders>
            <w:vAlign w:val="center"/>
          </w:tcPr>
          <w:p w14:paraId="409C68BE" w14:textId="77777777" w:rsidR="00D034EA" w:rsidRPr="0082227C" w:rsidRDefault="00D034EA" w:rsidP="00D034EA">
            <w:pPr>
              <w:spacing w:before="60" w:after="60"/>
              <w:ind w:left="720" w:hanging="360"/>
              <w:rPr>
                <w:rFonts w:cs="Arial"/>
              </w:rPr>
            </w:pPr>
          </w:p>
        </w:tc>
        <w:tc>
          <w:tcPr>
            <w:tcW w:w="1367" w:type="dxa"/>
            <w:tcBorders>
              <w:top w:val="double" w:sz="4" w:space="0" w:color="auto"/>
              <w:left w:val="nil"/>
              <w:bottom w:val="nil"/>
              <w:right w:val="nil"/>
            </w:tcBorders>
            <w:shd w:val="clear" w:color="auto" w:fill="auto"/>
            <w:vAlign w:val="bottom"/>
          </w:tcPr>
          <w:p w14:paraId="409C68BF" w14:textId="77777777" w:rsidR="00D034EA" w:rsidRPr="0082227C" w:rsidRDefault="00D034EA" w:rsidP="00D034EA">
            <w:pPr>
              <w:spacing w:before="60" w:after="60"/>
              <w:rPr>
                <w:rFonts w:cs="Arial"/>
                <w:b/>
                <w:bCs/>
              </w:rPr>
            </w:pPr>
          </w:p>
        </w:tc>
      </w:tr>
    </w:tbl>
    <w:p w14:paraId="409C68C1" w14:textId="77777777" w:rsidR="0082227C" w:rsidRDefault="00AD4903" w:rsidP="002002CD">
      <w:pPr>
        <w:pStyle w:val="RequiredOptionalLanguage"/>
      </w:pPr>
      <w:bookmarkStart w:id="1" w:name="_Hlk2000077"/>
      <w:r>
        <w:lastRenderedPageBreak/>
        <w:t>REQUIRED LANGUAGE</w:t>
      </w:r>
    </w:p>
    <w:p w14:paraId="409C68C2" w14:textId="77777777" w:rsidR="00273748" w:rsidRDefault="00273748" w:rsidP="00877FB8">
      <w:pPr>
        <w:pStyle w:val="AttachmentHeading"/>
      </w:pPr>
      <w:r w:rsidRPr="0082227C">
        <w:t>ATTACHMENT A</w:t>
      </w:r>
    </w:p>
    <w:p w14:paraId="409C68C3" w14:textId="77777777" w:rsidR="00FD6A7A" w:rsidRPr="0082227C" w:rsidRDefault="00FD6A7A" w:rsidP="008C79BB">
      <w:pPr>
        <w:pStyle w:val="Heading2"/>
      </w:pPr>
      <w:r w:rsidRPr="0082227C">
        <w:t xml:space="preserve">Your Texas Benefits </w:t>
      </w:r>
      <w:r w:rsidR="00177999">
        <w:t xml:space="preserve">(YTB) </w:t>
      </w:r>
      <w:r w:rsidRPr="0082227C">
        <w:t>Medicaid Card</w:t>
      </w:r>
    </w:p>
    <w:p w14:paraId="409C68C4" w14:textId="5040295E" w:rsidR="00FD6A7A" w:rsidRPr="0082227C" w:rsidRDefault="00FD6A7A" w:rsidP="002C7342">
      <w:pPr>
        <w:pStyle w:val="Bodytextafterheading"/>
      </w:pPr>
      <w:r w:rsidRPr="0082227C">
        <w:t xml:space="preserve">When you are approved for Medicaid, you will get a </w:t>
      </w:r>
      <w:r w:rsidR="00177999">
        <w:t xml:space="preserve">YTB </w:t>
      </w:r>
      <w:r w:rsidRPr="0082227C">
        <w:t xml:space="preserve">Medicaid Card. This plastic card will be your everyday Medicaid card.  You should carry and protect it just like your driver’s license or a credit card. Your doctor can use the card to find out if you have Medicaid benefits when you go for a visit. </w:t>
      </w:r>
    </w:p>
    <w:p w14:paraId="409C68C5" w14:textId="50CC3786" w:rsidR="00FD6A7A" w:rsidRPr="0082227C" w:rsidRDefault="0007118F" w:rsidP="00285A07">
      <w:pPr>
        <w:pStyle w:val="BodyText"/>
      </w:pPr>
      <w:r w:rsidRPr="0082227C">
        <w:t>You</w:t>
      </w:r>
      <w:r w:rsidR="00870C5A" w:rsidRPr="0082227C">
        <w:t xml:space="preserve"> will be issued </w:t>
      </w:r>
      <w:r w:rsidR="00F30621" w:rsidRPr="0082227C">
        <w:t xml:space="preserve">only </w:t>
      </w:r>
      <w:r w:rsidR="00870C5A" w:rsidRPr="0082227C">
        <w:t>one card and will receive a new card</w:t>
      </w:r>
      <w:r w:rsidR="00F30621" w:rsidRPr="0082227C">
        <w:t xml:space="preserve"> only if your card is lost or stolen</w:t>
      </w:r>
      <w:r w:rsidR="005B71AE" w:rsidRPr="0082227C">
        <w:t xml:space="preserve">. </w:t>
      </w:r>
      <w:r w:rsidRPr="0082227C">
        <w:t>If your Medicaid card is lost or stolen, you can get a new one by calling toll-free</w:t>
      </w:r>
      <w:r w:rsidR="00F30621" w:rsidRPr="0082227C">
        <w:t xml:space="preserve"> </w:t>
      </w:r>
      <w:r w:rsidR="005B71AE" w:rsidRPr="0082227C">
        <w:t>1</w:t>
      </w:r>
      <w:r w:rsidR="00F30621" w:rsidRPr="0082227C">
        <w:t>-800-252-8263</w:t>
      </w:r>
      <w:r w:rsidR="00177999">
        <w:t xml:space="preserve">, or by going online to order or print a temporary card at </w:t>
      </w:r>
      <w:hyperlink r:id="rId19" w:history="1">
        <w:r w:rsidR="00177999" w:rsidRPr="003F0B7C">
          <w:rPr>
            <w:rStyle w:val="Hyperlink"/>
          </w:rPr>
          <w:t>www.YourTexas</w:t>
        </w:r>
      </w:hyperlink>
      <w:r w:rsidR="00177999">
        <w:t>Benefits.com</w:t>
      </w:r>
      <w:r w:rsidR="00F30621" w:rsidRPr="0082227C">
        <w:t>.</w:t>
      </w:r>
    </w:p>
    <w:p w14:paraId="409C68C6" w14:textId="77777777" w:rsidR="00FD6A7A" w:rsidRPr="0082227C" w:rsidRDefault="00FD6A7A" w:rsidP="00285A07">
      <w:pPr>
        <w:pStyle w:val="BodyText"/>
      </w:pPr>
      <w:r w:rsidRPr="0082227C">
        <w:t xml:space="preserve">If you are not sure if you are covered by Medicaid, you can find out by calling toll-free at 1-800-252-8263. You can also call 2-1-1. First pick a language and then pick option 2.  </w:t>
      </w:r>
    </w:p>
    <w:p w14:paraId="409C68C7" w14:textId="255C68EE" w:rsidR="005B71AE" w:rsidRPr="0082227C" w:rsidRDefault="005B71AE" w:rsidP="00285A07">
      <w:pPr>
        <w:pStyle w:val="BodyText"/>
      </w:pPr>
      <w:r w:rsidRPr="0082227C">
        <w:t xml:space="preserve">Your health </w:t>
      </w:r>
      <w:r w:rsidR="00177999">
        <w:t>information</w:t>
      </w:r>
      <w:r w:rsidRPr="0082227C">
        <w:t xml:space="preserve"> is a list of medical services and drugs that you have gotten through Medicaid. We share it with Medicaid doctors to help them decide what health care you need.  If you don’t want your doctors to see your </w:t>
      </w:r>
      <w:r w:rsidR="00177999">
        <w:t>medical and dental information</w:t>
      </w:r>
      <w:r w:rsidRPr="0082227C">
        <w:t xml:space="preserve"> through the secure online network, call toll-free at 1-800-252-8263</w:t>
      </w:r>
      <w:r w:rsidR="00177999">
        <w:t xml:space="preserve"> or opt out of sharing your health information at www.YourTexasBenefits.com</w:t>
      </w:r>
      <w:r w:rsidRPr="0082227C">
        <w:t>.</w:t>
      </w:r>
    </w:p>
    <w:p w14:paraId="409C68C8" w14:textId="6532421C" w:rsidR="00FD6A7A" w:rsidRPr="0082227C" w:rsidRDefault="00FD6A7A" w:rsidP="00BA5E37">
      <w:pPr>
        <w:pStyle w:val="BodyText"/>
      </w:pPr>
      <w:r w:rsidRPr="0082227C">
        <w:t xml:space="preserve">The </w:t>
      </w:r>
      <w:r w:rsidR="00177999">
        <w:t xml:space="preserve">YTB </w:t>
      </w:r>
      <w:r w:rsidRPr="0082227C">
        <w:t xml:space="preserve">Medicaid card has these facts printed on the front: </w:t>
      </w:r>
    </w:p>
    <w:p w14:paraId="409C68C9" w14:textId="77777777" w:rsidR="00FD6A7A" w:rsidRPr="0082227C" w:rsidRDefault="00FD6A7A" w:rsidP="00C4444B">
      <w:pPr>
        <w:pStyle w:val="ListBullet"/>
        <w:numPr>
          <w:ilvl w:val="0"/>
          <w:numId w:val="10"/>
        </w:numPr>
      </w:pPr>
      <w:r w:rsidRPr="0082227C">
        <w:t xml:space="preserve">Your name and Medicaid ID number. </w:t>
      </w:r>
    </w:p>
    <w:p w14:paraId="409C68CA" w14:textId="77777777" w:rsidR="0007118F" w:rsidRPr="0082227C" w:rsidRDefault="0007118F" w:rsidP="00C4444B">
      <w:pPr>
        <w:pStyle w:val="ListBullet"/>
        <w:numPr>
          <w:ilvl w:val="0"/>
          <w:numId w:val="10"/>
        </w:numPr>
      </w:pPr>
      <w:r w:rsidRPr="0082227C">
        <w:t>The date the card was sent to you.</w:t>
      </w:r>
    </w:p>
    <w:p w14:paraId="409C68CB" w14:textId="77777777" w:rsidR="0007118F" w:rsidRPr="0082227C" w:rsidRDefault="00FD6A7A" w:rsidP="00C4444B">
      <w:pPr>
        <w:pStyle w:val="ListBullet"/>
        <w:numPr>
          <w:ilvl w:val="0"/>
          <w:numId w:val="10"/>
        </w:numPr>
      </w:pPr>
      <w:r w:rsidRPr="0082227C">
        <w:t xml:space="preserve">The name of the Medicaid program you’re in if </w:t>
      </w:r>
      <w:r w:rsidR="0007118F" w:rsidRPr="0082227C">
        <w:t xml:space="preserve">you get: </w:t>
      </w:r>
    </w:p>
    <w:p w14:paraId="409C68CC" w14:textId="77777777" w:rsidR="0007118F" w:rsidRPr="0082227C" w:rsidRDefault="0007118F" w:rsidP="00AC75B9">
      <w:pPr>
        <w:pStyle w:val="ListBullet"/>
        <w:numPr>
          <w:ilvl w:val="1"/>
          <w:numId w:val="10"/>
        </w:numPr>
      </w:pPr>
      <w:r w:rsidRPr="0082227C">
        <w:t>Medicare (</w:t>
      </w:r>
      <w:r w:rsidR="00870C5A" w:rsidRPr="0082227C">
        <w:t>QMB, MQMB</w:t>
      </w:r>
      <w:r w:rsidRPr="0082227C">
        <w:t>)</w:t>
      </w:r>
      <w:r w:rsidR="00870C5A" w:rsidRPr="0082227C">
        <w:t xml:space="preserve"> </w:t>
      </w:r>
    </w:p>
    <w:p w14:paraId="409C68CD" w14:textId="77777777" w:rsidR="0007118F" w:rsidRPr="0082227C" w:rsidRDefault="00601F3B" w:rsidP="00AC75B9">
      <w:pPr>
        <w:pStyle w:val="ListBullet"/>
        <w:numPr>
          <w:ilvl w:val="1"/>
          <w:numId w:val="10"/>
        </w:numPr>
      </w:pPr>
      <w:r w:rsidRPr="0082227C">
        <w:t>Healthy Texas Women Program (HTW)</w:t>
      </w:r>
    </w:p>
    <w:p w14:paraId="409C68CE" w14:textId="77777777" w:rsidR="0007118F" w:rsidRPr="0082227C" w:rsidRDefault="00870C5A" w:rsidP="00AC75B9">
      <w:pPr>
        <w:pStyle w:val="ListBullet"/>
        <w:numPr>
          <w:ilvl w:val="1"/>
          <w:numId w:val="10"/>
        </w:numPr>
      </w:pPr>
      <w:r w:rsidRPr="0082227C">
        <w:t xml:space="preserve">Hospice </w:t>
      </w:r>
    </w:p>
    <w:p w14:paraId="409C68CF" w14:textId="77777777" w:rsidR="0007118F" w:rsidRPr="0082227C" w:rsidRDefault="00870C5A" w:rsidP="00AC75B9">
      <w:pPr>
        <w:pStyle w:val="ListBullet"/>
        <w:numPr>
          <w:ilvl w:val="1"/>
          <w:numId w:val="10"/>
        </w:numPr>
      </w:pPr>
      <w:r w:rsidRPr="0082227C">
        <w:t xml:space="preserve">STAR Health </w:t>
      </w:r>
    </w:p>
    <w:p w14:paraId="409C68D0" w14:textId="77777777" w:rsidR="0007118F" w:rsidRPr="0082227C" w:rsidRDefault="00870C5A" w:rsidP="00AC75B9">
      <w:pPr>
        <w:pStyle w:val="ListBullet"/>
        <w:numPr>
          <w:ilvl w:val="1"/>
          <w:numId w:val="10"/>
        </w:numPr>
      </w:pPr>
      <w:r w:rsidRPr="0082227C">
        <w:t>Emergency</w:t>
      </w:r>
      <w:r w:rsidR="0007118F" w:rsidRPr="0082227C">
        <w:t xml:space="preserve"> Medicaid, or</w:t>
      </w:r>
    </w:p>
    <w:p w14:paraId="409C68D1" w14:textId="77777777" w:rsidR="00FD6A7A" w:rsidRPr="0082227C" w:rsidRDefault="0007118F" w:rsidP="00AC75B9">
      <w:pPr>
        <w:pStyle w:val="ListBullet"/>
        <w:numPr>
          <w:ilvl w:val="1"/>
          <w:numId w:val="10"/>
        </w:numPr>
      </w:pPr>
      <w:r w:rsidRPr="0082227C">
        <w:t>Presumptive Eligibility for Pregnant Women (</w:t>
      </w:r>
      <w:r w:rsidR="00870C5A" w:rsidRPr="0082227C">
        <w:t>PE</w:t>
      </w:r>
      <w:r w:rsidRPr="0082227C">
        <w:t>)</w:t>
      </w:r>
      <w:r w:rsidR="00870C5A" w:rsidRPr="0082227C">
        <w:t xml:space="preserve">. </w:t>
      </w:r>
    </w:p>
    <w:p w14:paraId="409C68D2" w14:textId="77777777" w:rsidR="00FD6A7A" w:rsidRPr="0082227C" w:rsidRDefault="00FD6A7A" w:rsidP="00C4444B">
      <w:pPr>
        <w:pStyle w:val="ListBullet"/>
        <w:numPr>
          <w:ilvl w:val="0"/>
          <w:numId w:val="10"/>
        </w:numPr>
      </w:pPr>
      <w:r w:rsidRPr="0082227C">
        <w:t xml:space="preserve">Facts your </w:t>
      </w:r>
      <w:r w:rsidR="00601F3B" w:rsidRPr="0082227C">
        <w:t xml:space="preserve">drug store </w:t>
      </w:r>
      <w:r w:rsidRPr="0082227C">
        <w:t xml:space="preserve">will need to bill Medicaid. </w:t>
      </w:r>
    </w:p>
    <w:p w14:paraId="409C68D3" w14:textId="77777777" w:rsidR="00FD6A7A" w:rsidRPr="0082227C" w:rsidRDefault="00FD6A7A" w:rsidP="00C4444B">
      <w:pPr>
        <w:pStyle w:val="ListBullet"/>
        <w:numPr>
          <w:ilvl w:val="0"/>
          <w:numId w:val="10"/>
        </w:numPr>
      </w:pPr>
      <w:r w:rsidRPr="0082227C">
        <w:t xml:space="preserve">The name of your doctor and </w:t>
      </w:r>
      <w:r w:rsidR="00601F3B" w:rsidRPr="0082227C">
        <w:t xml:space="preserve">drug store </w:t>
      </w:r>
      <w:r w:rsidRPr="0082227C">
        <w:t xml:space="preserve">if you’re in the Medicaid </w:t>
      </w:r>
      <w:r w:rsidR="0007118F" w:rsidRPr="0082227C">
        <w:t xml:space="preserve">Lock-in </w:t>
      </w:r>
      <w:r w:rsidRPr="0082227C">
        <w:t>program</w:t>
      </w:r>
      <w:r w:rsidR="0007118F" w:rsidRPr="0082227C">
        <w:t>.</w:t>
      </w:r>
      <w:r w:rsidRPr="0082227C">
        <w:t xml:space="preserve"> </w:t>
      </w:r>
    </w:p>
    <w:p w14:paraId="409C68D4" w14:textId="45B20D33" w:rsidR="00FD6A7A" w:rsidRPr="0082227C" w:rsidRDefault="00FD6A7A" w:rsidP="00BA5E37">
      <w:pPr>
        <w:pStyle w:val="BodyText"/>
      </w:pPr>
      <w:r w:rsidRPr="0082227C">
        <w:t xml:space="preserve">The back of the </w:t>
      </w:r>
      <w:r w:rsidR="000A115A">
        <w:t>YTB</w:t>
      </w:r>
      <w:r w:rsidRPr="0082227C">
        <w:t xml:space="preserve"> Medicaid card has a website you can visit </w:t>
      </w:r>
      <w:r w:rsidR="00177999">
        <w:t>(</w:t>
      </w:r>
      <w:hyperlink r:id="rId20" w:history="1">
        <w:r w:rsidR="00F30621" w:rsidRPr="0082227C">
          <w:rPr>
            <w:rStyle w:val="Hyperlink"/>
            <w:color w:val="auto"/>
          </w:rPr>
          <w:t>www.YourTexasBenefits.com</w:t>
        </w:r>
      </w:hyperlink>
      <w:r w:rsidR="00177999">
        <w:rPr>
          <w:rStyle w:val="Hyperlink"/>
          <w:color w:val="auto"/>
        </w:rPr>
        <w:t>)</w:t>
      </w:r>
      <w:r w:rsidR="00F30621" w:rsidRPr="0082227C">
        <w:t xml:space="preserve"> </w:t>
      </w:r>
      <w:r w:rsidRPr="0082227C">
        <w:t>and a phone number you can call</w:t>
      </w:r>
      <w:r w:rsidR="0007118F" w:rsidRPr="0082227C">
        <w:t xml:space="preserve"> toll-free</w:t>
      </w:r>
      <w:r w:rsidRPr="0082227C">
        <w:t xml:space="preserve"> (1-800-252-8263) if you have questions about the new card. </w:t>
      </w:r>
    </w:p>
    <w:p w14:paraId="409C68D5" w14:textId="77777777" w:rsidR="00FD6A7A" w:rsidRDefault="00FD6A7A" w:rsidP="0025426D">
      <w:pPr>
        <w:pStyle w:val="BodyText"/>
      </w:pPr>
      <w:r w:rsidRPr="0082227C">
        <w:t xml:space="preserve">If you forget your card, your doctor, dentist, or </w:t>
      </w:r>
      <w:r w:rsidR="00601F3B" w:rsidRPr="0082227C">
        <w:t xml:space="preserve">drug store </w:t>
      </w:r>
      <w:r w:rsidRPr="0082227C">
        <w:t xml:space="preserve">can use the phone or the Internet to make sure you get Medicaid benefits. </w:t>
      </w:r>
    </w:p>
    <w:p w14:paraId="409C68D6" w14:textId="77777777" w:rsidR="00177999" w:rsidRDefault="00177999" w:rsidP="0025426D">
      <w:pPr>
        <w:pStyle w:val="BodyText"/>
      </w:pPr>
    </w:p>
    <w:p w14:paraId="409C68D7" w14:textId="77777777" w:rsidR="00177999" w:rsidRPr="00F447D4" w:rsidRDefault="00177999" w:rsidP="00177999">
      <w:pPr>
        <w:autoSpaceDE w:val="0"/>
        <w:autoSpaceDN w:val="0"/>
        <w:adjustRightInd w:val="0"/>
        <w:spacing w:before="120" w:after="120"/>
        <w:rPr>
          <w:rFonts w:cs="Arial"/>
          <w:b/>
          <w:color w:val="000000"/>
          <w:lang w:val="es-CO"/>
        </w:rPr>
      </w:pPr>
      <w:r>
        <w:rPr>
          <w:rFonts w:cs="Arial"/>
          <w:b/>
          <w:color w:val="000000"/>
          <w:lang w:val="es-CO"/>
        </w:rPr>
        <w:lastRenderedPageBreak/>
        <w:t xml:space="preserve">The </w:t>
      </w:r>
      <w:r w:rsidRPr="00F447D4">
        <w:rPr>
          <w:rFonts w:cs="Arial"/>
          <w:b/>
          <w:color w:val="000000"/>
          <w:lang w:val="es-CO"/>
        </w:rPr>
        <w:t>YourTexasBenefits</w:t>
      </w:r>
      <w:r>
        <w:rPr>
          <w:rFonts w:cs="Arial"/>
          <w:b/>
          <w:color w:val="000000"/>
          <w:lang w:val="es-CO"/>
        </w:rPr>
        <w:t>.com</w:t>
      </w:r>
      <w:r w:rsidRPr="00F447D4">
        <w:rPr>
          <w:rFonts w:cs="Arial"/>
          <w:b/>
          <w:color w:val="000000"/>
          <w:lang w:val="es-CO"/>
        </w:rPr>
        <w:t xml:space="preserve"> Medicaid </w:t>
      </w:r>
      <w:r>
        <w:rPr>
          <w:rFonts w:cs="Arial"/>
          <w:b/>
          <w:color w:val="000000"/>
          <w:lang w:val="es-CO"/>
        </w:rPr>
        <w:t>Client Portal</w:t>
      </w:r>
      <w:r w:rsidRPr="00F447D4">
        <w:rPr>
          <w:rFonts w:cs="Arial"/>
          <w:b/>
          <w:color w:val="000000"/>
          <w:lang w:val="es-CO"/>
        </w:rPr>
        <w:t xml:space="preserve"> </w:t>
      </w:r>
    </w:p>
    <w:p w14:paraId="409C68D8" w14:textId="5AB14587" w:rsidR="00177999" w:rsidRPr="00F447D4" w:rsidRDefault="005026ED" w:rsidP="005026ED">
      <w:pPr>
        <w:autoSpaceDE w:val="0"/>
        <w:autoSpaceDN w:val="0"/>
        <w:adjustRightInd w:val="0"/>
        <w:spacing w:before="120" w:after="120"/>
        <w:rPr>
          <w:rFonts w:cs="Arial"/>
          <w:color w:val="000000"/>
          <w:lang w:val="es-CO"/>
        </w:rPr>
      </w:pPr>
      <w:r>
        <w:t xml:space="preserve">You can use the Medicaid Client Portal to do </w:t>
      </w:r>
      <w:proofErr w:type="gramStart"/>
      <w:r>
        <w:t>all of</w:t>
      </w:r>
      <w:proofErr w:type="gramEnd"/>
      <w:r>
        <w:t xml:space="preserve"> the following for yourself or anyone whose medical or dental information you are allowed to access:</w:t>
      </w:r>
      <w:r w:rsidDel="005026ED">
        <w:rPr>
          <w:rStyle w:val="CommentReference"/>
        </w:rPr>
        <w:t xml:space="preserve"> </w:t>
      </w:r>
    </w:p>
    <w:p w14:paraId="409C68D9" w14:textId="5DC52A60" w:rsidR="00177999" w:rsidRDefault="00177999" w:rsidP="005026ED">
      <w:pPr>
        <w:numPr>
          <w:ilvl w:val="0"/>
          <w:numId w:val="26"/>
        </w:numPr>
        <w:autoSpaceDE w:val="0"/>
        <w:autoSpaceDN w:val="0"/>
        <w:adjustRightInd w:val="0"/>
        <w:rPr>
          <w:rFonts w:cs="Arial"/>
          <w:color w:val="000000"/>
          <w:lang w:val="es-CO"/>
        </w:rPr>
      </w:pPr>
      <w:r w:rsidRPr="00F447D4">
        <w:rPr>
          <w:rFonts w:cs="Arial"/>
          <w:color w:val="000000"/>
          <w:lang w:val="es-CO"/>
        </w:rPr>
        <w:t xml:space="preserve">View, </w:t>
      </w:r>
      <w:proofErr w:type="spellStart"/>
      <w:r w:rsidRPr="00F447D4">
        <w:rPr>
          <w:rFonts w:cs="Arial"/>
          <w:color w:val="000000"/>
          <w:lang w:val="es-CO"/>
        </w:rPr>
        <w:t>print</w:t>
      </w:r>
      <w:proofErr w:type="spellEnd"/>
      <w:r w:rsidRPr="00F447D4">
        <w:rPr>
          <w:rFonts w:cs="Arial"/>
          <w:color w:val="000000"/>
          <w:lang w:val="es-CO"/>
        </w:rPr>
        <w:t xml:space="preserve">, and </w:t>
      </w:r>
      <w:proofErr w:type="spellStart"/>
      <w:r w:rsidRPr="00F447D4">
        <w:rPr>
          <w:rFonts w:cs="Arial"/>
          <w:color w:val="000000"/>
          <w:lang w:val="es-CO"/>
        </w:rPr>
        <w:t>order</w:t>
      </w:r>
      <w:proofErr w:type="spellEnd"/>
      <w:r>
        <w:rPr>
          <w:rFonts w:cs="Arial"/>
          <w:color w:val="000000"/>
          <w:lang w:val="es-CO"/>
        </w:rPr>
        <w:t xml:space="preserve"> a </w:t>
      </w:r>
      <w:r w:rsidR="000A115A">
        <w:rPr>
          <w:rFonts w:cs="Arial"/>
          <w:color w:val="000000"/>
          <w:lang w:val="es-CO"/>
        </w:rPr>
        <w:t>YTB</w:t>
      </w:r>
      <w:r w:rsidRPr="00F447D4">
        <w:rPr>
          <w:rFonts w:cs="Arial"/>
          <w:color w:val="000000"/>
          <w:lang w:val="es-CO"/>
        </w:rPr>
        <w:t xml:space="preserve"> Medicaid </w:t>
      </w:r>
      <w:proofErr w:type="spellStart"/>
      <w:r w:rsidRPr="00F447D4">
        <w:rPr>
          <w:rFonts w:cs="Arial"/>
          <w:color w:val="000000"/>
          <w:lang w:val="es-CO"/>
        </w:rPr>
        <w:t>card</w:t>
      </w:r>
      <w:proofErr w:type="spellEnd"/>
    </w:p>
    <w:p w14:paraId="409C68DA" w14:textId="77777777" w:rsidR="00177999" w:rsidRDefault="00177999" w:rsidP="005026ED">
      <w:pPr>
        <w:numPr>
          <w:ilvl w:val="0"/>
          <w:numId w:val="26"/>
        </w:numPr>
        <w:autoSpaceDE w:val="0"/>
        <w:autoSpaceDN w:val="0"/>
        <w:adjustRightInd w:val="0"/>
        <w:rPr>
          <w:rFonts w:cs="Arial"/>
          <w:color w:val="000000"/>
          <w:lang w:val="es-CO"/>
        </w:rPr>
      </w:pPr>
      <w:proofErr w:type="spellStart"/>
      <w:r>
        <w:rPr>
          <w:rFonts w:cs="Arial"/>
          <w:color w:val="000000"/>
          <w:lang w:val="es-CO"/>
        </w:rPr>
        <w:t>See</w:t>
      </w:r>
      <w:proofErr w:type="spellEnd"/>
      <w:r>
        <w:rPr>
          <w:rFonts w:cs="Arial"/>
          <w:color w:val="000000"/>
          <w:lang w:val="es-CO"/>
        </w:rPr>
        <w:t xml:space="preserve"> </w:t>
      </w:r>
      <w:proofErr w:type="spellStart"/>
      <w:r>
        <w:rPr>
          <w:rFonts w:cs="Arial"/>
          <w:color w:val="000000"/>
          <w:lang w:val="es-CO"/>
        </w:rPr>
        <w:t>your</w:t>
      </w:r>
      <w:proofErr w:type="spellEnd"/>
      <w:r>
        <w:rPr>
          <w:rFonts w:cs="Arial"/>
          <w:color w:val="000000"/>
          <w:lang w:val="es-CO"/>
        </w:rPr>
        <w:t xml:space="preserve"> medical and dental </w:t>
      </w:r>
      <w:proofErr w:type="spellStart"/>
      <w:r>
        <w:rPr>
          <w:rFonts w:cs="Arial"/>
          <w:color w:val="000000"/>
          <w:lang w:val="es-CO"/>
        </w:rPr>
        <w:t>plans</w:t>
      </w:r>
      <w:proofErr w:type="spellEnd"/>
    </w:p>
    <w:p w14:paraId="409C68DB" w14:textId="77777777" w:rsidR="00177999" w:rsidRPr="00F447D4" w:rsidRDefault="00177999" w:rsidP="005026ED">
      <w:pPr>
        <w:numPr>
          <w:ilvl w:val="0"/>
          <w:numId w:val="26"/>
        </w:numPr>
        <w:autoSpaceDE w:val="0"/>
        <w:autoSpaceDN w:val="0"/>
        <w:adjustRightInd w:val="0"/>
        <w:rPr>
          <w:rFonts w:cs="Arial"/>
          <w:color w:val="000000"/>
          <w:lang w:val="es-CO"/>
        </w:rPr>
      </w:pPr>
      <w:proofErr w:type="spellStart"/>
      <w:r>
        <w:rPr>
          <w:rFonts w:cs="Arial"/>
          <w:color w:val="000000"/>
          <w:lang w:val="es-CO"/>
        </w:rPr>
        <w:t>See</w:t>
      </w:r>
      <w:proofErr w:type="spellEnd"/>
      <w:r>
        <w:rPr>
          <w:rFonts w:cs="Arial"/>
          <w:color w:val="000000"/>
          <w:lang w:val="es-CO"/>
        </w:rPr>
        <w:t xml:space="preserve"> </w:t>
      </w:r>
      <w:proofErr w:type="spellStart"/>
      <w:r>
        <w:rPr>
          <w:rFonts w:cs="Arial"/>
          <w:color w:val="000000"/>
          <w:lang w:val="es-CO"/>
        </w:rPr>
        <w:t>your</w:t>
      </w:r>
      <w:proofErr w:type="spellEnd"/>
      <w:r>
        <w:rPr>
          <w:rFonts w:cs="Arial"/>
          <w:color w:val="000000"/>
          <w:lang w:val="es-CO"/>
        </w:rPr>
        <w:t xml:space="preserve"> </w:t>
      </w:r>
      <w:proofErr w:type="spellStart"/>
      <w:r>
        <w:rPr>
          <w:rFonts w:cs="Arial"/>
          <w:color w:val="000000"/>
          <w:lang w:val="es-CO"/>
        </w:rPr>
        <w:t>benefit</w:t>
      </w:r>
      <w:proofErr w:type="spellEnd"/>
      <w:r>
        <w:rPr>
          <w:rFonts w:cs="Arial"/>
          <w:color w:val="000000"/>
          <w:lang w:val="es-CO"/>
        </w:rPr>
        <w:t xml:space="preserve"> </w:t>
      </w:r>
      <w:proofErr w:type="spellStart"/>
      <w:r>
        <w:rPr>
          <w:rFonts w:cs="Arial"/>
          <w:color w:val="000000"/>
          <w:lang w:val="es-CO"/>
        </w:rPr>
        <w:t>information</w:t>
      </w:r>
      <w:proofErr w:type="spellEnd"/>
    </w:p>
    <w:p w14:paraId="409C68DC" w14:textId="63521BE9" w:rsidR="00177999" w:rsidRDefault="00177999" w:rsidP="005026ED">
      <w:pPr>
        <w:numPr>
          <w:ilvl w:val="0"/>
          <w:numId w:val="26"/>
        </w:numPr>
        <w:autoSpaceDE w:val="0"/>
        <w:autoSpaceDN w:val="0"/>
        <w:adjustRightInd w:val="0"/>
        <w:rPr>
          <w:rFonts w:cs="Arial"/>
          <w:color w:val="000000"/>
          <w:lang w:val="es-CO"/>
        </w:rPr>
      </w:pPr>
      <w:proofErr w:type="spellStart"/>
      <w:r>
        <w:rPr>
          <w:rFonts w:cs="Arial"/>
          <w:color w:val="000000"/>
          <w:lang w:val="es-CO"/>
        </w:rPr>
        <w:t>See</w:t>
      </w:r>
      <w:proofErr w:type="spellEnd"/>
      <w:r w:rsidRPr="00F447D4">
        <w:rPr>
          <w:rFonts w:cs="Arial"/>
          <w:color w:val="000000"/>
          <w:lang w:val="es-CO"/>
        </w:rPr>
        <w:t xml:space="preserve"> </w:t>
      </w:r>
      <w:r w:rsidR="0054087C">
        <w:rPr>
          <w:rFonts w:cs="Arial"/>
          <w:color w:val="000000"/>
          <w:lang w:val="es-CO"/>
        </w:rPr>
        <w:t xml:space="preserve">STAR and STAR Kids </w:t>
      </w:r>
      <w:r w:rsidRPr="00F447D4">
        <w:rPr>
          <w:rFonts w:cs="Arial"/>
          <w:color w:val="000000"/>
          <w:lang w:val="es-CO"/>
        </w:rPr>
        <w:t xml:space="preserve">Texas Health </w:t>
      </w:r>
      <w:proofErr w:type="spellStart"/>
      <w:r w:rsidRPr="00F447D4">
        <w:rPr>
          <w:rFonts w:cs="Arial"/>
          <w:color w:val="000000"/>
          <w:lang w:val="es-CO"/>
        </w:rPr>
        <w:t>Steps</w:t>
      </w:r>
      <w:proofErr w:type="spellEnd"/>
      <w:r w:rsidRPr="00F447D4">
        <w:rPr>
          <w:rFonts w:cs="Arial"/>
          <w:color w:val="000000"/>
          <w:lang w:val="es-CO"/>
        </w:rPr>
        <w:t xml:space="preserve"> </w:t>
      </w:r>
      <w:proofErr w:type="spellStart"/>
      <w:r>
        <w:rPr>
          <w:rFonts w:cs="Arial"/>
          <w:color w:val="000000"/>
          <w:lang w:val="es-CO"/>
        </w:rPr>
        <w:t>a</w:t>
      </w:r>
      <w:r w:rsidRPr="00F447D4">
        <w:rPr>
          <w:rFonts w:cs="Arial"/>
          <w:color w:val="000000"/>
          <w:lang w:val="es-CO"/>
        </w:rPr>
        <w:t>ler</w:t>
      </w:r>
      <w:r>
        <w:rPr>
          <w:rFonts w:cs="Arial"/>
          <w:color w:val="000000"/>
          <w:lang w:val="es-CO"/>
        </w:rPr>
        <w:t>ts</w:t>
      </w:r>
      <w:proofErr w:type="spellEnd"/>
    </w:p>
    <w:p w14:paraId="409C68DD" w14:textId="77777777" w:rsidR="00177999" w:rsidRDefault="00177999" w:rsidP="00177999">
      <w:pPr>
        <w:numPr>
          <w:ilvl w:val="0"/>
          <w:numId w:val="26"/>
        </w:numPr>
        <w:autoSpaceDE w:val="0"/>
        <w:autoSpaceDN w:val="0"/>
        <w:adjustRightInd w:val="0"/>
        <w:rPr>
          <w:rFonts w:cs="Arial"/>
          <w:color w:val="000000"/>
          <w:lang w:val="es-CO"/>
        </w:rPr>
      </w:pPr>
      <w:proofErr w:type="spellStart"/>
      <w:r>
        <w:rPr>
          <w:rFonts w:cs="Arial"/>
          <w:color w:val="000000"/>
          <w:lang w:val="es-CO"/>
        </w:rPr>
        <w:t>See</w:t>
      </w:r>
      <w:proofErr w:type="spellEnd"/>
      <w:r>
        <w:rPr>
          <w:rFonts w:cs="Arial"/>
          <w:color w:val="000000"/>
          <w:lang w:val="es-CO"/>
        </w:rPr>
        <w:t xml:space="preserve"> broadcast </w:t>
      </w:r>
      <w:proofErr w:type="spellStart"/>
      <w:r>
        <w:rPr>
          <w:rFonts w:cs="Arial"/>
          <w:color w:val="000000"/>
          <w:lang w:val="es-CO"/>
        </w:rPr>
        <w:t>alerts</w:t>
      </w:r>
      <w:proofErr w:type="spellEnd"/>
    </w:p>
    <w:p w14:paraId="409C68DE" w14:textId="77777777" w:rsidR="00177999" w:rsidRDefault="00177999" w:rsidP="00177999">
      <w:pPr>
        <w:numPr>
          <w:ilvl w:val="0"/>
          <w:numId w:val="26"/>
        </w:numPr>
        <w:autoSpaceDE w:val="0"/>
        <w:autoSpaceDN w:val="0"/>
        <w:adjustRightInd w:val="0"/>
        <w:rPr>
          <w:rFonts w:cs="Arial"/>
          <w:color w:val="000000"/>
          <w:lang w:val="es-CO"/>
        </w:rPr>
      </w:pPr>
      <w:proofErr w:type="spellStart"/>
      <w:r>
        <w:rPr>
          <w:rFonts w:cs="Arial"/>
          <w:color w:val="000000"/>
          <w:lang w:val="es-CO"/>
        </w:rPr>
        <w:t>See</w:t>
      </w:r>
      <w:proofErr w:type="spellEnd"/>
      <w:r>
        <w:rPr>
          <w:rFonts w:cs="Arial"/>
          <w:color w:val="000000"/>
          <w:lang w:val="es-CO"/>
        </w:rPr>
        <w:t xml:space="preserve"> </w:t>
      </w:r>
      <w:proofErr w:type="spellStart"/>
      <w:r>
        <w:rPr>
          <w:rFonts w:cs="Arial"/>
          <w:color w:val="000000"/>
          <w:lang w:val="es-CO"/>
        </w:rPr>
        <w:t>diagnoses</w:t>
      </w:r>
      <w:proofErr w:type="spellEnd"/>
      <w:r>
        <w:rPr>
          <w:rFonts w:cs="Arial"/>
          <w:color w:val="000000"/>
          <w:lang w:val="es-CO"/>
        </w:rPr>
        <w:t xml:space="preserve"> and </w:t>
      </w:r>
      <w:proofErr w:type="spellStart"/>
      <w:r>
        <w:rPr>
          <w:rFonts w:cs="Arial"/>
          <w:color w:val="000000"/>
          <w:lang w:val="es-CO"/>
        </w:rPr>
        <w:t>treatments</w:t>
      </w:r>
      <w:proofErr w:type="spellEnd"/>
    </w:p>
    <w:p w14:paraId="409C68DF" w14:textId="77777777" w:rsidR="00177999" w:rsidRDefault="00177999" w:rsidP="00177999">
      <w:pPr>
        <w:numPr>
          <w:ilvl w:val="0"/>
          <w:numId w:val="26"/>
        </w:numPr>
        <w:autoSpaceDE w:val="0"/>
        <w:autoSpaceDN w:val="0"/>
        <w:adjustRightInd w:val="0"/>
        <w:rPr>
          <w:rFonts w:cs="Arial"/>
          <w:color w:val="000000"/>
          <w:lang w:val="es-CO"/>
        </w:rPr>
      </w:pPr>
      <w:proofErr w:type="spellStart"/>
      <w:r>
        <w:rPr>
          <w:rFonts w:cs="Arial"/>
          <w:color w:val="000000"/>
          <w:lang w:val="es-CO"/>
        </w:rPr>
        <w:t>See</w:t>
      </w:r>
      <w:proofErr w:type="spellEnd"/>
      <w:r>
        <w:rPr>
          <w:rFonts w:cs="Arial"/>
          <w:color w:val="000000"/>
          <w:lang w:val="es-CO"/>
        </w:rPr>
        <w:t xml:space="preserve"> </w:t>
      </w:r>
      <w:proofErr w:type="spellStart"/>
      <w:r>
        <w:rPr>
          <w:rFonts w:cs="Arial"/>
          <w:color w:val="000000"/>
          <w:lang w:val="es-CO"/>
        </w:rPr>
        <w:t>vaccines</w:t>
      </w:r>
      <w:proofErr w:type="spellEnd"/>
    </w:p>
    <w:p w14:paraId="409C68E0" w14:textId="77777777" w:rsidR="00177999" w:rsidRDefault="00177999" w:rsidP="00177999">
      <w:pPr>
        <w:numPr>
          <w:ilvl w:val="0"/>
          <w:numId w:val="26"/>
        </w:numPr>
        <w:autoSpaceDE w:val="0"/>
        <w:autoSpaceDN w:val="0"/>
        <w:adjustRightInd w:val="0"/>
        <w:rPr>
          <w:rFonts w:cs="Arial"/>
          <w:color w:val="000000"/>
          <w:lang w:val="es-CO"/>
        </w:rPr>
      </w:pPr>
      <w:proofErr w:type="spellStart"/>
      <w:r>
        <w:rPr>
          <w:rFonts w:cs="Arial"/>
          <w:color w:val="000000"/>
          <w:lang w:val="es-CO"/>
        </w:rPr>
        <w:t>See</w:t>
      </w:r>
      <w:proofErr w:type="spellEnd"/>
      <w:r>
        <w:rPr>
          <w:rFonts w:cs="Arial"/>
          <w:color w:val="000000"/>
          <w:lang w:val="es-CO"/>
        </w:rPr>
        <w:t xml:space="preserve"> </w:t>
      </w:r>
      <w:proofErr w:type="spellStart"/>
      <w:r>
        <w:rPr>
          <w:rFonts w:cs="Arial"/>
          <w:color w:val="000000"/>
          <w:lang w:val="es-CO"/>
        </w:rPr>
        <w:t>prescription</w:t>
      </w:r>
      <w:proofErr w:type="spellEnd"/>
      <w:r>
        <w:rPr>
          <w:rFonts w:cs="Arial"/>
          <w:color w:val="000000"/>
          <w:lang w:val="es-CO"/>
        </w:rPr>
        <w:t xml:space="preserve"> medicines</w:t>
      </w:r>
    </w:p>
    <w:p w14:paraId="409C68E1" w14:textId="77777777" w:rsidR="00177999" w:rsidRPr="00F447D4" w:rsidRDefault="00177999" w:rsidP="00177999">
      <w:pPr>
        <w:numPr>
          <w:ilvl w:val="0"/>
          <w:numId w:val="26"/>
        </w:numPr>
        <w:autoSpaceDE w:val="0"/>
        <w:autoSpaceDN w:val="0"/>
        <w:adjustRightInd w:val="0"/>
        <w:rPr>
          <w:rFonts w:cs="Arial"/>
          <w:color w:val="000000"/>
          <w:lang w:val="es-CO"/>
        </w:rPr>
      </w:pPr>
      <w:proofErr w:type="spellStart"/>
      <w:r>
        <w:rPr>
          <w:rFonts w:cs="Arial"/>
          <w:color w:val="000000"/>
          <w:lang w:val="es-CO"/>
        </w:rPr>
        <w:t>Choose</w:t>
      </w:r>
      <w:proofErr w:type="spellEnd"/>
      <w:r>
        <w:rPr>
          <w:rFonts w:cs="Arial"/>
          <w:color w:val="000000"/>
          <w:lang w:val="es-CO"/>
        </w:rPr>
        <w:t xml:space="preserve"> </w:t>
      </w:r>
      <w:proofErr w:type="spellStart"/>
      <w:r>
        <w:rPr>
          <w:rFonts w:cs="Arial"/>
          <w:color w:val="000000"/>
          <w:lang w:val="es-CO"/>
        </w:rPr>
        <w:t>whether</w:t>
      </w:r>
      <w:proofErr w:type="spellEnd"/>
      <w:r>
        <w:rPr>
          <w:rFonts w:cs="Arial"/>
          <w:color w:val="000000"/>
          <w:lang w:val="es-CO"/>
        </w:rPr>
        <w:t xml:space="preserve"> </w:t>
      </w:r>
      <w:proofErr w:type="spellStart"/>
      <w:r>
        <w:rPr>
          <w:rFonts w:cs="Arial"/>
          <w:color w:val="000000"/>
          <w:lang w:val="es-CO"/>
        </w:rPr>
        <w:t>to</w:t>
      </w:r>
      <w:proofErr w:type="spellEnd"/>
      <w:r>
        <w:rPr>
          <w:rFonts w:cs="Arial"/>
          <w:color w:val="000000"/>
          <w:lang w:val="es-CO"/>
        </w:rPr>
        <w:t xml:space="preserve"> </w:t>
      </w:r>
      <w:proofErr w:type="spellStart"/>
      <w:r>
        <w:rPr>
          <w:rFonts w:cs="Arial"/>
          <w:color w:val="000000"/>
          <w:lang w:val="es-CO"/>
        </w:rPr>
        <w:t>let</w:t>
      </w:r>
      <w:proofErr w:type="spellEnd"/>
      <w:r>
        <w:rPr>
          <w:rFonts w:cs="Arial"/>
          <w:color w:val="000000"/>
          <w:lang w:val="es-CO"/>
        </w:rPr>
        <w:t xml:space="preserve"> Medicaid </w:t>
      </w:r>
      <w:proofErr w:type="spellStart"/>
      <w:r>
        <w:rPr>
          <w:rFonts w:cs="Arial"/>
          <w:color w:val="000000"/>
          <w:lang w:val="es-CO"/>
        </w:rPr>
        <w:t>doctors</w:t>
      </w:r>
      <w:proofErr w:type="spellEnd"/>
      <w:r>
        <w:rPr>
          <w:rFonts w:cs="Arial"/>
          <w:color w:val="000000"/>
          <w:lang w:val="es-CO"/>
        </w:rPr>
        <w:t xml:space="preserve"> and staff </w:t>
      </w:r>
      <w:proofErr w:type="spellStart"/>
      <w:r>
        <w:rPr>
          <w:rFonts w:cs="Arial"/>
          <w:color w:val="000000"/>
          <w:lang w:val="es-CO"/>
        </w:rPr>
        <w:t>see</w:t>
      </w:r>
      <w:proofErr w:type="spellEnd"/>
      <w:r>
        <w:rPr>
          <w:rFonts w:cs="Arial"/>
          <w:color w:val="000000"/>
          <w:lang w:val="es-CO"/>
        </w:rPr>
        <w:t xml:space="preserve"> </w:t>
      </w:r>
      <w:proofErr w:type="spellStart"/>
      <w:r>
        <w:rPr>
          <w:rFonts w:cs="Arial"/>
          <w:color w:val="000000"/>
          <w:lang w:val="es-CO"/>
        </w:rPr>
        <w:t>your</w:t>
      </w:r>
      <w:proofErr w:type="spellEnd"/>
      <w:r>
        <w:rPr>
          <w:rFonts w:cs="Arial"/>
          <w:color w:val="000000"/>
          <w:lang w:val="es-CO"/>
        </w:rPr>
        <w:t xml:space="preserve"> </w:t>
      </w:r>
      <w:proofErr w:type="spellStart"/>
      <w:r>
        <w:rPr>
          <w:rFonts w:cs="Arial"/>
          <w:color w:val="000000"/>
          <w:lang w:val="es-CO"/>
        </w:rPr>
        <w:t>available</w:t>
      </w:r>
      <w:proofErr w:type="spellEnd"/>
      <w:r>
        <w:rPr>
          <w:rFonts w:cs="Arial"/>
          <w:color w:val="000000"/>
          <w:lang w:val="es-CO"/>
        </w:rPr>
        <w:t xml:space="preserve"> medical and dental </w:t>
      </w:r>
      <w:proofErr w:type="spellStart"/>
      <w:r>
        <w:rPr>
          <w:rFonts w:cs="Arial"/>
          <w:color w:val="000000"/>
          <w:lang w:val="es-CO"/>
        </w:rPr>
        <w:t>information</w:t>
      </w:r>
      <w:proofErr w:type="spellEnd"/>
    </w:p>
    <w:p w14:paraId="409C68E2" w14:textId="77777777" w:rsidR="00177999" w:rsidRDefault="00177999" w:rsidP="00177999">
      <w:pPr>
        <w:autoSpaceDE w:val="0"/>
        <w:autoSpaceDN w:val="0"/>
        <w:adjustRightInd w:val="0"/>
        <w:spacing w:before="120" w:after="120"/>
        <w:rPr>
          <w:rFonts w:cs="Arial"/>
          <w:bCs/>
          <w:kern w:val="24"/>
        </w:rPr>
      </w:pPr>
      <w:r w:rsidRPr="00F447D4">
        <w:rPr>
          <w:rFonts w:cs="Arial"/>
          <w:bCs/>
          <w:kern w:val="24"/>
        </w:rPr>
        <w:t xml:space="preserve">To access the portal, </w:t>
      </w:r>
      <w:r>
        <w:rPr>
          <w:rFonts w:cs="Arial"/>
          <w:bCs/>
          <w:kern w:val="24"/>
        </w:rPr>
        <w:t xml:space="preserve">go to </w:t>
      </w:r>
      <w:r w:rsidRPr="00963FFD">
        <w:rPr>
          <w:rFonts w:cs="Arial"/>
          <w:bCs/>
          <w:kern w:val="24"/>
        </w:rPr>
        <w:t>www.YourTexasBenefits.com</w:t>
      </w:r>
      <w:r>
        <w:rPr>
          <w:rFonts w:cs="Arial"/>
          <w:bCs/>
          <w:kern w:val="24"/>
        </w:rPr>
        <w:t>.</w:t>
      </w:r>
    </w:p>
    <w:p w14:paraId="409C68E3" w14:textId="77777777" w:rsidR="00177999" w:rsidRDefault="00177999" w:rsidP="00177999">
      <w:pPr>
        <w:numPr>
          <w:ilvl w:val="0"/>
          <w:numId w:val="27"/>
        </w:numPr>
        <w:autoSpaceDE w:val="0"/>
        <w:autoSpaceDN w:val="0"/>
        <w:adjustRightInd w:val="0"/>
        <w:spacing w:before="120" w:after="120"/>
        <w:rPr>
          <w:rFonts w:cs="Arial"/>
          <w:color w:val="000000"/>
          <w:lang w:val="es-CO"/>
        </w:rPr>
      </w:pPr>
      <w:proofErr w:type="spellStart"/>
      <w:proofErr w:type="gramStart"/>
      <w:r>
        <w:rPr>
          <w:rFonts w:cs="Arial"/>
          <w:color w:val="000000"/>
          <w:lang w:val="es-CO"/>
        </w:rPr>
        <w:t>Click</w:t>
      </w:r>
      <w:proofErr w:type="spellEnd"/>
      <w:proofErr w:type="gramEnd"/>
      <w:r>
        <w:rPr>
          <w:rFonts w:cs="Arial"/>
          <w:color w:val="000000"/>
          <w:lang w:val="es-CO"/>
        </w:rPr>
        <w:t xml:space="preserve"> </w:t>
      </w:r>
      <w:r w:rsidRPr="006B3B12">
        <w:rPr>
          <w:rFonts w:cs="Arial"/>
          <w:b/>
          <w:color w:val="000000"/>
          <w:lang w:val="es-CO"/>
        </w:rPr>
        <w:t>Log In</w:t>
      </w:r>
      <w:r>
        <w:rPr>
          <w:rFonts w:cs="Arial"/>
          <w:color w:val="000000"/>
          <w:lang w:val="es-CO"/>
        </w:rPr>
        <w:t>.</w:t>
      </w:r>
    </w:p>
    <w:p w14:paraId="409C68E4" w14:textId="77777777" w:rsidR="00177999" w:rsidRDefault="00177999" w:rsidP="00177999">
      <w:pPr>
        <w:numPr>
          <w:ilvl w:val="0"/>
          <w:numId w:val="27"/>
        </w:numPr>
        <w:autoSpaceDE w:val="0"/>
        <w:autoSpaceDN w:val="0"/>
        <w:adjustRightInd w:val="0"/>
        <w:spacing w:before="120" w:after="120"/>
        <w:rPr>
          <w:rFonts w:cs="Arial"/>
          <w:color w:val="000000"/>
          <w:lang w:val="es-CO"/>
        </w:rPr>
      </w:pPr>
      <w:proofErr w:type="spellStart"/>
      <w:r>
        <w:rPr>
          <w:rFonts w:cs="Arial"/>
          <w:color w:val="000000"/>
          <w:lang w:val="es-CO"/>
        </w:rPr>
        <w:t>Enter</w:t>
      </w:r>
      <w:proofErr w:type="spellEnd"/>
      <w:r>
        <w:rPr>
          <w:rFonts w:cs="Arial"/>
          <w:color w:val="000000"/>
          <w:lang w:val="es-CO"/>
        </w:rPr>
        <w:t xml:space="preserve"> </w:t>
      </w:r>
      <w:proofErr w:type="spellStart"/>
      <w:r>
        <w:rPr>
          <w:rFonts w:cs="Arial"/>
          <w:color w:val="000000"/>
          <w:lang w:val="es-CO"/>
        </w:rPr>
        <w:t>your</w:t>
      </w:r>
      <w:proofErr w:type="spellEnd"/>
      <w:r>
        <w:rPr>
          <w:rFonts w:cs="Arial"/>
          <w:color w:val="000000"/>
          <w:lang w:val="es-CO"/>
        </w:rPr>
        <w:t xml:space="preserve"> User </w:t>
      </w:r>
      <w:proofErr w:type="spellStart"/>
      <w:r>
        <w:rPr>
          <w:rFonts w:cs="Arial"/>
          <w:color w:val="000000"/>
          <w:lang w:val="es-CO"/>
        </w:rPr>
        <w:t>name</w:t>
      </w:r>
      <w:proofErr w:type="spellEnd"/>
      <w:r>
        <w:rPr>
          <w:rFonts w:cs="Arial"/>
          <w:color w:val="000000"/>
          <w:lang w:val="es-CO"/>
        </w:rPr>
        <w:t xml:space="preserve"> and </w:t>
      </w:r>
      <w:proofErr w:type="spellStart"/>
      <w:r>
        <w:rPr>
          <w:rFonts w:cs="Arial"/>
          <w:color w:val="000000"/>
          <w:lang w:val="es-CO"/>
        </w:rPr>
        <w:t>Password</w:t>
      </w:r>
      <w:proofErr w:type="spellEnd"/>
      <w:r>
        <w:rPr>
          <w:rFonts w:cs="Arial"/>
          <w:color w:val="000000"/>
          <w:lang w:val="es-CO"/>
        </w:rPr>
        <w:t xml:space="preserve">. </w:t>
      </w:r>
      <w:proofErr w:type="spellStart"/>
      <w:r>
        <w:rPr>
          <w:rFonts w:cs="Arial"/>
          <w:color w:val="000000"/>
          <w:lang w:val="es-CO"/>
        </w:rPr>
        <w:t>If</w:t>
      </w:r>
      <w:proofErr w:type="spellEnd"/>
      <w:r>
        <w:rPr>
          <w:rFonts w:cs="Arial"/>
          <w:color w:val="000000"/>
          <w:lang w:val="es-CO"/>
        </w:rPr>
        <w:t xml:space="preserve"> </w:t>
      </w:r>
      <w:proofErr w:type="spellStart"/>
      <w:r>
        <w:rPr>
          <w:rFonts w:cs="Arial"/>
          <w:color w:val="000000"/>
          <w:lang w:val="es-CO"/>
        </w:rPr>
        <w:t>you</w:t>
      </w:r>
      <w:proofErr w:type="spellEnd"/>
      <w:r>
        <w:rPr>
          <w:rFonts w:cs="Arial"/>
          <w:color w:val="000000"/>
          <w:lang w:val="es-CO"/>
        </w:rPr>
        <w:t xml:space="preserve"> </w:t>
      </w:r>
      <w:proofErr w:type="spellStart"/>
      <w:r>
        <w:rPr>
          <w:rFonts w:cs="Arial"/>
          <w:color w:val="000000"/>
          <w:lang w:val="es-CO"/>
        </w:rPr>
        <w:t>don’t</w:t>
      </w:r>
      <w:proofErr w:type="spellEnd"/>
      <w:r>
        <w:rPr>
          <w:rFonts w:cs="Arial"/>
          <w:color w:val="000000"/>
          <w:lang w:val="es-CO"/>
        </w:rPr>
        <w:t xml:space="preserve"> </w:t>
      </w:r>
      <w:proofErr w:type="spellStart"/>
      <w:r>
        <w:rPr>
          <w:rFonts w:cs="Arial"/>
          <w:color w:val="000000"/>
          <w:lang w:val="es-CO"/>
        </w:rPr>
        <w:t>have</w:t>
      </w:r>
      <w:proofErr w:type="spellEnd"/>
      <w:r>
        <w:rPr>
          <w:rFonts w:cs="Arial"/>
          <w:color w:val="000000"/>
          <w:lang w:val="es-CO"/>
        </w:rPr>
        <w:t xml:space="preserve"> </w:t>
      </w:r>
      <w:proofErr w:type="spellStart"/>
      <w:r>
        <w:rPr>
          <w:rFonts w:cs="Arial"/>
          <w:color w:val="000000"/>
          <w:lang w:val="es-CO"/>
        </w:rPr>
        <w:t>an</w:t>
      </w:r>
      <w:proofErr w:type="spellEnd"/>
      <w:r>
        <w:rPr>
          <w:rFonts w:cs="Arial"/>
          <w:color w:val="000000"/>
          <w:lang w:val="es-CO"/>
        </w:rPr>
        <w:t xml:space="preserve"> </w:t>
      </w:r>
      <w:proofErr w:type="spellStart"/>
      <w:r>
        <w:rPr>
          <w:rFonts w:cs="Arial"/>
          <w:color w:val="000000"/>
          <w:lang w:val="es-CO"/>
        </w:rPr>
        <w:t>account</w:t>
      </w:r>
      <w:proofErr w:type="spellEnd"/>
      <w:r>
        <w:rPr>
          <w:rFonts w:cs="Arial"/>
          <w:color w:val="000000"/>
          <w:lang w:val="es-CO"/>
        </w:rPr>
        <w:t xml:space="preserve">, </w:t>
      </w:r>
      <w:proofErr w:type="spellStart"/>
      <w:proofErr w:type="gramStart"/>
      <w:r>
        <w:rPr>
          <w:rFonts w:cs="Arial"/>
          <w:color w:val="000000"/>
          <w:lang w:val="es-CO"/>
        </w:rPr>
        <w:t>click</w:t>
      </w:r>
      <w:proofErr w:type="spellEnd"/>
      <w:proofErr w:type="gramEnd"/>
      <w:r>
        <w:rPr>
          <w:rFonts w:cs="Arial"/>
          <w:color w:val="000000"/>
          <w:lang w:val="es-CO"/>
        </w:rPr>
        <w:t xml:space="preserve"> </w:t>
      </w:r>
      <w:proofErr w:type="spellStart"/>
      <w:r w:rsidRPr="006B3B12">
        <w:rPr>
          <w:rFonts w:cs="Arial"/>
          <w:b/>
          <w:color w:val="000000"/>
          <w:lang w:val="es-CO"/>
        </w:rPr>
        <w:t>Create</w:t>
      </w:r>
      <w:proofErr w:type="spellEnd"/>
      <w:r w:rsidRPr="006B3B12">
        <w:rPr>
          <w:rFonts w:cs="Arial"/>
          <w:b/>
          <w:color w:val="000000"/>
          <w:lang w:val="es-CO"/>
        </w:rPr>
        <w:t xml:space="preserve"> a new </w:t>
      </w:r>
      <w:proofErr w:type="spellStart"/>
      <w:r w:rsidRPr="006B3B12">
        <w:rPr>
          <w:rFonts w:cs="Arial"/>
          <w:b/>
          <w:color w:val="000000"/>
          <w:lang w:val="es-CO"/>
        </w:rPr>
        <w:t>account</w:t>
      </w:r>
      <w:proofErr w:type="spellEnd"/>
      <w:r>
        <w:rPr>
          <w:rFonts w:cs="Arial"/>
          <w:color w:val="000000"/>
          <w:lang w:val="es-CO"/>
        </w:rPr>
        <w:t>.</w:t>
      </w:r>
    </w:p>
    <w:p w14:paraId="409C68E5" w14:textId="77777777" w:rsidR="00177999" w:rsidRDefault="00177999" w:rsidP="00177999">
      <w:pPr>
        <w:numPr>
          <w:ilvl w:val="0"/>
          <w:numId w:val="27"/>
        </w:numPr>
        <w:autoSpaceDE w:val="0"/>
        <w:autoSpaceDN w:val="0"/>
        <w:adjustRightInd w:val="0"/>
        <w:spacing w:before="120" w:after="120"/>
        <w:rPr>
          <w:rFonts w:cs="Arial"/>
          <w:color w:val="000000"/>
          <w:lang w:val="es-CO"/>
        </w:rPr>
      </w:pPr>
      <w:proofErr w:type="spellStart"/>
      <w:proofErr w:type="gramStart"/>
      <w:r>
        <w:rPr>
          <w:rFonts w:cs="Arial"/>
          <w:color w:val="000000"/>
          <w:lang w:val="es-CO"/>
        </w:rPr>
        <w:t>Click</w:t>
      </w:r>
      <w:proofErr w:type="spellEnd"/>
      <w:proofErr w:type="gramEnd"/>
      <w:r>
        <w:rPr>
          <w:rFonts w:cs="Arial"/>
          <w:color w:val="000000"/>
          <w:lang w:val="es-CO"/>
        </w:rPr>
        <w:t xml:space="preserve"> </w:t>
      </w:r>
      <w:proofErr w:type="spellStart"/>
      <w:r w:rsidRPr="006B3B12">
        <w:rPr>
          <w:rFonts w:cs="Arial"/>
          <w:b/>
          <w:color w:val="000000"/>
          <w:lang w:val="es-CO"/>
        </w:rPr>
        <w:t>Manage</w:t>
      </w:r>
      <w:proofErr w:type="spellEnd"/>
      <w:r>
        <w:rPr>
          <w:rFonts w:cs="Arial"/>
          <w:color w:val="000000"/>
          <w:lang w:val="es-CO"/>
        </w:rPr>
        <w:t>.</w:t>
      </w:r>
    </w:p>
    <w:p w14:paraId="409C68E6" w14:textId="77777777" w:rsidR="00177999" w:rsidRDefault="00177999" w:rsidP="00177999">
      <w:pPr>
        <w:numPr>
          <w:ilvl w:val="0"/>
          <w:numId w:val="27"/>
        </w:numPr>
        <w:autoSpaceDE w:val="0"/>
        <w:autoSpaceDN w:val="0"/>
        <w:adjustRightInd w:val="0"/>
        <w:spacing w:before="120" w:after="120"/>
        <w:rPr>
          <w:rFonts w:cs="Arial"/>
          <w:color w:val="000000"/>
          <w:lang w:val="es-CO"/>
        </w:rPr>
      </w:pPr>
      <w:proofErr w:type="spellStart"/>
      <w:r>
        <w:rPr>
          <w:rFonts w:cs="Arial"/>
          <w:color w:val="000000"/>
          <w:lang w:val="es-CO"/>
        </w:rPr>
        <w:t>Go</w:t>
      </w:r>
      <w:proofErr w:type="spellEnd"/>
      <w:r>
        <w:rPr>
          <w:rFonts w:cs="Arial"/>
          <w:color w:val="000000"/>
          <w:lang w:val="es-CO"/>
        </w:rPr>
        <w:t xml:space="preserve"> </w:t>
      </w:r>
      <w:proofErr w:type="spellStart"/>
      <w:r>
        <w:rPr>
          <w:rFonts w:cs="Arial"/>
          <w:color w:val="000000"/>
          <w:lang w:val="es-CO"/>
        </w:rPr>
        <w:t>to</w:t>
      </w:r>
      <w:proofErr w:type="spellEnd"/>
      <w:r>
        <w:rPr>
          <w:rFonts w:cs="Arial"/>
          <w:color w:val="000000"/>
          <w:lang w:val="es-CO"/>
        </w:rPr>
        <w:t xml:space="preserve"> the “Quick links” </w:t>
      </w:r>
      <w:proofErr w:type="spellStart"/>
      <w:r>
        <w:rPr>
          <w:rFonts w:cs="Arial"/>
          <w:color w:val="000000"/>
          <w:lang w:val="es-CO"/>
        </w:rPr>
        <w:t>section</w:t>
      </w:r>
      <w:proofErr w:type="spellEnd"/>
      <w:r>
        <w:rPr>
          <w:rFonts w:cs="Arial"/>
          <w:color w:val="000000"/>
          <w:lang w:val="es-CO"/>
        </w:rPr>
        <w:t>.</w:t>
      </w:r>
    </w:p>
    <w:p w14:paraId="409C68E7" w14:textId="77777777" w:rsidR="00177999" w:rsidRDefault="00177999" w:rsidP="00177999">
      <w:pPr>
        <w:numPr>
          <w:ilvl w:val="0"/>
          <w:numId w:val="27"/>
        </w:numPr>
        <w:autoSpaceDE w:val="0"/>
        <w:autoSpaceDN w:val="0"/>
        <w:adjustRightInd w:val="0"/>
        <w:spacing w:before="120" w:after="120"/>
        <w:rPr>
          <w:rFonts w:cs="Arial"/>
          <w:color w:val="000000"/>
          <w:lang w:val="es-CO"/>
        </w:rPr>
      </w:pPr>
      <w:proofErr w:type="spellStart"/>
      <w:proofErr w:type="gramStart"/>
      <w:r>
        <w:rPr>
          <w:rFonts w:cs="Arial"/>
          <w:color w:val="000000"/>
          <w:lang w:val="es-CO"/>
        </w:rPr>
        <w:t>Click</w:t>
      </w:r>
      <w:proofErr w:type="spellEnd"/>
      <w:proofErr w:type="gramEnd"/>
      <w:r>
        <w:rPr>
          <w:rFonts w:cs="Arial"/>
          <w:color w:val="000000"/>
          <w:lang w:val="es-CO"/>
        </w:rPr>
        <w:t xml:space="preserve"> </w:t>
      </w:r>
      <w:r w:rsidRPr="006B3B12">
        <w:rPr>
          <w:rFonts w:cs="Arial"/>
          <w:b/>
          <w:color w:val="000000"/>
          <w:lang w:val="es-CO"/>
        </w:rPr>
        <w:t>Medicaid &amp; CHIP Services</w:t>
      </w:r>
      <w:r>
        <w:rPr>
          <w:rFonts w:cs="Arial"/>
          <w:color w:val="000000"/>
          <w:lang w:val="es-CO"/>
        </w:rPr>
        <w:t>.</w:t>
      </w:r>
    </w:p>
    <w:p w14:paraId="409C68E8" w14:textId="77777777" w:rsidR="00177999" w:rsidRPr="00F447D4" w:rsidRDefault="00177999" w:rsidP="00177999">
      <w:pPr>
        <w:numPr>
          <w:ilvl w:val="0"/>
          <w:numId w:val="27"/>
        </w:numPr>
        <w:autoSpaceDE w:val="0"/>
        <w:autoSpaceDN w:val="0"/>
        <w:adjustRightInd w:val="0"/>
        <w:spacing w:before="120" w:after="120"/>
        <w:rPr>
          <w:rFonts w:cs="Arial"/>
          <w:color w:val="000000"/>
          <w:lang w:val="es-CO"/>
        </w:rPr>
      </w:pPr>
      <w:proofErr w:type="spellStart"/>
      <w:proofErr w:type="gramStart"/>
      <w:r>
        <w:rPr>
          <w:rFonts w:cs="Arial"/>
          <w:color w:val="000000"/>
          <w:lang w:val="es-CO"/>
        </w:rPr>
        <w:t>Click</w:t>
      </w:r>
      <w:proofErr w:type="spellEnd"/>
      <w:proofErr w:type="gramEnd"/>
      <w:r>
        <w:rPr>
          <w:rFonts w:cs="Arial"/>
          <w:color w:val="000000"/>
          <w:lang w:val="es-CO"/>
        </w:rPr>
        <w:t xml:space="preserve"> </w:t>
      </w:r>
      <w:r w:rsidRPr="006B3B12">
        <w:rPr>
          <w:rFonts w:cs="Arial"/>
          <w:b/>
          <w:color w:val="000000"/>
          <w:lang w:val="es-CO"/>
        </w:rPr>
        <w:t xml:space="preserve">View </w:t>
      </w:r>
      <w:proofErr w:type="spellStart"/>
      <w:r w:rsidRPr="006B3B12">
        <w:rPr>
          <w:rFonts w:cs="Arial"/>
          <w:b/>
          <w:color w:val="000000"/>
          <w:lang w:val="es-CO"/>
        </w:rPr>
        <w:t>services</w:t>
      </w:r>
      <w:proofErr w:type="spellEnd"/>
      <w:r w:rsidRPr="006B3B12">
        <w:rPr>
          <w:rFonts w:cs="Arial"/>
          <w:b/>
          <w:color w:val="000000"/>
          <w:lang w:val="es-CO"/>
        </w:rPr>
        <w:t xml:space="preserve"> and </w:t>
      </w:r>
      <w:proofErr w:type="spellStart"/>
      <w:r w:rsidRPr="006B3B12">
        <w:rPr>
          <w:rFonts w:cs="Arial"/>
          <w:b/>
          <w:color w:val="000000"/>
          <w:lang w:val="es-CO"/>
        </w:rPr>
        <w:t>available</w:t>
      </w:r>
      <w:proofErr w:type="spellEnd"/>
      <w:r w:rsidRPr="006B3B12">
        <w:rPr>
          <w:rFonts w:cs="Arial"/>
          <w:b/>
          <w:color w:val="000000"/>
          <w:lang w:val="es-CO"/>
        </w:rPr>
        <w:t xml:space="preserve"> </w:t>
      </w:r>
      <w:proofErr w:type="spellStart"/>
      <w:r w:rsidRPr="006B3B12">
        <w:rPr>
          <w:rFonts w:cs="Arial"/>
          <w:b/>
          <w:color w:val="000000"/>
          <w:lang w:val="es-CO"/>
        </w:rPr>
        <w:t>health</w:t>
      </w:r>
      <w:proofErr w:type="spellEnd"/>
      <w:r w:rsidRPr="006B3B12">
        <w:rPr>
          <w:rFonts w:cs="Arial"/>
          <w:b/>
          <w:color w:val="000000"/>
          <w:lang w:val="es-CO"/>
        </w:rPr>
        <w:t xml:space="preserve"> </w:t>
      </w:r>
      <w:proofErr w:type="spellStart"/>
      <w:r w:rsidRPr="006B3B12">
        <w:rPr>
          <w:rFonts w:cs="Arial"/>
          <w:b/>
          <w:color w:val="000000"/>
          <w:lang w:val="es-CO"/>
        </w:rPr>
        <w:t>information</w:t>
      </w:r>
      <w:proofErr w:type="spellEnd"/>
      <w:r>
        <w:rPr>
          <w:rFonts w:cs="Arial"/>
          <w:color w:val="000000"/>
          <w:lang w:val="es-CO"/>
        </w:rPr>
        <w:t xml:space="preserve">. </w:t>
      </w:r>
    </w:p>
    <w:p w14:paraId="409C68E9" w14:textId="08B5F6C3" w:rsidR="00177999" w:rsidRDefault="00177999" w:rsidP="00177999">
      <w:pPr>
        <w:rPr>
          <w:rFonts w:cs="Arial"/>
        </w:rPr>
      </w:pPr>
      <w:r w:rsidRPr="005026ED">
        <w:rPr>
          <w:rFonts w:cs="Arial"/>
          <w:b/>
          <w:bCs/>
        </w:rPr>
        <w:t xml:space="preserve">Note:  </w:t>
      </w:r>
      <w:r>
        <w:rPr>
          <w:rFonts w:cs="Arial"/>
        </w:rPr>
        <w:t>The YourTexasBenefits.com Medicaid Client Portal displays information for active clients only.</w:t>
      </w:r>
      <w:r w:rsidR="005026ED">
        <w:rPr>
          <w:rFonts w:cs="Arial"/>
        </w:rPr>
        <w:t xml:space="preserve">  A</w:t>
      </w:r>
      <w:r>
        <w:rPr>
          <w:rFonts w:cs="Arial"/>
        </w:rPr>
        <w:t xml:space="preserve"> Legally Authorized Representative </w:t>
      </w:r>
      <w:r w:rsidR="005026ED">
        <w:rPr>
          <w:rFonts w:cs="Arial"/>
        </w:rPr>
        <w:t xml:space="preserve">may </w:t>
      </w:r>
      <w:r>
        <w:rPr>
          <w:rFonts w:cs="Arial"/>
        </w:rPr>
        <w:t>view</w:t>
      </w:r>
      <w:r w:rsidR="005026ED">
        <w:rPr>
          <w:rFonts w:cs="Arial"/>
        </w:rPr>
        <w:t xml:space="preserve"> the information of</w:t>
      </w:r>
      <w:r>
        <w:rPr>
          <w:rFonts w:cs="Arial"/>
        </w:rPr>
        <w:t xml:space="preserve"> anyone who is a part of their case. </w:t>
      </w:r>
    </w:p>
    <w:p w14:paraId="409C68EA" w14:textId="77777777" w:rsidR="00177999" w:rsidRPr="0082227C" w:rsidRDefault="00177999" w:rsidP="0025426D">
      <w:pPr>
        <w:pStyle w:val="BodyText"/>
      </w:pPr>
    </w:p>
    <w:p w14:paraId="563449E0" w14:textId="77777777" w:rsidR="000F33E7" w:rsidRPr="000F33E7" w:rsidRDefault="000F33E7" w:rsidP="000F33E7">
      <w:pPr>
        <w:pStyle w:val="Heading2"/>
        <w:rPr>
          <w:szCs w:val="24"/>
        </w:rPr>
      </w:pPr>
      <w:proofErr w:type="spellStart"/>
      <w:r w:rsidRPr="000F33E7">
        <w:rPr>
          <w:szCs w:val="24"/>
        </w:rPr>
        <w:t>Su</w:t>
      </w:r>
      <w:proofErr w:type="spellEnd"/>
      <w:r w:rsidRPr="000F33E7">
        <w:rPr>
          <w:szCs w:val="24"/>
        </w:rPr>
        <w:t xml:space="preserve"> </w:t>
      </w:r>
      <w:proofErr w:type="spellStart"/>
      <w:r w:rsidRPr="000F33E7">
        <w:rPr>
          <w:szCs w:val="24"/>
        </w:rPr>
        <w:t>tarjeta</w:t>
      </w:r>
      <w:proofErr w:type="spellEnd"/>
      <w:r w:rsidRPr="000F33E7">
        <w:rPr>
          <w:szCs w:val="24"/>
        </w:rPr>
        <w:t xml:space="preserve"> Your Texas Benefits (YTB) de Medicaid</w:t>
      </w:r>
    </w:p>
    <w:p w14:paraId="2F02F8C0" w14:textId="77777777" w:rsidR="000F33E7" w:rsidRPr="000F33E7" w:rsidRDefault="000F33E7" w:rsidP="000F33E7">
      <w:pPr>
        <w:pStyle w:val="Bodytextafterheading"/>
      </w:pPr>
      <w:proofErr w:type="spellStart"/>
      <w:r w:rsidRPr="000F33E7">
        <w:t>Cuando</w:t>
      </w:r>
      <w:proofErr w:type="spellEnd"/>
      <w:r w:rsidRPr="000F33E7">
        <w:t xml:space="preserve"> </w:t>
      </w:r>
      <w:proofErr w:type="spellStart"/>
      <w:r w:rsidRPr="000F33E7">
        <w:t>alguien</w:t>
      </w:r>
      <w:proofErr w:type="spellEnd"/>
      <w:r w:rsidRPr="000F33E7">
        <w:t xml:space="preserve"> es </w:t>
      </w:r>
      <w:proofErr w:type="spellStart"/>
      <w:r w:rsidRPr="000F33E7">
        <w:t>aceptado</w:t>
      </w:r>
      <w:proofErr w:type="spellEnd"/>
      <w:r w:rsidRPr="000F33E7">
        <w:t xml:space="preserve"> </w:t>
      </w:r>
      <w:proofErr w:type="spellStart"/>
      <w:r w:rsidRPr="000F33E7">
        <w:t>en</w:t>
      </w:r>
      <w:proofErr w:type="spellEnd"/>
      <w:r w:rsidRPr="000F33E7">
        <w:t xml:space="preserve"> </w:t>
      </w:r>
      <w:proofErr w:type="spellStart"/>
      <w:r w:rsidRPr="000F33E7">
        <w:t>el</w:t>
      </w:r>
      <w:proofErr w:type="spellEnd"/>
      <w:r w:rsidRPr="000F33E7">
        <w:t xml:space="preserve"> </w:t>
      </w:r>
      <w:proofErr w:type="spellStart"/>
      <w:r w:rsidRPr="000F33E7">
        <w:t>programa</w:t>
      </w:r>
      <w:proofErr w:type="spellEnd"/>
      <w:r w:rsidRPr="000F33E7">
        <w:t xml:space="preserve"> Medicaid, </w:t>
      </w:r>
      <w:proofErr w:type="spellStart"/>
      <w:r w:rsidRPr="000F33E7">
        <w:t>recibe</w:t>
      </w:r>
      <w:proofErr w:type="spellEnd"/>
      <w:r w:rsidRPr="000F33E7">
        <w:t xml:space="preserve"> la </w:t>
      </w:r>
      <w:proofErr w:type="spellStart"/>
      <w:r w:rsidRPr="000F33E7">
        <w:t>tarjeta</w:t>
      </w:r>
      <w:proofErr w:type="spellEnd"/>
      <w:r w:rsidRPr="000F33E7">
        <w:t xml:space="preserve"> YTB de Medicaid. </w:t>
      </w:r>
      <w:proofErr w:type="spellStart"/>
      <w:r w:rsidRPr="000F33E7">
        <w:t>Esta</w:t>
      </w:r>
      <w:proofErr w:type="spellEnd"/>
      <w:r w:rsidRPr="000F33E7">
        <w:t xml:space="preserve"> </w:t>
      </w:r>
      <w:proofErr w:type="spellStart"/>
      <w:r w:rsidRPr="000F33E7">
        <w:t>tarjeta</w:t>
      </w:r>
      <w:proofErr w:type="spellEnd"/>
      <w:r w:rsidRPr="000F33E7">
        <w:t xml:space="preserve"> de </w:t>
      </w:r>
      <w:proofErr w:type="spellStart"/>
      <w:r w:rsidRPr="000F33E7">
        <w:t>plástico</w:t>
      </w:r>
      <w:proofErr w:type="spellEnd"/>
      <w:r w:rsidRPr="000F33E7">
        <w:t xml:space="preserve"> </w:t>
      </w:r>
      <w:proofErr w:type="spellStart"/>
      <w:r w:rsidRPr="000F33E7">
        <w:t>será</w:t>
      </w:r>
      <w:proofErr w:type="spellEnd"/>
      <w:r w:rsidRPr="000F33E7">
        <w:t xml:space="preserve"> </w:t>
      </w:r>
      <w:proofErr w:type="spellStart"/>
      <w:r w:rsidRPr="000F33E7">
        <w:t>su</w:t>
      </w:r>
      <w:proofErr w:type="spellEnd"/>
      <w:r w:rsidRPr="000F33E7">
        <w:t xml:space="preserve"> </w:t>
      </w:r>
      <w:proofErr w:type="spellStart"/>
      <w:r w:rsidRPr="000F33E7">
        <w:t>tarjeta</w:t>
      </w:r>
      <w:proofErr w:type="spellEnd"/>
      <w:r w:rsidRPr="000F33E7">
        <w:t xml:space="preserve"> habitual de Medicaid.  </w:t>
      </w:r>
      <w:proofErr w:type="spellStart"/>
      <w:r w:rsidRPr="000F33E7">
        <w:t>Debe</w:t>
      </w:r>
      <w:proofErr w:type="spellEnd"/>
      <w:r w:rsidRPr="000F33E7">
        <w:t xml:space="preserve"> </w:t>
      </w:r>
      <w:proofErr w:type="spellStart"/>
      <w:r w:rsidRPr="000F33E7">
        <w:t>llevarla</w:t>
      </w:r>
      <w:proofErr w:type="spellEnd"/>
      <w:r w:rsidRPr="000F33E7">
        <w:t xml:space="preserve"> </w:t>
      </w:r>
      <w:proofErr w:type="spellStart"/>
      <w:r w:rsidRPr="000F33E7">
        <w:t>consigo</w:t>
      </w:r>
      <w:proofErr w:type="spellEnd"/>
      <w:r w:rsidRPr="000F33E7">
        <w:t xml:space="preserve"> </w:t>
      </w:r>
      <w:proofErr w:type="spellStart"/>
      <w:r w:rsidRPr="000F33E7">
        <w:t>debidamente</w:t>
      </w:r>
      <w:proofErr w:type="spellEnd"/>
      <w:r w:rsidRPr="000F33E7">
        <w:t xml:space="preserve"> </w:t>
      </w:r>
      <w:proofErr w:type="spellStart"/>
      <w:r w:rsidRPr="000F33E7">
        <w:t>protegida</w:t>
      </w:r>
      <w:proofErr w:type="spellEnd"/>
      <w:r w:rsidRPr="000F33E7">
        <w:t xml:space="preserve">, </w:t>
      </w:r>
      <w:proofErr w:type="spellStart"/>
      <w:r w:rsidRPr="000F33E7">
        <w:t>tal</w:t>
      </w:r>
      <w:proofErr w:type="spellEnd"/>
      <w:r w:rsidRPr="000F33E7">
        <w:t xml:space="preserve"> y </w:t>
      </w:r>
      <w:proofErr w:type="spellStart"/>
      <w:r w:rsidRPr="000F33E7">
        <w:t>como</w:t>
      </w:r>
      <w:proofErr w:type="spellEnd"/>
      <w:r w:rsidRPr="000F33E7">
        <w:t xml:space="preserve"> lo </w:t>
      </w:r>
      <w:proofErr w:type="spellStart"/>
      <w:r w:rsidRPr="000F33E7">
        <w:t>hace</w:t>
      </w:r>
      <w:proofErr w:type="spellEnd"/>
      <w:r w:rsidRPr="000F33E7">
        <w:t xml:space="preserve"> con la </w:t>
      </w:r>
      <w:proofErr w:type="spellStart"/>
      <w:r w:rsidRPr="000F33E7">
        <w:t>licencia</w:t>
      </w:r>
      <w:proofErr w:type="spellEnd"/>
      <w:r w:rsidRPr="000F33E7">
        <w:t xml:space="preserve"> de </w:t>
      </w:r>
      <w:proofErr w:type="spellStart"/>
      <w:r w:rsidRPr="000F33E7">
        <w:t>manejar</w:t>
      </w:r>
      <w:proofErr w:type="spellEnd"/>
      <w:r w:rsidRPr="000F33E7">
        <w:t xml:space="preserve"> o las </w:t>
      </w:r>
      <w:proofErr w:type="spellStart"/>
      <w:r w:rsidRPr="000F33E7">
        <w:t>tarjetas</w:t>
      </w:r>
      <w:proofErr w:type="spellEnd"/>
      <w:r w:rsidRPr="000F33E7">
        <w:t xml:space="preserve"> de </w:t>
      </w:r>
      <w:proofErr w:type="spellStart"/>
      <w:r w:rsidRPr="000F33E7">
        <w:t>crédito</w:t>
      </w:r>
      <w:proofErr w:type="spellEnd"/>
      <w:r w:rsidRPr="000F33E7">
        <w:t xml:space="preserve">. </w:t>
      </w:r>
      <w:proofErr w:type="spellStart"/>
      <w:r w:rsidRPr="000F33E7">
        <w:t>Cuando</w:t>
      </w:r>
      <w:proofErr w:type="spellEnd"/>
      <w:r w:rsidRPr="000F33E7">
        <w:t xml:space="preserve"> </w:t>
      </w:r>
      <w:proofErr w:type="spellStart"/>
      <w:r w:rsidRPr="000F33E7">
        <w:t>usted</w:t>
      </w:r>
      <w:proofErr w:type="spellEnd"/>
      <w:r w:rsidRPr="000F33E7">
        <w:t xml:space="preserve"> </w:t>
      </w:r>
      <w:proofErr w:type="spellStart"/>
      <w:r w:rsidRPr="000F33E7">
        <w:t>vaya</w:t>
      </w:r>
      <w:proofErr w:type="spellEnd"/>
      <w:r w:rsidRPr="000F33E7">
        <w:t xml:space="preserve"> a </w:t>
      </w:r>
      <w:proofErr w:type="spellStart"/>
      <w:r w:rsidRPr="000F33E7">
        <w:t>una</w:t>
      </w:r>
      <w:proofErr w:type="spellEnd"/>
      <w:r w:rsidRPr="000F33E7">
        <w:t xml:space="preserve"> </w:t>
      </w:r>
      <w:proofErr w:type="spellStart"/>
      <w:r w:rsidRPr="000F33E7">
        <w:t>cita</w:t>
      </w:r>
      <w:proofErr w:type="spellEnd"/>
      <w:r w:rsidRPr="000F33E7">
        <w:t xml:space="preserve"> </w:t>
      </w:r>
      <w:proofErr w:type="spellStart"/>
      <w:r w:rsidRPr="000F33E7">
        <w:t>médica</w:t>
      </w:r>
      <w:proofErr w:type="spellEnd"/>
      <w:r w:rsidRPr="000F33E7">
        <w:t xml:space="preserve">, </w:t>
      </w:r>
      <w:proofErr w:type="spellStart"/>
      <w:r w:rsidRPr="000F33E7">
        <w:t>el</w:t>
      </w:r>
      <w:proofErr w:type="spellEnd"/>
      <w:r w:rsidRPr="000F33E7">
        <w:t xml:space="preserve"> </w:t>
      </w:r>
      <w:proofErr w:type="spellStart"/>
      <w:r w:rsidRPr="000F33E7">
        <w:t>consultorio</w:t>
      </w:r>
      <w:proofErr w:type="spellEnd"/>
      <w:r w:rsidRPr="000F33E7">
        <w:t xml:space="preserve"> </w:t>
      </w:r>
      <w:proofErr w:type="spellStart"/>
      <w:r w:rsidRPr="000F33E7">
        <w:t>puede</w:t>
      </w:r>
      <w:proofErr w:type="spellEnd"/>
      <w:r w:rsidRPr="000F33E7">
        <w:t xml:space="preserve"> usar la </w:t>
      </w:r>
      <w:proofErr w:type="spellStart"/>
      <w:r w:rsidRPr="000F33E7">
        <w:t>tarjeta</w:t>
      </w:r>
      <w:proofErr w:type="spellEnd"/>
      <w:r w:rsidRPr="000F33E7">
        <w:t xml:space="preserve"> para </w:t>
      </w:r>
      <w:proofErr w:type="spellStart"/>
      <w:r w:rsidRPr="000F33E7">
        <w:t>verificar</w:t>
      </w:r>
      <w:proofErr w:type="spellEnd"/>
      <w:r w:rsidRPr="000F33E7">
        <w:t xml:space="preserve"> que </w:t>
      </w:r>
      <w:proofErr w:type="spellStart"/>
      <w:r w:rsidRPr="000F33E7">
        <w:t>usted</w:t>
      </w:r>
      <w:proofErr w:type="spellEnd"/>
      <w:r w:rsidRPr="000F33E7">
        <w:t xml:space="preserve"> es </w:t>
      </w:r>
      <w:proofErr w:type="spellStart"/>
      <w:r w:rsidRPr="000F33E7">
        <w:t>beneficiario</w:t>
      </w:r>
      <w:proofErr w:type="spellEnd"/>
      <w:r w:rsidRPr="000F33E7">
        <w:t xml:space="preserve"> de Medicaid. </w:t>
      </w:r>
    </w:p>
    <w:p w14:paraId="200DB771" w14:textId="77777777" w:rsidR="000F33E7" w:rsidRPr="000F33E7" w:rsidRDefault="000F33E7" w:rsidP="000F33E7">
      <w:pPr>
        <w:pStyle w:val="BodyText"/>
      </w:pPr>
      <w:proofErr w:type="spellStart"/>
      <w:r w:rsidRPr="000F33E7">
        <w:t>Recibirá</w:t>
      </w:r>
      <w:proofErr w:type="spellEnd"/>
      <w:r w:rsidRPr="000F33E7">
        <w:t xml:space="preserve"> </w:t>
      </w:r>
      <w:proofErr w:type="spellStart"/>
      <w:r w:rsidRPr="000F33E7">
        <w:t>una</w:t>
      </w:r>
      <w:proofErr w:type="spellEnd"/>
      <w:r w:rsidRPr="000F33E7">
        <w:t xml:space="preserve"> sola </w:t>
      </w:r>
      <w:proofErr w:type="spellStart"/>
      <w:r w:rsidRPr="000F33E7">
        <w:t>tarjeta</w:t>
      </w:r>
      <w:proofErr w:type="spellEnd"/>
      <w:r w:rsidRPr="000F33E7">
        <w:t xml:space="preserve">; solo </w:t>
      </w:r>
      <w:proofErr w:type="spellStart"/>
      <w:r w:rsidRPr="000F33E7">
        <w:t>en</w:t>
      </w:r>
      <w:proofErr w:type="spellEnd"/>
      <w:r w:rsidRPr="000F33E7">
        <w:t xml:space="preserve"> </w:t>
      </w:r>
      <w:proofErr w:type="spellStart"/>
      <w:r w:rsidRPr="000F33E7">
        <w:t>caso</w:t>
      </w:r>
      <w:proofErr w:type="spellEnd"/>
      <w:r w:rsidRPr="000F33E7">
        <w:t xml:space="preserve"> de que la </w:t>
      </w:r>
      <w:proofErr w:type="spellStart"/>
      <w:r w:rsidRPr="000F33E7">
        <w:t>pierda</w:t>
      </w:r>
      <w:proofErr w:type="spellEnd"/>
      <w:r w:rsidRPr="000F33E7">
        <w:t xml:space="preserve"> o se la </w:t>
      </w:r>
      <w:proofErr w:type="spellStart"/>
      <w:r w:rsidRPr="000F33E7">
        <w:t>roben</w:t>
      </w:r>
      <w:proofErr w:type="spellEnd"/>
      <w:r w:rsidRPr="000F33E7">
        <w:t xml:space="preserve"> </w:t>
      </w:r>
      <w:proofErr w:type="spellStart"/>
      <w:r w:rsidRPr="000F33E7">
        <w:t>recibirá</w:t>
      </w:r>
      <w:proofErr w:type="spellEnd"/>
      <w:r w:rsidRPr="000F33E7">
        <w:t xml:space="preserve"> </w:t>
      </w:r>
      <w:proofErr w:type="spellStart"/>
      <w:r w:rsidRPr="000F33E7">
        <w:t>una</w:t>
      </w:r>
      <w:proofErr w:type="spellEnd"/>
      <w:r w:rsidRPr="000F33E7">
        <w:t xml:space="preserve"> </w:t>
      </w:r>
      <w:proofErr w:type="spellStart"/>
      <w:r w:rsidRPr="000F33E7">
        <w:t>nueva</w:t>
      </w:r>
      <w:proofErr w:type="spellEnd"/>
      <w:r w:rsidRPr="000F33E7">
        <w:t xml:space="preserve">. Si </w:t>
      </w:r>
      <w:proofErr w:type="spellStart"/>
      <w:r w:rsidRPr="000F33E7">
        <w:t>pierde</w:t>
      </w:r>
      <w:proofErr w:type="spellEnd"/>
      <w:r w:rsidRPr="000F33E7">
        <w:t xml:space="preserve"> </w:t>
      </w:r>
      <w:proofErr w:type="spellStart"/>
      <w:r w:rsidRPr="000F33E7">
        <w:t>su</w:t>
      </w:r>
      <w:proofErr w:type="spellEnd"/>
      <w:r w:rsidRPr="000F33E7">
        <w:t xml:space="preserve"> </w:t>
      </w:r>
      <w:proofErr w:type="spellStart"/>
      <w:r w:rsidRPr="000F33E7">
        <w:t>tarjeta</w:t>
      </w:r>
      <w:proofErr w:type="spellEnd"/>
      <w:r w:rsidRPr="000F33E7">
        <w:t xml:space="preserve"> de Medicaid o se la </w:t>
      </w:r>
      <w:proofErr w:type="spellStart"/>
      <w:r w:rsidRPr="000F33E7">
        <w:t>roban</w:t>
      </w:r>
      <w:proofErr w:type="spellEnd"/>
      <w:r w:rsidRPr="000F33E7">
        <w:t xml:space="preserve">, </w:t>
      </w:r>
      <w:proofErr w:type="spellStart"/>
      <w:r w:rsidRPr="000F33E7">
        <w:t>puede</w:t>
      </w:r>
      <w:proofErr w:type="spellEnd"/>
      <w:r w:rsidRPr="000F33E7">
        <w:t xml:space="preserve"> </w:t>
      </w:r>
      <w:proofErr w:type="spellStart"/>
      <w:r w:rsidRPr="000F33E7">
        <w:t>obtener</w:t>
      </w:r>
      <w:proofErr w:type="spellEnd"/>
      <w:r w:rsidRPr="000F33E7">
        <w:t xml:space="preserve"> </w:t>
      </w:r>
      <w:proofErr w:type="spellStart"/>
      <w:r w:rsidRPr="000F33E7">
        <w:t>una</w:t>
      </w:r>
      <w:proofErr w:type="spellEnd"/>
      <w:r w:rsidRPr="000F33E7">
        <w:t xml:space="preserve"> </w:t>
      </w:r>
      <w:proofErr w:type="spellStart"/>
      <w:r w:rsidRPr="000F33E7">
        <w:t>nueva</w:t>
      </w:r>
      <w:proofErr w:type="spellEnd"/>
      <w:r w:rsidRPr="000F33E7">
        <w:t xml:space="preserve"> </w:t>
      </w:r>
      <w:proofErr w:type="spellStart"/>
      <w:r w:rsidRPr="000F33E7">
        <w:t>llamando</w:t>
      </w:r>
      <w:proofErr w:type="spellEnd"/>
      <w:r w:rsidRPr="000F33E7">
        <w:t xml:space="preserve"> sin </w:t>
      </w:r>
      <w:proofErr w:type="spellStart"/>
      <w:r w:rsidRPr="000F33E7">
        <w:t>costo</w:t>
      </w:r>
      <w:proofErr w:type="spellEnd"/>
      <w:r w:rsidRPr="000F33E7">
        <w:t xml:space="preserve"> al 1-800-252-8263, o </w:t>
      </w:r>
      <w:proofErr w:type="spellStart"/>
      <w:r w:rsidRPr="000F33E7">
        <w:t>pedir</w:t>
      </w:r>
      <w:proofErr w:type="spellEnd"/>
      <w:r w:rsidRPr="000F33E7">
        <w:t xml:space="preserve"> e </w:t>
      </w:r>
      <w:proofErr w:type="spellStart"/>
      <w:r w:rsidRPr="000F33E7">
        <w:t>imprimir</w:t>
      </w:r>
      <w:proofErr w:type="spellEnd"/>
      <w:r w:rsidRPr="000F33E7">
        <w:t xml:space="preserve"> </w:t>
      </w:r>
      <w:proofErr w:type="spellStart"/>
      <w:r w:rsidRPr="000F33E7">
        <w:t>una</w:t>
      </w:r>
      <w:proofErr w:type="spellEnd"/>
      <w:r w:rsidRPr="000F33E7">
        <w:t xml:space="preserve"> </w:t>
      </w:r>
      <w:proofErr w:type="spellStart"/>
      <w:r w:rsidRPr="000F33E7">
        <w:t>tarjeta</w:t>
      </w:r>
      <w:proofErr w:type="spellEnd"/>
      <w:r w:rsidRPr="000F33E7">
        <w:t xml:space="preserve"> temporal </w:t>
      </w:r>
      <w:proofErr w:type="spellStart"/>
      <w:r w:rsidRPr="000F33E7">
        <w:t>por</w:t>
      </w:r>
      <w:proofErr w:type="spellEnd"/>
      <w:r w:rsidRPr="000F33E7">
        <w:t xml:space="preserve"> internet </w:t>
      </w:r>
      <w:proofErr w:type="spellStart"/>
      <w:r w:rsidRPr="000F33E7">
        <w:t>en</w:t>
      </w:r>
      <w:proofErr w:type="spellEnd"/>
      <w:r w:rsidRPr="000F33E7">
        <w:t xml:space="preserve"> </w:t>
      </w:r>
      <w:hyperlink r:id="rId21" w:history="1">
        <w:r w:rsidRPr="000F33E7">
          <w:rPr>
            <w:rStyle w:val="Hyperlink"/>
          </w:rPr>
          <w:t>www.YourTexasBenefits.com</w:t>
        </w:r>
      </w:hyperlink>
      <w:r w:rsidRPr="000F33E7">
        <w:t>.</w:t>
      </w:r>
    </w:p>
    <w:p w14:paraId="49432DC9" w14:textId="77777777" w:rsidR="000F33E7" w:rsidRPr="000F33E7" w:rsidRDefault="000F33E7" w:rsidP="000F33E7">
      <w:pPr>
        <w:pStyle w:val="BodyText"/>
      </w:pPr>
      <w:r w:rsidRPr="000F33E7">
        <w:lastRenderedPageBreak/>
        <w:t xml:space="preserve">Si no </w:t>
      </w:r>
      <w:proofErr w:type="spellStart"/>
      <w:r w:rsidRPr="000F33E7">
        <w:t>está</w:t>
      </w:r>
      <w:proofErr w:type="spellEnd"/>
      <w:r w:rsidRPr="000F33E7">
        <w:t xml:space="preserve"> </w:t>
      </w:r>
      <w:proofErr w:type="spellStart"/>
      <w:r w:rsidRPr="000F33E7">
        <w:t>seguro</w:t>
      </w:r>
      <w:proofErr w:type="spellEnd"/>
      <w:r w:rsidRPr="000F33E7">
        <w:t xml:space="preserve"> de </w:t>
      </w:r>
      <w:proofErr w:type="spellStart"/>
      <w:r w:rsidRPr="000F33E7">
        <w:t>tener</w:t>
      </w:r>
      <w:proofErr w:type="spellEnd"/>
      <w:r w:rsidRPr="000F33E7">
        <w:t xml:space="preserve"> </w:t>
      </w:r>
      <w:proofErr w:type="spellStart"/>
      <w:r w:rsidRPr="000F33E7">
        <w:t>cobertura</w:t>
      </w:r>
      <w:proofErr w:type="spellEnd"/>
      <w:r w:rsidRPr="000F33E7">
        <w:t xml:space="preserve"> de Medicaid, </w:t>
      </w:r>
      <w:proofErr w:type="spellStart"/>
      <w:r w:rsidRPr="000F33E7">
        <w:t>llame</w:t>
      </w:r>
      <w:proofErr w:type="spellEnd"/>
      <w:r w:rsidRPr="000F33E7">
        <w:t xml:space="preserve"> sin </w:t>
      </w:r>
      <w:proofErr w:type="spellStart"/>
      <w:r w:rsidRPr="000F33E7">
        <w:t>costo</w:t>
      </w:r>
      <w:proofErr w:type="spellEnd"/>
      <w:r w:rsidRPr="000F33E7">
        <w:t xml:space="preserve"> al 1-800-252-8263 para </w:t>
      </w:r>
      <w:proofErr w:type="spellStart"/>
      <w:r w:rsidRPr="000F33E7">
        <w:t>informarse</w:t>
      </w:r>
      <w:proofErr w:type="spellEnd"/>
      <w:r w:rsidRPr="000F33E7">
        <w:t xml:space="preserve">. </w:t>
      </w:r>
      <w:proofErr w:type="spellStart"/>
      <w:r w:rsidRPr="000F33E7">
        <w:t>También</w:t>
      </w:r>
      <w:proofErr w:type="spellEnd"/>
      <w:r w:rsidRPr="000F33E7">
        <w:t xml:space="preserve"> </w:t>
      </w:r>
      <w:proofErr w:type="spellStart"/>
      <w:r w:rsidRPr="000F33E7">
        <w:t>puede</w:t>
      </w:r>
      <w:proofErr w:type="spellEnd"/>
      <w:r w:rsidRPr="000F33E7">
        <w:t xml:space="preserve"> </w:t>
      </w:r>
      <w:proofErr w:type="spellStart"/>
      <w:r w:rsidRPr="000F33E7">
        <w:t>llamar</w:t>
      </w:r>
      <w:proofErr w:type="spellEnd"/>
      <w:r w:rsidRPr="000F33E7">
        <w:t xml:space="preserve"> al 2-1-1. </w:t>
      </w:r>
      <w:proofErr w:type="spellStart"/>
      <w:r w:rsidRPr="000F33E7">
        <w:t>Seleccione</w:t>
      </w:r>
      <w:proofErr w:type="spellEnd"/>
      <w:r w:rsidRPr="000F33E7">
        <w:t xml:space="preserve"> un </w:t>
      </w:r>
      <w:proofErr w:type="spellStart"/>
      <w:r w:rsidRPr="000F33E7">
        <w:t>idioma</w:t>
      </w:r>
      <w:proofErr w:type="spellEnd"/>
      <w:r w:rsidRPr="000F33E7">
        <w:t xml:space="preserve"> primero y </w:t>
      </w:r>
      <w:proofErr w:type="spellStart"/>
      <w:r w:rsidRPr="000F33E7">
        <w:t>después</w:t>
      </w:r>
      <w:proofErr w:type="spellEnd"/>
      <w:r w:rsidRPr="000F33E7">
        <w:t xml:space="preserve"> </w:t>
      </w:r>
      <w:proofErr w:type="spellStart"/>
      <w:r w:rsidRPr="000F33E7">
        <w:t>oprima</w:t>
      </w:r>
      <w:proofErr w:type="spellEnd"/>
      <w:r w:rsidRPr="000F33E7">
        <w:t xml:space="preserve"> </w:t>
      </w:r>
      <w:proofErr w:type="spellStart"/>
      <w:r w:rsidRPr="000F33E7">
        <w:t>el</w:t>
      </w:r>
      <w:proofErr w:type="spellEnd"/>
      <w:r w:rsidRPr="000F33E7">
        <w:t xml:space="preserve"> 2.  </w:t>
      </w:r>
    </w:p>
    <w:p w14:paraId="314059A7" w14:textId="77777777" w:rsidR="000F33E7" w:rsidRPr="000F33E7" w:rsidRDefault="000F33E7" w:rsidP="000F33E7">
      <w:pPr>
        <w:pStyle w:val="BodyText"/>
      </w:pPr>
      <w:proofErr w:type="spellStart"/>
      <w:r w:rsidRPr="000F33E7">
        <w:t>Su</w:t>
      </w:r>
      <w:proofErr w:type="spellEnd"/>
      <w:r w:rsidRPr="000F33E7">
        <w:t xml:space="preserve"> </w:t>
      </w:r>
      <w:proofErr w:type="spellStart"/>
      <w:r w:rsidRPr="000F33E7">
        <w:t>información</w:t>
      </w:r>
      <w:proofErr w:type="spellEnd"/>
      <w:r w:rsidRPr="000F33E7">
        <w:t xml:space="preserve"> de </w:t>
      </w:r>
      <w:proofErr w:type="spellStart"/>
      <w:r w:rsidRPr="000F33E7">
        <w:t>salud</w:t>
      </w:r>
      <w:proofErr w:type="spellEnd"/>
      <w:r w:rsidRPr="000F33E7">
        <w:t xml:space="preserve"> </w:t>
      </w:r>
      <w:proofErr w:type="spellStart"/>
      <w:r w:rsidRPr="000F33E7">
        <w:t>consta</w:t>
      </w:r>
      <w:proofErr w:type="spellEnd"/>
      <w:r w:rsidRPr="000F33E7">
        <w:t xml:space="preserve"> de </w:t>
      </w:r>
      <w:proofErr w:type="spellStart"/>
      <w:r w:rsidRPr="000F33E7">
        <w:t>una</w:t>
      </w:r>
      <w:proofErr w:type="spellEnd"/>
      <w:r w:rsidRPr="000F33E7">
        <w:t xml:space="preserve"> </w:t>
      </w:r>
      <w:proofErr w:type="spellStart"/>
      <w:r w:rsidRPr="000F33E7">
        <w:t>lista</w:t>
      </w:r>
      <w:proofErr w:type="spellEnd"/>
      <w:r w:rsidRPr="000F33E7">
        <w:t xml:space="preserve"> de </w:t>
      </w:r>
      <w:proofErr w:type="spellStart"/>
      <w:r w:rsidRPr="000F33E7">
        <w:t>los</w:t>
      </w:r>
      <w:proofErr w:type="spellEnd"/>
      <w:r w:rsidRPr="000F33E7">
        <w:t xml:space="preserve"> </w:t>
      </w:r>
      <w:proofErr w:type="spellStart"/>
      <w:r w:rsidRPr="000F33E7">
        <w:t>servicios</w:t>
      </w:r>
      <w:proofErr w:type="spellEnd"/>
      <w:r w:rsidRPr="000F33E7">
        <w:t xml:space="preserve"> </w:t>
      </w:r>
      <w:proofErr w:type="spellStart"/>
      <w:r w:rsidRPr="000F33E7">
        <w:t>médicos</w:t>
      </w:r>
      <w:proofErr w:type="spellEnd"/>
      <w:r w:rsidRPr="000F33E7">
        <w:t xml:space="preserve"> y </w:t>
      </w:r>
      <w:proofErr w:type="spellStart"/>
      <w:r w:rsidRPr="000F33E7">
        <w:t>medicamentos</w:t>
      </w:r>
      <w:proofErr w:type="spellEnd"/>
      <w:r w:rsidRPr="000F33E7">
        <w:t xml:space="preserve"> que </w:t>
      </w:r>
      <w:proofErr w:type="spellStart"/>
      <w:r w:rsidRPr="000F33E7">
        <w:t>usted</w:t>
      </w:r>
      <w:proofErr w:type="spellEnd"/>
      <w:r w:rsidRPr="000F33E7">
        <w:t xml:space="preserve"> ha </w:t>
      </w:r>
      <w:proofErr w:type="spellStart"/>
      <w:r w:rsidRPr="000F33E7">
        <w:t>recibido</w:t>
      </w:r>
      <w:proofErr w:type="spellEnd"/>
      <w:r w:rsidRPr="000F33E7">
        <w:t xml:space="preserve"> a </w:t>
      </w:r>
      <w:proofErr w:type="spellStart"/>
      <w:r w:rsidRPr="000F33E7">
        <w:t>través</w:t>
      </w:r>
      <w:proofErr w:type="spellEnd"/>
      <w:r w:rsidRPr="000F33E7">
        <w:t xml:space="preserve"> de Medicaid. </w:t>
      </w:r>
      <w:proofErr w:type="spellStart"/>
      <w:r w:rsidRPr="000F33E7">
        <w:t>Compartimos</w:t>
      </w:r>
      <w:proofErr w:type="spellEnd"/>
      <w:r w:rsidRPr="000F33E7">
        <w:t xml:space="preserve"> </w:t>
      </w:r>
      <w:proofErr w:type="spellStart"/>
      <w:r w:rsidRPr="000F33E7">
        <w:t>esa</w:t>
      </w:r>
      <w:proofErr w:type="spellEnd"/>
      <w:r w:rsidRPr="000F33E7">
        <w:t xml:space="preserve"> </w:t>
      </w:r>
      <w:proofErr w:type="spellStart"/>
      <w:r w:rsidRPr="000F33E7">
        <w:t>información</w:t>
      </w:r>
      <w:proofErr w:type="spellEnd"/>
      <w:r w:rsidRPr="000F33E7">
        <w:t xml:space="preserve"> con </w:t>
      </w:r>
      <w:proofErr w:type="spellStart"/>
      <w:r w:rsidRPr="000F33E7">
        <w:t>los</w:t>
      </w:r>
      <w:proofErr w:type="spellEnd"/>
      <w:r w:rsidRPr="000F33E7">
        <w:t xml:space="preserve"> </w:t>
      </w:r>
      <w:proofErr w:type="spellStart"/>
      <w:r w:rsidRPr="000F33E7">
        <w:t>médicos</w:t>
      </w:r>
      <w:proofErr w:type="spellEnd"/>
      <w:r w:rsidRPr="000F33E7">
        <w:t xml:space="preserve"> de Medicaid para </w:t>
      </w:r>
      <w:proofErr w:type="spellStart"/>
      <w:r w:rsidRPr="000F33E7">
        <w:t>ayudarles</w:t>
      </w:r>
      <w:proofErr w:type="spellEnd"/>
      <w:r w:rsidRPr="000F33E7">
        <w:t xml:space="preserve"> a </w:t>
      </w:r>
      <w:proofErr w:type="spellStart"/>
      <w:r w:rsidRPr="000F33E7">
        <w:t>decidir</w:t>
      </w:r>
      <w:proofErr w:type="spellEnd"/>
      <w:r w:rsidRPr="000F33E7">
        <w:t xml:space="preserve"> </w:t>
      </w:r>
      <w:proofErr w:type="spellStart"/>
      <w:r w:rsidRPr="000F33E7">
        <w:t>qué</w:t>
      </w:r>
      <w:proofErr w:type="spellEnd"/>
      <w:r w:rsidRPr="000F33E7">
        <w:t xml:space="preserve"> </w:t>
      </w:r>
      <w:proofErr w:type="spellStart"/>
      <w:r w:rsidRPr="000F33E7">
        <w:t>tipo</w:t>
      </w:r>
      <w:proofErr w:type="spellEnd"/>
      <w:r w:rsidRPr="000F33E7">
        <w:t xml:space="preserve"> de </w:t>
      </w:r>
      <w:proofErr w:type="spellStart"/>
      <w:r w:rsidRPr="000F33E7">
        <w:t>atención</w:t>
      </w:r>
      <w:proofErr w:type="spellEnd"/>
      <w:r w:rsidRPr="000F33E7">
        <w:t xml:space="preserve"> </w:t>
      </w:r>
      <w:proofErr w:type="spellStart"/>
      <w:r w:rsidRPr="000F33E7">
        <w:t>médica</w:t>
      </w:r>
      <w:proofErr w:type="spellEnd"/>
      <w:r w:rsidRPr="000F33E7">
        <w:t xml:space="preserve"> </w:t>
      </w:r>
      <w:proofErr w:type="spellStart"/>
      <w:r w:rsidRPr="000F33E7">
        <w:t>necesita</w:t>
      </w:r>
      <w:proofErr w:type="spellEnd"/>
      <w:r w:rsidRPr="000F33E7">
        <w:t xml:space="preserve"> </w:t>
      </w:r>
      <w:proofErr w:type="spellStart"/>
      <w:r w:rsidRPr="000F33E7">
        <w:t>usted</w:t>
      </w:r>
      <w:proofErr w:type="spellEnd"/>
      <w:r w:rsidRPr="000F33E7">
        <w:t xml:space="preserve">. Si no </w:t>
      </w:r>
      <w:proofErr w:type="spellStart"/>
      <w:r w:rsidRPr="000F33E7">
        <w:t>desea</w:t>
      </w:r>
      <w:proofErr w:type="spellEnd"/>
      <w:r w:rsidRPr="000F33E7">
        <w:t xml:space="preserve"> que sus </w:t>
      </w:r>
      <w:proofErr w:type="spellStart"/>
      <w:r w:rsidRPr="000F33E7">
        <w:t>médicos</w:t>
      </w:r>
      <w:proofErr w:type="spellEnd"/>
      <w:r w:rsidRPr="000F33E7">
        <w:t xml:space="preserve"> </w:t>
      </w:r>
      <w:proofErr w:type="spellStart"/>
      <w:r w:rsidRPr="000F33E7">
        <w:t>vean</w:t>
      </w:r>
      <w:proofErr w:type="spellEnd"/>
      <w:r w:rsidRPr="000F33E7">
        <w:t xml:space="preserve"> </w:t>
      </w:r>
      <w:proofErr w:type="spellStart"/>
      <w:r w:rsidRPr="000F33E7">
        <w:t>su</w:t>
      </w:r>
      <w:proofErr w:type="spellEnd"/>
      <w:r w:rsidRPr="000F33E7">
        <w:t xml:space="preserve"> </w:t>
      </w:r>
      <w:proofErr w:type="spellStart"/>
      <w:r w:rsidRPr="000F33E7">
        <w:t>información</w:t>
      </w:r>
      <w:proofErr w:type="spellEnd"/>
      <w:r w:rsidRPr="000F33E7">
        <w:t xml:space="preserve"> </w:t>
      </w:r>
      <w:proofErr w:type="spellStart"/>
      <w:r w:rsidRPr="000F33E7">
        <w:t>médica</w:t>
      </w:r>
      <w:proofErr w:type="spellEnd"/>
      <w:r w:rsidRPr="000F33E7">
        <w:t xml:space="preserve"> y dental a </w:t>
      </w:r>
      <w:proofErr w:type="spellStart"/>
      <w:r w:rsidRPr="000F33E7">
        <w:t>través</w:t>
      </w:r>
      <w:proofErr w:type="spellEnd"/>
      <w:r w:rsidRPr="000F33E7">
        <w:t xml:space="preserve"> de la red </w:t>
      </w:r>
      <w:proofErr w:type="spellStart"/>
      <w:r w:rsidRPr="000F33E7">
        <w:t>segura</w:t>
      </w:r>
      <w:proofErr w:type="spellEnd"/>
      <w:r w:rsidRPr="000F33E7">
        <w:t xml:space="preserve"> </w:t>
      </w:r>
      <w:proofErr w:type="spellStart"/>
      <w:r w:rsidRPr="000F33E7">
        <w:t>en</w:t>
      </w:r>
      <w:proofErr w:type="spellEnd"/>
      <w:r w:rsidRPr="000F33E7">
        <w:t xml:space="preserve"> </w:t>
      </w:r>
      <w:proofErr w:type="spellStart"/>
      <w:r w:rsidRPr="000F33E7">
        <w:t>línea</w:t>
      </w:r>
      <w:proofErr w:type="spellEnd"/>
      <w:r w:rsidRPr="000F33E7">
        <w:t xml:space="preserve">, </w:t>
      </w:r>
      <w:proofErr w:type="spellStart"/>
      <w:r w:rsidRPr="000F33E7">
        <w:t>llame</w:t>
      </w:r>
      <w:proofErr w:type="spellEnd"/>
      <w:r w:rsidRPr="000F33E7">
        <w:t xml:space="preserve"> sin </w:t>
      </w:r>
      <w:proofErr w:type="spellStart"/>
      <w:r w:rsidRPr="000F33E7">
        <w:t>costo</w:t>
      </w:r>
      <w:proofErr w:type="spellEnd"/>
      <w:r w:rsidRPr="000F33E7">
        <w:t xml:space="preserve"> al 1-800-252-8263; o bien, </w:t>
      </w:r>
      <w:proofErr w:type="spellStart"/>
      <w:proofErr w:type="gramStart"/>
      <w:r w:rsidRPr="000F33E7">
        <w:t>visite</w:t>
      </w:r>
      <w:proofErr w:type="spellEnd"/>
      <w:r w:rsidRPr="000F33E7">
        <w:t xml:space="preserve">  www.YourTexasBenefits.com</w:t>
      </w:r>
      <w:proofErr w:type="gramEnd"/>
      <w:r w:rsidRPr="000F33E7">
        <w:t xml:space="preserve"> y </w:t>
      </w:r>
      <w:proofErr w:type="spellStart"/>
      <w:r w:rsidRPr="000F33E7">
        <w:t>elija</w:t>
      </w:r>
      <w:proofErr w:type="spellEnd"/>
      <w:r w:rsidRPr="000F33E7">
        <w:t xml:space="preserve"> no </w:t>
      </w:r>
      <w:proofErr w:type="spellStart"/>
      <w:r w:rsidRPr="000F33E7">
        <w:t>compartir</w:t>
      </w:r>
      <w:proofErr w:type="spellEnd"/>
      <w:r w:rsidRPr="000F33E7">
        <w:t xml:space="preserve"> </w:t>
      </w:r>
      <w:proofErr w:type="spellStart"/>
      <w:r w:rsidRPr="000F33E7">
        <w:t>su</w:t>
      </w:r>
      <w:proofErr w:type="spellEnd"/>
      <w:r w:rsidRPr="000F33E7">
        <w:t xml:space="preserve"> </w:t>
      </w:r>
      <w:proofErr w:type="spellStart"/>
      <w:r w:rsidRPr="000F33E7">
        <w:t>información</w:t>
      </w:r>
      <w:proofErr w:type="spellEnd"/>
      <w:r w:rsidRPr="000F33E7">
        <w:t xml:space="preserve"> de </w:t>
      </w:r>
      <w:proofErr w:type="spellStart"/>
      <w:r w:rsidRPr="000F33E7">
        <w:t>salud</w:t>
      </w:r>
      <w:proofErr w:type="spellEnd"/>
      <w:r w:rsidRPr="000F33E7">
        <w:t>.</w:t>
      </w:r>
    </w:p>
    <w:p w14:paraId="0CBC2926" w14:textId="77777777" w:rsidR="000F33E7" w:rsidRPr="000F33E7" w:rsidRDefault="000F33E7" w:rsidP="000F33E7">
      <w:pPr>
        <w:pStyle w:val="BodyText"/>
      </w:pPr>
      <w:r w:rsidRPr="000F33E7">
        <w:t xml:space="preserve">La </w:t>
      </w:r>
      <w:proofErr w:type="spellStart"/>
      <w:r w:rsidRPr="000F33E7">
        <w:t>tarjeta</w:t>
      </w:r>
      <w:proofErr w:type="spellEnd"/>
      <w:r w:rsidRPr="000F33E7">
        <w:t xml:space="preserve"> YTB de Medicaid </w:t>
      </w:r>
      <w:proofErr w:type="spellStart"/>
      <w:r w:rsidRPr="000F33E7">
        <w:t>tiene</w:t>
      </w:r>
      <w:proofErr w:type="spellEnd"/>
      <w:r w:rsidRPr="000F33E7">
        <w:t xml:space="preserve"> </w:t>
      </w:r>
      <w:proofErr w:type="spellStart"/>
      <w:r w:rsidRPr="000F33E7">
        <w:t>estos</w:t>
      </w:r>
      <w:proofErr w:type="spellEnd"/>
      <w:r w:rsidRPr="000F33E7">
        <w:t xml:space="preserve"> </w:t>
      </w:r>
      <w:proofErr w:type="spellStart"/>
      <w:r w:rsidRPr="000F33E7">
        <w:t>datos</w:t>
      </w:r>
      <w:proofErr w:type="spellEnd"/>
      <w:r w:rsidRPr="000F33E7">
        <w:t xml:space="preserve"> </w:t>
      </w:r>
      <w:proofErr w:type="spellStart"/>
      <w:r w:rsidRPr="000F33E7">
        <w:t>impresos</w:t>
      </w:r>
      <w:proofErr w:type="spellEnd"/>
      <w:r w:rsidRPr="000F33E7">
        <w:t xml:space="preserve"> </w:t>
      </w:r>
      <w:proofErr w:type="spellStart"/>
      <w:r w:rsidRPr="000F33E7">
        <w:t>en</w:t>
      </w:r>
      <w:proofErr w:type="spellEnd"/>
      <w:r w:rsidRPr="000F33E7">
        <w:t xml:space="preserve"> </w:t>
      </w:r>
      <w:proofErr w:type="spellStart"/>
      <w:r w:rsidRPr="000F33E7">
        <w:t>el</w:t>
      </w:r>
      <w:proofErr w:type="spellEnd"/>
      <w:r w:rsidRPr="000F33E7">
        <w:t xml:space="preserve"> </w:t>
      </w:r>
      <w:proofErr w:type="spellStart"/>
      <w:r w:rsidRPr="000F33E7">
        <w:t>frente</w:t>
      </w:r>
      <w:proofErr w:type="spellEnd"/>
      <w:r w:rsidRPr="000F33E7">
        <w:t xml:space="preserve">: </w:t>
      </w:r>
    </w:p>
    <w:p w14:paraId="2983433D" w14:textId="77777777" w:rsidR="000F33E7" w:rsidRPr="000F33E7" w:rsidRDefault="000F33E7" w:rsidP="00C4444B">
      <w:pPr>
        <w:pStyle w:val="ListBullet"/>
        <w:numPr>
          <w:ilvl w:val="0"/>
          <w:numId w:val="10"/>
        </w:numPr>
      </w:pPr>
      <w:proofErr w:type="spellStart"/>
      <w:r w:rsidRPr="000F33E7">
        <w:t>Su</w:t>
      </w:r>
      <w:proofErr w:type="spellEnd"/>
      <w:r w:rsidRPr="000F33E7">
        <w:t xml:space="preserve"> </w:t>
      </w:r>
      <w:proofErr w:type="spellStart"/>
      <w:r w:rsidRPr="000F33E7">
        <w:t>nombre</w:t>
      </w:r>
      <w:proofErr w:type="spellEnd"/>
      <w:r w:rsidRPr="000F33E7">
        <w:t xml:space="preserve"> y </w:t>
      </w:r>
      <w:proofErr w:type="spellStart"/>
      <w:r w:rsidRPr="000F33E7">
        <w:t>número</w:t>
      </w:r>
      <w:proofErr w:type="spellEnd"/>
      <w:r w:rsidRPr="000F33E7">
        <w:t xml:space="preserve"> de </w:t>
      </w:r>
      <w:proofErr w:type="spellStart"/>
      <w:r w:rsidRPr="000F33E7">
        <w:t>identificación</w:t>
      </w:r>
      <w:proofErr w:type="spellEnd"/>
      <w:r w:rsidRPr="000F33E7">
        <w:t xml:space="preserve"> de Medicaid </w:t>
      </w:r>
    </w:p>
    <w:p w14:paraId="2BB749FC" w14:textId="77777777" w:rsidR="000F33E7" w:rsidRPr="000F33E7" w:rsidRDefault="000F33E7" w:rsidP="00C4444B">
      <w:pPr>
        <w:pStyle w:val="ListBullet"/>
        <w:numPr>
          <w:ilvl w:val="0"/>
          <w:numId w:val="10"/>
        </w:numPr>
      </w:pPr>
      <w:r w:rsidRPr="000F33E7">
        <w:t xml:space="preserve">La </w:t>
      </w:r>
      <w:proofErr w:type="spellStart"/>
      <w:r w:rsidRPr="000F33E7">
        <w:t>fecha</w:t>
      </w:r>
      <w:proofErr w:type="spellEnd"/>
      <w:r w:rsidRPr="000F33E7">
        <w:t xml:space="preserve"> </w:t>
      </w:r>
      <w:proofErr w:type="spellStart"/>
      <w:r w:rsidRPr="000F33E7">
        <w:t>en</w:t>
      </w:r>
      <w:proofErr w:type="spellEnd"/>
      <w:r w:rsidRPr="000F33E7">
        <w:t xml:space="preserve"> que se le </w:t>
      </w:r>
      <w:proofErr w:type="spellStart"/>
      <w:r w:rsidRPr="000F33E7">
        <w:t>envió</w:t>
      </w:r>
      <w:proofErr w:type="spellEnd"/>
      <w:r w:rsidRPr="000F33E7">
        <w:t xml:space="preserve"> la </w:t>
      </w:r>
      <w:proofErr w:type="spellStart"/>
      <w:r w:rsidRPr="000F33E7">
        <w:t>tarjeta</w:t>
      </w:r>
      <w:proofErr w:type="spellEnd"/>
    </w:p>
    <w:p w14:paraId="319E25AF" w14:textId="77777777" w:rsidR="000F33E7" w:rsidRPr="000F33E7" w:rsidRDefault="000F33E7" w:rsidP="00C4444B">
      <w:pPr>
        <w:pStyle w:val="ListBullet"/>
        <w:numPr>
          <w:ilvl w:val="0"/>
          <w:numId w:val="10"/>
        </w:numPr>
      </w:pPr>
      <w:r w:rsidRPr="000F33E7">
        <w:t xml:space="preserve">El </w:t>
      </w:r>
      <w:proofErr w:type="spellStart"/>
      <w:r w:rsidRPr="000F33E7">
        <w:t>nombre</w:t>
      </w:r>
      <w:proofErr w:type="spellEnd"/>
      <w:r w:rsidRPr="000F33E7">
        <w:t xml:space="preserve"> del </w:t>
      </w:r>
      <w:proofErr w:type="spellStart"/>
      <w:r w:rsidRPr="000F33E7">
        <w:t>programa</w:t>
      </w:r>
      <w:proofErr w:type="spellEnd"/>
      <w:r w:rsidRPr="000F33E7">
        <w:t xml:space="preserve"> de Medicaid </w:t>
      </w:r>
      <w:proofErr w:type="spellStart"/>
      <w:r w:rsidRPr="000F33E7">
        <w:t>en</w:t>
      </w:r>
      <w:proofErr w:type="spellEnd"/>
      <w:r w:rsidRPr="000F33E7">
        <w:t xml:space="preserve"> </w:t>
      </w:r>
      <w:proofErr w:type="spellStart"/>
      <w:r w:rsidRPr="000F33E7">
        <w:t>el</w:t>
      </w:r>
      <w:proofErr w:type="spellEnd"/>
      <w:r w:rsidRPr="000F33E7">
        <w:t xml:space="preserve"> que </w:t>
      </w:r>
      <w:proofErr w:type="spellStart"/>
      <w:r w:rsidRPr="000F33E7">
        <w:t>está</w:t>
      </w:r>
      <w:proofErr w:type="spellEnd"/>
      <w:r w:rsidRPr="000F33E7">
        <w:t xml:space="preserve"> </w:t>
      </w:r>
      <w:proofErr w:type="spellStart"/>
      <w:r w:rsidRPr="000F33E7">
        <w:t>inscrito</w:t>
      </w:r>
      <w:proofErr w:type="spellEnd"/>
      <w:r w:rsidRPr="000F33E7">
        <w:t xml:space="preserve"> </w:t>
      </w:r>
      <w:proofErr w:type="spellStart"/>
      <w:r w:rsidRPr="000F33E7">
        <w:t>si</w:t>
      </w:r>
      <w:proofErr w:type="spellEnd"/>
      <w:r w:rsidRPr="000F33E7">
        <w:t xml:space="preserve"> </w:t>
      </w:r>
      <w:proofErr w:type="spellStart"/>
      <w:r w:rsidRPr="000F33E7">
        <w:t>recibe</w:t>
      </w:r>
      <w:proofErr w:type="spellEnd"/>
      <w:r w:rsidRPr="000F33E7">
        <w:t xml:space="preserve">: </w:t>
      </w:r>
    </w:p>
    <w:p w14:paraId="1B187BF3" w14:textId="77777777" w:rsidR="000F33E7" w:rsidRPr="000F33E7" w:rsidRDefault="000F33E7" w:rsidP="000F33E7">
      <w:pPr>
        <w:pStyle w:val="ListBullet"/>
        <w:numPr>
          <w:ilvl w:val="1"/>
          <w:numId w:val="10"/>
        </w:numPr>
      </w:pPr>
      <w:r w:rsidRPr="000F33E7">
        <w:t xml:space="preserve">Medicare (QMB, MQMB) </w:t>
      </w:r>
    </w:p>
    <w:p w14:paraId="1557D6CC" w14:textId="77777777" w:rsidR="000F33E7" w:rsidRPr="000F33E7" w:rsidRDefault="000F33E7" w:rsidP="000F33E7">
      <w:pPr>
        <w:pStyle w:val="ListBullet"/>
        <w:numPr>
          <w:ilvl w:val="1"/>
          <w:numId w:val="10"/>
        </w:numPr>
      </w:pPr>
      <w:proofErr w:type="spellStart"/>
      <w:r w:rsidRPr="000F33E7">
        <w:t>Programa</w:t>
      </w:r>
      <w:proofErr w:type="spellEnd"/>
      <w:r w:rsidRPr="000F33E7">
        <w:t xml:space="preserve"> Healthy Texas Women (HTW) </w:t>
      </w:r>
    </w:p>
    <w:p w14:paraId="65D80874" w14:textId="77777777" w:rsidR="000F33E7" w:rsidRPr="000F33E7" w:rsidRDefault="000F33E7" w:rsidP="000F33E7">
      <w:pPr>
        <w:pStyle w:val="ListBullet"/>
        <w:numPr>
          <w:ilvl w:val="1"/>
          <w:numId w:val="10"/>
        </w:numPr>
      </w:pPr>
      <w:proofErr w:type="spellStart"/>
      <w:r w:rsidRPr="000F33E7">
        <w:t>Atención</w:t>
      </w:r>
      <w:proofErr w:type="spellEnd"/>
      <w:r w:rsidRPr="000F33E7">
        <w:t xml:space="preserve"> para </w:t>
      </w:r>
      <w:proofErr w:type="spellStart"/>
      <w:r w:rsidRPr="000F33E7">
        <w:t>pacientes</w:t>
      </w:r>
      <w:proofErr w:type="spellEnd"/>
      <w:r w:rsidRPr="000F33E7">
        <w:t xml:space="preserve"> </w:t>
      </w:r>
      <w:proofErr w:type="spellStart"/>
      <w:r w:rsidRPr="000F33E7">
        <w:t>terminales</w:t>
      </w:r>
      <w:proofErr w:type="spellEnd"/>
      <w:r w:rsidRPr="000F33E7">
        <w:t xml:space="preserve"> </w:t>
      </w:r>
    </w:p>
    <w:p w14:paraId="2BC93AC2" w14:textId="77777777" w:rsidR="000F33E7" w:rsidRPr="000F33E7" w:rsidRDefault="000F33E7" w:rsidP="000F33E7">
      <w:pPr>
        <w:pStyle w:val="ListBullet"/>
        <w:numPr>
          <w:ilvl w:val="1"/>
          <w:numId w:val="10"/>
        </w:numPr>
      </w:pPr>
      <w:proofErr w:type="spellStart"/>
      <w:r w:rsidRPr="000F33E7">
        <w:t>Programa</w:t>
      </w:r>
      <w:proofErr w:type="spellEnd"/>
      <w:r w:rsidRPr="000F33E7">
        <w:t xml:space="preserve"> STAR Health </w:t>
      </w:r>
    </w:p>
    <w:p w14:paraId="61DFFE8A" w14:textId="77777777" w:rsidR="000F33E7" w:rsidRPr="000F33E7" w:rsidRDefault="000F33E7" w:rsidP="000F33E7">
      <w:pPr>
        <w:pStyle w:val="ListBullet"/>
        <w:numPr>
          <w:ilvl w:val="1"/>
          <w:numId w:val="10"/>
        </w:numPr>
      </w:pPr>
      <w:r w:rsidRPr="000F33E7">
        <w:t xml:space="preserve">Medicaid de </w:t>
      </w:r>
      <w:proofErr w:type="spellStart"/>
      <w:r w:rsidRPr="000F33E7">
        <w:t>Emergencia</w:t>
      </w:r>
      <w:proofErr w:type="spellEnd"/>
      <w:r w:rsidRPr="000F33E7">
        <w:t>, o</w:t>
      </w:r>
    </w:p>
    <w:p w14:paraId="6934DAB5" w14:textId="77777777" w:rsidR="000F33E7" w:rsidRPr="000F33E7" w:rsidRDefault="000F33E7" w:rsidP="000F33E7">
      <w:pPr>
        <w:pStyle w:val="ListBullet"/>
        <w:numPr>
          <w:ilvl w:val="1"/>
          <w:numId w:val="10"/>
        </w:numPr>
      </w:pPr>
      <w:proofErr w:type="spellStart"/>
      <w:r w:rsidRPr="000F33E7">
        <w:t>Presunción</w:t>
      </w:r>
      <w:proofErr w:type="spellEnd"/>
      <w:r w:rsidRPr="000F33E7">
        <w:t xml:space="preserve"> de derecho a </w:t>
      </w:r>
      <w:proofErr w:type="spellStart"/>
      <w:r w:rsidRPr="000F33E7">
        <w:t>beneficios</w:t>
      </w:r>
      <w:proofErr w:type="spellEnd"/>
      <w:r w:rsidRPr="000F33E7">
        <w:t xml:space="preserve"> (PE) para </w:t>
      </w:r>
      <w:proofErr w:type="spellStart"/>
      <w:r w:rsidRPr="000F33E7">
        <w:t>mujeres</w:t>
      </w:r>
      <w:proofErr w:type="spellEnd"/>
      <w:r w:rsidRPr="000F33E7">
        <w:t xml:space="preserve"> </w:t>
      </w:r>
      <w:proofErr w:type="spellStart"/>
      <w:r w:rsidRPr="000F33E7">
        <w:t>embarazadas</w:t>
      </w:r>
      <w:proofErr w:type="spellEnd"/>
      <w:r w:rsidRPr="000F33E7">
        <w:t xml:space="preserve"> </w:t>
      </w:r>
    </w:p>
    <w:p w14:paraId="2BB74525" w14:textId="77777777" w:rsidR="000F33E7" w:rsidRPr="000F33E7" w:rsidRDefault="000F33E7" w:rsidP="00C4444B">
      <w:pPr>
        <w:pStyle w:val="ListBullet"/>
        <w:numPr>
          <w:ilvl w:val="0"/>
          <w:numId w:val="10"/>
        </w:numPr>
      </w:pPr>
      <w:r w:rsidRPr="000F33E7">
        <w:t xml:space="preserve">Los </w:t>
      </w:r>
      <w:proofErr w:type="spellStart"/>
      <w:r w:rsidRPr="000F33E7">
        <w:t>datos</w:t>
      </w:r>
      <w:proofErr w:type="spellEnd"/>
      <w:r w:rsidRPr="000F33E7">
        <w:t xml:space="preserve"> que la </w:t>
      </w:r>
      <w:proofErr w:type="spellStart"/>
      <w:r w:rsidRPr="000F33E7">
        <w:t>farmacia</w:t>
      </w:r>
      <w:proofErr w:type="spellEnd"/>
      <w:r w:rsidRPr="000F33E7">
        <w:t xml:space="preserve"> </w:t>
      </w:r>
      <w:proofErr w:type="spellStart"/>
      <w:r w:rsidRPr="000F33E7">
        <w:t>necesita</w:t>
      </w:r>
      <w:proofErr w:type="spellEnd"/>
      <w:r w:rsidRPr="000F33E7">
        <w:t xml:space="preserve"> para </w:t>
      </w:r>
      <w:proofErr w:type="spellStart"/>
      <w:r w:rsidRPr="000F33E7">
        <w:t>enviar</w:t>
      </w:r>
      <w:proofErr w:type="spellEnd"/>
      <w:r w:rsidRPr="000F33E7">
        <w:t xml:space="preserve"> </w:t>
      </w:r>
      <w:proofErr w:type="spellStart"/>
      <w:r w:rsidRPr="000F33E7">
        <w:t>el</w:t>
      </w:r>
      <w:proofErr w:type="spellEnd"/>
      <w:r w:rsidRPr="000F33E7">
        <w:t xml:space="preserve"> </w:t>
      </w:r>
      <w:proofErr w:type="spellStart"/>
      <w:r w:rsidRPr="000F33E7">
        <w:t>cobro</w:t>
      </w:r>
      <w:proofErr w:type="spellEnd"/>
      <w:r w:rsidRPr="000F33E7">
        <w:t xml:space="preserve"> a Medicaid </w:t>
      </w:r>
    </w:p>
    <w:p w14:paraId="30E46BCB" w14:textId="77777777" w:rsidR="000F33E7" w:rsidRPr="000F33E7" w:rsidRDefault="000F33E7" w:rsidP="00C4444B">
      <w:pPr>
        <w:pStyle w:val="ListBullet"/>
        <w:numPr>
          <w:ilvl w:val="0"/>
          <w:numId w:val="10"/>
        </w:numPr>
      </w:pPr>
      <w:r w:rsidRPr="000F33E7">
        <w:t xml:space="preserve">Si </w:t>
      </w:r>
      <w:proofErr w:type="spellStart"/>
      <w:r w:rsidRPr="000F33E7">
        <w:t>está</w:t>
      </w:r>
      <w:proofErr w:type="spellEnd"/>
      <w:r w:rsidRPr="000F33E7">
        <w:t xml:space="preserve"> </w:t>
      </w:r>
      <w:proofErr w:type="spellStart"/>
      <w:r w:rsidRPr="000F33E7">
        <w:t>en</w:t>
      </w:r>
      <w:proofErr w:type="spellEnd"/>
      <w:r w:rsidRPr="000F33E7">
        <w:t xml:space="preserve"> </w:t>
      </w:r>
      <w:proofErr w:type="spellStart"/>
      <w:r w:rsidRPr="000F33E7">
        <w:t>el</w:t>
      </w:r>
      <w:proofErr w:type="spellEnd"/>
      <w:r w:rsidRPr="000F33E7">
        <w:t xml:space="preserve"> </w:t>
      </w:r>
      <w:proofErr w:type="spellStart"/>
      <w:r w:rsidRPr="000F33E7">
        <w:t>programa</w:t>
      </w:r>
      <w:proofErr w:type="spellEnd"/>
      <w:r w:rsidRPr="000F33E7">
        <w:t xml:space="preserve"> de </w:t>
      </w:r>
      <w:proofErr w:type="spellStart"/>
      <w:r w:rsidRPr="000F33E7">
        <w:t>proveedor</w:t>
      </w:r>
      <w:proofErr w:type="spellEnd"/>
      <w:r w:rsidRPr="000F33E7">
        <w:t xml:space="preserve"> </w:t>
      </w:r>
      <w:proofErr w:type="spellStart"/>
      <w:r w:rsidRPr="000F33E7">
        <w:t>único</w:t>
      </w:r>
      <w:proofErr w:type="spellEnd"/>
      <w:r w:rsidRPr="000F33E7">
        <w:t xml:space="preserve"> de Medicaid (Medicaid Lock-in), </w:t>
      </w:r>
      <w:proofErr w:type="spellStart"/>
      <w:r w:rsidRPr="000F33E7">
        <w:t>el</w:t>
      </w:r>
      <w:proofErr w:type="spellEnd"/>
      <w:r w:rsidRPr="000F33E7">
        <w:t xml:space="preserve"> </w:t>
      </w:r>
      <w:proofErr w:type="spellStart"/>
      <w:r w:rsidRPr="000F33E7">
        <w:t>nombre</w:t>
      </w:r>
      <w:proofErr w:type="spellEnd"/>
      <w:r w:rsidRPr="000F33E7">
        <w:t xml:space="preserve"> de </w:t>
      </w:r>
      <w:proofErr w:type="spellStart"/>
      <w:r w:rsidRPr="000F33E7">
        <w:t>su</w:t>
      </w:r>
      <w:proofErr w:type="spellEnd"/>
      <w:r w:rsidRPr="000F33E7">
        <w:t xml:space="preserve"> </w:t>
      </w:r>
      <w:proofErr w:type="spellStart"/>
      <w:r w:rsidRPr="000F33E7">
        <w:t>médico</w:t>
      </w:r>
      <w:proofErr w:type="spellEnd"/>
      <w:r w:rsidRPr="000F33E7">
        <w:t xml:space="preserve"> y </w:t>
      </w:r>
      <w:proofErr w:type="spellStart"/>
      <w:r w:rsidRPr="000F33E7">
        <w:t>farmacia</w:t>
      </w:r>
      <w:proofErr w:type="spellEnd"/>
      <w:r w:rsidRPr="000F33E7">
        <w:t xml:space="preserve"> </w:t>
      </w:r>
    </w:p>
    <w:p w14:paraId="46080BEF" w14:textId="77777777" w:rsidR="000F33E7" w:rsidRPr="000F33E7" w:rsidRDefault="000F33E7" w:rsidP="000F33E7">
      <w:pPr>
        <w:pStyle w:val="BodyText"/>
      </w:pPr>
      <w:proofErr w:type="spellStart"/>
      <w:r w:rsidRPr="000F33E7">
        <w:t>En</w:t>
      </w:r>
      <w:proofErr w:type="spellEnd"/>
      <w:r w:rsidRPr="000F33E7">
        <w:t xml:space="preserve"> </w:t>
      </w:r>
      <w:proofErr w:type="spellStart"/>
      <w:r w:rsidRPr="000F33E7">
        <w:t>el</w:t>
      </w:r>
      <w:proofErr w:type="spellEnd"/>
      <w:r w:rsidRPr="000F33E7">
        <w:t xml:space="preserve"> reverso de la </w:t>
      </w:r>
      <w:proofErr w:type="spellStart"/>
      <w:r w:rsidRPr="000F33E7">
        <w:t>tarjeta</w:t>
      </w:r>
      <w:proofErr w:type="spellEnd"/>
      <w:r w:rsidRPr="000F33E7">
        <w:t xml:space="preserve"> </w:t>
      </w:r>
      <w:proofErr w:type="spellStart"/>
      <w:r w:rsidRPr="000F33E7">
        <w:t>aparecen</w:t>
      </w:r>
      <w:proofErr w:type="spellEnd"/>
      <w:r w:rsidRPr="000F33E7">
        <w:t xml:space="preserve"> la </w:t>
      </w:r>
      <w:proofErr w:type="spellStart"/>
      <w:r w:rsidRPr="000F33E7">
        <w:t>dirección</w:t>
      </w:r>
      <w:proofErr w:type="spellEnd"/>
      <w:r w:rsidRPr="000F33E7">
        <w:t xml:space="preserve"> web (</w:t>
      </w:r>
      <w:hyperlink r:id="rId22" w:history="1">
        <w:r w:rsidRPr="000F33E7">
          <w:rPr>
            <w:rStyle w:val="Hyperlink"/>
          </w:rPr>
          <w:t>www.YourTexasBenefits.com</w:t>
        </w:r>
      </w:hyperlink>
      <w:r w:rsidRPr="000F33E7">
        <w:rPr>
          <w:rStyle w:val="Hyperlink"/>
        </w:rPr>
        <w:t>)</w:t>
      </w:r>
      <w:r w:rsidRPr="000F33E7">
        <w:t xml:space="preserve"> y </w:t>
      </w:r>
      <w:proofErr w:type="spellStart"/>
      <w:r w:rsidRPr="000F33E7">
        <w:t>el</w:t>
      </w:r>
      <w:proofErr w:type="spellEnd"/>
      <w:r w:rsidRPr="000F33E7">
        <w:t xml:space="preserve"> </w:t>
      </w:r>
      <w:proofErr w:type="spellStart"/>
      <w:r w:rsidRPr="000F33E7">
        <w:t>número</w:t>
      </w:r>
      <w:proofErr w:type="spellEnd"/>
      <w:r w:rsidRPr="000F33E7">
        <w:t xml:space="preserve"> </w:t>
      </w:r>
      <w:proofErr w:type="spellStart"/>
      <w:r w:rsidRPr="000F33E7">
        <w:t>gratuito</w:t>
      </w:r>
      <w:proofErr w:type="spellEnd"/>
      <w:r w:rsidRPr="000F33E7">
        <w:t xml:space="preserve"> 1-800-252-8263, </w:t>
      </w:r>
      <w:proofErr w:type="spellStart"/>
      <w:r w:rsidRPr="000F33E7">
        <w:t>recursos</w:t>
      </w:r>
      <w:proofErr w:type="spellEnd"/>
      <w:r w:rsidRPr="000F33E7">
        <w:t xml:space="preserve"> que </w:t>
      </w:r>
      <w:proofErr w:type="spellStart"/>
      <w:r w:rsidRPr="000F33E7">
        <w:t>puede</w:t>
      </w:r>
      <w:proofErr w:type="spellEnd"/>
      <w:r w:rsidRPr="000F33E7">
        <w:t xml:space="preserve"> usar </w:t>
      </w:r>
      <w:proofErr w:type="spellStart"/>
      <w:r w:rsidRPr="000F33E7">
        <w:t>si</w:t>
      </w:r>
      <w:proofErr w:type="spellEnd"/>
      <w:r w:rsidRPr="000F33E7">
        <w:t xml:space="preserve"> </w:t>
      </w:r>
      <w:proofErr w:type="spellStart"/>
      <w:r w:rsidRPr="000F33E7">
        <w:t>tiene</w:t>
      </w:r>
      <w:proofErr w:type="spellEnd"/>
      <w:r w:rsidRPr="000F33E7">
        <w:t xml:space="preserve"> </w:t>
      </w:r>
      <w:proofErr w:type="spellStart"/>
      <w:r w:rsidRPr="000F33E7">
        <w:t>preguntas</w:t>
      </w:r>
      <w:proofErr w:type="spellEnd"/>
      <w:r w:rsidRPr="000F33E7">
        <w:t xml:space="preserve"> </w:t>
      </w:r>
      <w:proofErr w:type="spellStart"/>
      <w:r w:rsidRPr="000F33E7">
        <w:t>sobre</w:t>
      </w:r>
      <w:proofErr w:type="spellEnd"/>
      <w:r w:rsidRPr="000F33E7">
        <w:t xml:space="preserve"> </w:t>
      </w:r>
      <w:proofErr w:type="spellStart"/>
      <w:r w:rsidRPr="000F33E7">
        <w:t>su</w:t>
      </w:r>
      <w:proofErr w:type="spellEnd"/>
      <w:r w:rsidRPr="000F33E7">
        <w:t xml:space="preserve"> </w:t>
      </w:r>
      <w:proofErr w:type="spellStart"/>
      <w:r w:rsidRPr="000F33E7">
        <w:t>nueva</w:t>
      </w:r>
      <w:proofErr w:type="spellEnd"/>
      <w:r w:rsidRPr="000F33E7">
        <w:t xml:space="preserve"> </w:t>
      </w:r>
      <w:proofErr w:type="spellStart"/>
      <w:r w:rsidRPr="000F33E7">
        <w:t>tarjeta</w:t>
      </w:r>
      <w:proofErr w:type="spellEnd"/>
      <w:r w:rsidRPr="000F33E7">
        <w:t xml:space="preserve"> YTB de Medicaid. </w:t>
      </w:r>
    </w:p>
    <w:p w14:paraId="3DBEAAB6" w14:textId="77777777" w:rsidR="000F33E7" w:rsidRPr="000F33E7" w:rsidRDefault="000F33E7" w:rsidP="000F33E7">
      <w:pPr>
        <w:pStyle w:val="BodyText"/>
      </w:pPr>
      <w:r w:rsidRPr="000F33E7">
        <w:t xml:space="preserve">Si no </w:t>
      </w:r>
      <w:proofErr w:type="spellStart"/>
      <w:r w:rsidRPr="000F33E7">
        <w:t>tiene</w:t>
      </w:r>
      <w:proofErr w:type="spellEnd"/>
      <w:r w:rsidRPr="000F33E7">
        <w:t xml:space="preserve"> </w:t>
      </w:r>
      <w:proofErr w:type="spellStart"/>
      <w:r w:rsidRPr="000F33E7">
        <w:t>su</w:t>
      </w:r>
      <w:proofErr w:type="spellEnd"/>
      <w:r w:rsidRPr="000F33E7">
        <w:t xml:space="preserve"> </w:t>
      </w:r>
      <w:proofErr w:type="spellStart"/>
      <w:r w:rsidRPr="000F33E7">
        <w:t>tarjeta</w:t>
      </w:r>
      <w:proofErr w:type="spellEnd"/>
      <w:r w:rsidRPr="000F33E7">
        <w:t xml:space="preserve"> </w:t>
      </w:r>
      <w:proofErr w:type="spellStart"/>
      <w:r w:rsidRPr="000F33E7">
        <w:t>consigo</w:t>
      </w:r>
      <w:proofErr w:type="spellEnd"/>
      <w:r w:rsidRPr="000F33E7">
        <w:t xml:space="preserve">, </w:t>
      </w:r>
      <w:proofErr w:type="spellStart"/>
      <w:r w:rsidRPr="000F33E7">
        <w:t>el</w:t>
      </w:r>
      <w:proofErr w:type="spellEnd"/>
      <w:r w:rsidRPr="000F33E7">
        <w:t xml:space="preserve"> </w:t>
      </w:r>
      <w:proofErr w:type="spellStart"/>
      <w:r w:rsidRPr="000F33E7">
        <w:t>médico</w:t>
      </w:r>
      <w:proofErr w:type="spellEnd"/>
      <w:r w:rsidRPr="000F33E7">
        <w:t xml:space="preserve">, </w:t>
      </w:r>
      <w:proofErr w:type="spellStart"/>
      <w:r w:rsidRPr="000F33E7">
        <w:t>el</w:t>
      </w:r>
      <w:proofErr w:type="spellEnd"/>
      <w:r w:rsidRPr="000F33E7">
        <w:t xml:space="preserve"> </w:t>
      </w:r>
      <w:proofErr w:type="spellStart"/>
      <w:r w:rsidRPr="000F33E7">
        <w:t>dentista</w:t>
      </w:r>
      <w:proofErr w:type="spellEnd"/>
      <w:r w:rsidRPr="000F33E7">
        <w:t xml:space="preserve"> </w:t>
      </w:r>
      <w:proofErr w:type="spellStart"/>
      <w:r w:rsidRPr="000F33E7">
        <w:t>o</w:t>
      </w:r>
      <w:proofErr w:type="spellEnd"/>
      <w:r w:rsidRPr="000F33E7">
        <w:t xml:space="preserve"> la </w:t>
      </w:r>
      <w:proofErr w:type="spellStart"/>
      <w:r w:rsidRPr="000F33E7">
        <w:t>farmacia</w:t>
      </w:r>
      <w:proofErr w:type="spellEnd"/>
      <w:r w:rsidRPr="000F33E7">
        <w:t xml:space="preserve"> </w:t>
      </w:r>
      <w:proofErr w:type="spellStart"/>
      <w:r w:rsidRPr="000F33E7">
        <w:t>pueden</w:t>
      </w:r>
      <w:proofErr w:type="spellEnd"/>
      <w:r w:rsidRPr="000F33E7">
        <w:t xml:space="preserve"> </w:t>
      </w:r>
      <w:proofErr w:type="spellStart"/>
      <w:r w:rsidRPr="000F33E7">
        <w:t>verificar</w:t>
      </w:r>
      <w:proofErr w:type="spellEnd"/>
      <w:r w:rsidRPr="000F33E7">
        <w:t xml:space="preserve"> </w:t>
      </w:r>
      <w:proofErr w:type="spellStart"/>
      <w:r w:rsidRPr="000F33E7">
        <w:t>por</w:t>
      </w:r>
      <w:proofErr w:type="spellEnd"/>
      <w:r w:rsidRPr="000F33E7">
        <w:t xml:space="preserve"> </w:t>
      </w:r>
      <w:proofErr w:type="spellStart"/>
      <w:r w:rsidRPr="000F33E7">
        <w:t>teléfono</w:t>
      </w:r>
      <w:proofErr w:type="spellEnd"/>
      <w:r w:rsidRPr="000F33E7">
        <w:t xml:space="preserve"> o </w:t>
      </w:r>
      <w:proofErr w:type="spellStart"/>
      <w:r w:rsidRPr="000F33E7">
        <w:t>en</w:t>
      </w:r>
      <w:proofErr w:type="spellEnd"/>
      <w:r w:rsidRPr="000F33E7">
        <w:t xml:space="preserve"> </w:t>
      </w:r>
      <w:proofErr w:type="spellStart"/>
      <w:r w:rsidRPr="000F33E7">
        <w:t>línea</w:t>
      </w:r>
      <w:proofErr w:type="spellEnd"/>
      <w:r w:rsidRPr="000F33E7">
        <w:t xml:space="preserve"> que </w:t>
      </w:r>
      <w:proofErr w:type="spellStart"/>
      <w:r w:rsidRPr="000F33E7">
        <w:t>usted</w:t>
      </w:r>
      <w:proofErr w:type="spellEnd"/>
      <w:r w:rsidRPr="000F33E7">
        <w:t xml:space="preserve"> es </w:t>
      </w:r>
      <w:proofErr w:type="spellStart"/>
      <w:r w:rsidRPr="000F33E7">
        <w:t>beneficiario</w:t>
      </w:r>
      <w:proofErr w:type="spellEnd"/>
      <w:r w:rsidRPr="000F33E7">
        <w:t xml:space="preserve"> de Medicaid. </w:t>
      </w:r>
    </w:p>
    <w:p w14:paraId="56A7EE9E" w14:textId="77777777" w:rsidR="000F33E7" w:rsidRPr="000F33E7" w:rsidRDefault="000F33E7" w:rsidP="000F33E7">
      <w:pPr>
        <w:pStyle w:val="BodyText"/>
      </w:pPr>
    </w:p>
    <w:p w14:paraId="037A0FD3" w14:textId="77777777" w:rsidR="000F33E7" w:rsidRPr="000F33E7" w:rsidRDefault="000F33E7" w:rsidP="000F33E7">
      <w:pPr>
        <w:autoSpaceDE w:val="0"/>
        <w:autoSpaceDN w:val="0"/>
        <w:adjustRightInd w:val="0"/>
        <w:spacing w:before="120" w:after="120"/>
        <w:rPr>
          <w:rFonts w:cs="Arial"/>
          <w:b/>
          <w:color w:val="000000"/>
          <w:lang w:val="es-CO"/>
        </w:rPr>
      </w:pPr>
      <w:r w:rsidRPr="000F33E7">
        <w:rPr>
          <w:rFonts w:cs="Arial"/>
          <w:b/>
          <w:bCs/>
          <w:color w:val="000000"/>
        </w:rPr>
        <w:t xml:space="preserve">El portal de YourTexasBenefits.com para </w:t>
      </w:r>
      <w:proofErr w:type="spellStart"/>
      <w:r w:rsidRPr="000F33E7">
        <w:rPr>
          <w:rFonts w:cs="Arial"/>
          <w:b/>
          <w:bCs/>
          <w:color w:val="000000"/>
        </w:rPr>
        <w:t>beneficiarios</w:t>
      </w:r>
      <w:proofErr w:type="spellEnd"/>
      <w:r w:rsidRPr="000F33E7">
        <w:rPr>
          <w:rFonts w:cs="Arial"/>
          <w:b/>
          <w:bCs/>
          <w:color w:val="000000"/>
        </w:rPr>
        <w:t xml:space="preserve"> de Medicaid</w:t>
      </w:r>
      <w:r w:rsidRPr="000F33E7">
        <w:rPr>
          <w:rFonts w:cs="Arial"/>
          <w:color w:val="000000"/>
        </w:rPr>
        <w:t xml:space="preserve"> </w:t>
      </w:r>
    </w:p>
    <w:p w14:paraId="7CBDBEC1" w14:textId="77777777" w:rsidR="000F33E7" w:rsidRPr="000F33E7" w:rsidRDefault="000F33E7" w:rsidP="000F33E7">
      <w:pPr>
        <w:autoSpaceDE w:val="0"/>
        <w:autoSpaceDN w:val="0"/>
        <w:adjustRightInd w:val="0"/>
        <w:spacing w:before="120" w:after="120"/>
        <w:rPr>
          <w:rFonts w:cs="Arial"/>
          <w:color w:val="000000"/>
          <w:lang w:val="es-CO"/>
        </w:rPr>
      </w:pPr>
      <w:proofErr w:type="spellStart"/>
      <w:r w:rsidRPr="000F33E7">
        <w:rPr>
          <w:rFonts w:cs="Arial"/>
        </w:rPr>
        <w:t>Puede</w:t>
      </w:r>
      <w:proofErr w:type="spellEnd"/>
      <w:r w:rsidRPr="000F33E7">
        <w:rPr>
          <w:rFonts w:cs="Arial"/>
        </w:rPr>
        <w:t xml:space="preserve"> usar </w:t>
      </w:r>
      <w:proofErr w:type="spellStart"/>
      <w:r w:rsidRPr="000F33E7">
        <w:rPr>
          <w:rFonts w:cs="Arial"/>
        </w:rPr>
        <w:t>el</w:t>
      </w:r>
      <w:proofErr w:type="spellEnd"/>
      <w:r w:rsidRPr="000F33E7">
        <w:rPr>
          <w:rFonts w:cs="Arial"/>
        </w:rPr>
        <w:t xml:space="preserve"> portal para </w:t>
      </w:r>
      <w:proofErr w:type="spellStart"/>
      <w:r w:rsidRPr="000F33E7">
        <w:rPr>
          <w:rFonts w:cs="Arial"/>
        </w:rPr>
        <w:t>beneficiarios</w:t>
      </w:r>
      <w:proofErr w:type="spellEnd"/>
      <w:r w:rsidRPr="000F33E7">
        <w:rPr>
          <w:rFonts w:cs="Arial"/>
        </w:rPr>
        <w:t xml:space="preserve"> de Medicaid para </w:t>
      </w:r>
      <w:proofErr w:type="spellStart"/>
      <w:r w:rsidRPr="000F33E7">
        <w:rPr>
          <w:rFonts w:cs="Arial"/>
        </w:rPr>
        <w:t>hacer</w:t>
      </w:r>
      <w:proofErr w:type="spellEnd"/>
      <w:r w:rsidRPr="000F33E7">
        <w:rPr>
          <w:rFonts w:cs="Arial"/>
        </w:rPr>
        <w:t xml:space="preserve"> </w:t>
      </w:r>
      <w:proofErr w:type="spellStart"/>
      <w:r w:rsidRPr="000F33E7">
        <w:rPr>
          <w:rFonts w:cs="Arial"/>
        </w:rPr>
        <w:t>todo</w:t>
      </w:r>
      <w:proofErr w:type="spellEnd"/>
      <w:r w:rsidRPr="000F33E7">
        <w:rPr>
          <w:rFonts w:cs="Arial"/>
        </w:rPr>
        <w:t xml:space="preserve"> lo </w:t>
      </w:r>
      <w:proofErr w:type="spellStart"/>
      <w:r w:rsidRPr="000F33E7">
        <w:rPr>
          <w:rFonts w:cs="Arial"/>
        </w:rPr>
        <w:t>siguiente</w:t>
      </w:r>
      <w:proofErr w:type="spellEnd"/>
      <w:r w:rsidRPr="000F33E7">
        <w:rPr>
          <w:rFonts w:cs="Arial"/>
        </w:rPr>
        <w:t xml:space="preserve"> (tanto para </w:t>
      </w:r>
      <w:proofErr w:type="spellStart"/>
      <w:r w:rsidRPr="000F33E7">
        <w:rPr>
          <w:rFonts w:cs="Arial"/>
        </w:rPr>
        <w:t>usted</w:t>
      </w:r>
      <w:proofErr w:type="spellEnd"/>
      <w:r w:rsidRPr="000F33E7">
        <w:rPr>
          <w:rFonts w:cs="Arial"/>
        </w:rPr>
        <w:t xml:space="preserve"> </w:t>
      </w:r>
      <w:proofErr w:type="spellStart"/>
      <w:r w:rsidRPr="000F33E7">
        <w:rPr>
          <w:rFonts w:cs="Arial"/>
        </w:rPr>
        <w:t>como</w:t>
      </w:r>
      <w:proofErr w:type="spellEnd"/>
      <w:r w:rsidRPr="000F33E7">
        <w:rPr>
          <w:rFonts w:cs="Arial"/>
        </w:rPr>
        <w:t xml:space="preserve"> para </w:t>
      </w:r>
      <w:proofErr w:type="spellStart"/>
      <w:r w:rsidRPr="000F33E7">
        <w:rPr>
          <w:rFonts w:cs="Arial"/>
        </w:rPr>
        <w:t>otra</w:t>
      </w:r>
      <w:proofErr w:type="spellEnd"/>
      <w:r w:rsidRPr="000F33E7">
        <w:rPr>
          <w:rFonts w:cs="Arial"/>
        </w:rPr>
        <w:t xml:space="preserve"> persona a </w:t>
      </w:r>
      <w:proofErr w:type="spellStart"/>
      <w:r w:rsidRPr="000F33E7">
        <w:rPr>
          <w:rFonts w:cs="Arial"/>
        </w:rPr>
        <w:t>cuya</w:t>
      </w:r>
      <w:proofErr w:type="spellEnd"/>
      <w:r w:rsidRPr="000F33E7">
        <w:rPr>
          <w:rFonts w:cs="Arial"/>
        </w:rPr>
        <w:t xml:space="preserve"> </w:t>
      </w:r>
      <w:proofErr w:type="spellStart"/>
      <w:r w:rsidRPr="000F33E7">
        <w:rPr>
          <w:rFonts w:cs="Arial"/>
        </w:rPr>
        <w:t>información</w:t>
      </w:r>
      <w:proofErr w:type="spellEnd"/>
      <w:r w:rsidRPr="000F33E7">
        <w:rPr>
          <w:rFonts w:cs="Arial"/>
        </w:rPr>
        <w:t xml:space="preserve"> </w:t>
      </w:r>
      <w:proofErr w:type="spellStart"/>
      <w:r w:rsidRPr="000F33E7">
        <w:rPr>
          <w:rFonts w:cs="Arial"/>
        </w:rPr>
        <w:t>médica</w:t>
      </w:r>
      <w:proofErr w:type="spellEnd"/>
      <w:r w:rsidRPr="000F33E7">
        <w:rPr>
          <w:rFonts w:cs="Arial"/>
        </w:rPr>
        <w:t xml:space="preserve"> o dental </w:t>
      </w:r>
      <w:proofErr w:type="spellStart"/>
      <w:r w:rsidRPr="000F33E7">
        <w:rPr>
          <w:rFonts w:cs="Arial"/>
        </w:rPr>
        <w:t>tenga</w:t>
      </w:r>
      <w:proofErr w:type="spellEnd"/>
      <w:r w:rsidRPr="000F33E7">
        <w:rPr>
          <w:rFonts w:cs="Arial"/>
        </w:rPr>
        <w:t xml:space="preserve"> </w:t>
      </w:r>
      <w:proofErr w:type="spellStart"/>
      <w:r w:rsidRPr="000F33E7">
        <w:rPr>
          <w:rFonts w:cs="Arial"/>
        </w:rPr>
        <w:t>acceso</w:t>
      </w:r>
      <w:proofErr w:type="spellEnd"/>
      <w:r w:rsidRPr="000F33E7">
        <w:rPr>
          <w:rFonts w:cs="Arial"/>
        </w:rPr>
        <w:t>):</w:t>
      </w:r>
      <w:r w:rsidRPr="000F33E7">
        <w:rPr>
          <w:rStyle w:val="CommentReference"/>
          <w:rFonts w:cs="Arial"/>
          <w:sz w:val="24"/>
          <w:szCs w:val="24"/>
        </w:rPr>
        <w:t xml:space="preserve"> </w:t>
      </w:r>
    </w:p>
    <w:p w14:paraId="164BFFA8" w14:textId="77777777" w:rsidR="000F33E7" w:rsidRPr="000F33E7" w:rsidRDefault="000F33E7" w:rsidP="000F33E7">
      <w:pPr>
        <w:numPr>
          <w:ilvl w:val="0"/>
          <w:numId w:val="26"/>
        </w:numPr>
        <w:autoSpaceDE w:val="0"/>
        <w:autoSpaceDN w:val="0"/>
        <w:adjustRightInd w:val="0"/>
        <w:rPr>
          <w:rFonts w:cs="Arial"/>
          <w:color w:val="000000"/>
          <w:lang w:val="es-CO"/>
        </w:rPr>
      </w:pPr>
      <w:r w:rsidRPr="000F33E7">
        <w:rPr>
          <w:rFonts w:cs="Arial"/>
          <w:color w:val="000000"/>
        </w:rPr>
        <w:t xml:space="preserve">Ver, </w:t>
      </w:r>
      <w:proofErr w:type="spellStart"/>
      <w:r w:rsidRPr="000F33E7">
        <w:rPr>
          <w:rFonts w:cs="Arial"/>
          <w:color w:val="000000"/>
        </w:rPr>
        <w:t>imprimir</w:t>
      </w:r>
      <w:proofErr w:type="spellEnd"/>
      <w:r w:rsidRPr="000F33E7">
        <w:rPr>
          <w:rFonts w:cs="Arial"/>
          <w:color w:val="000000"/>
        </w:rPr>
        <w:t xml:space="preserve"> o </w:t>
      </w:r>
      <w:proofErr w:type="spellStart"/>
      <w:r w:rsidRPr="000F33E7">
        <w:rPr>
          <w:rFonts w:cs="Arial"/>
          <w:color w:val="000000"/>
        </w:rPr>
        <w:t>pedir</w:t>
      </w:r>
      <w:proofErr w:type="spellEnd"/>
      <w:r w:rsidRPr="000F33E7">
        <w:rPr>
          <w:rFonts w:cs="Arial"/>
          <w:color w:val="000000"/>
        </w:rPr>
        <w:t xml:space="preserve"> </w:t>
      </w:r>
      <w:proofErr w:type="spellStart"/>
      <w:r w:rsidRPr="000F33E7">
        <w:rPr>
          <w:rFonts w:cs="Arial"/>
          <w:color w:val="000000"/>
        </w:rPr>
        <w:t>una</w:t>
      </w:r>
      <w:proofErr w:type="spellEnd"/>
      <w:r w:rsidRPr="000F33E7">
        <w:rPr>
          <w:rFonts w:cs="Arial"/>
          <w:color w:val="000000"/>
        </w:rPr>
        <w:t xml:space="preserve"> </w:t>
      </w:r>
      <w:proofErr w:type="spellStart"/>
      <w:r w:rsidRPr="000F33E7">
        <w:rPr>
          <w:rFonts w:cs="Arial"/>
          <w:color w:val="000000"/>
        </w:rPr>
        <w:t>nueva</w:t>
      </w:r>
      <w:proofErr w:type="spellEnd"/>
      <w:r w:rsidRPr="000F33E7">
        <w:rPr>
          <w:rFonts w:cs="Arial"/>
          <w:color w:val="000000"/>
        </w:rPr>
        <w:t xml:space="preserve"> </w:t>
      </w:r>
      <w:proofErr w:type="spellStart"/>
      <w:r w:rsidRPr="000F33E7">
        <w:rPr>
          <w:rFonts w:cs="Arial"/>
          <w:color w:val="000000"/>
        </w:rPr>
        <w:t>tarjeta</w:t>
      </w:r>
      <w:proofErr w:type="spellEnd"/>
      <w:r w:rsidRPr="000F33E7">
        <w:rPr>
          <w:rFonts w:cs="Arial"/>
          <w:color w:val="000000"/>
        </w:rPr>
        <w:t xml:space="preserve"> de YTB de Medicaid</w:t>
      </w:r>
    </w:p>
    <w:p w14:paraId="7C9B8826" w14:textId="77777777" w:rsidR="000F33E7" w:rsidRPr="000F33E7" w:rsidRDefault="000F33E7" w:rsidP="000F33E7">
      <w:pPr>
        <w:numPr>
          <w:ilvl w:val="0"/>
          <w:numId w:val="26"/>
        </w:numPr>
        <w:autoSpaceDE w:val="0"/>
        <w:autoSpaceDN w:val="0"/>
        <w:adjustRightInd w:val="0"/>
        <w:rPr>
          <w:rFonts w:cs="Arial"/>
          <w:color w:val="000000"/>
          <w:lang w:val="es-CO"/>
        </w:rPr>
      </w:pPr>
      <w:r w:rsidRPr="000F33E7">
        <w:rPr>
          <w:rFonts w:cs="Arial"/>
          <w:color w:val="000000"/>
        </w:rPr>
        <w:t xml:space="preserve">Ver sus planes de </w:t>
      </w:r>
      <w:proofErr w:type="spellStart"/>
      <w:r w:rsidRPr="000F33E7">
        <w:rPr>
          <w:rFonts w:cs="Arial"/>
          <w:color w:val="000000"/>
        </w:rPr>
        <w:t>seguro</w:t>
      </w:r>
      <w:proofErr w:type="spellEnd"/>
      <w:r w:rsidRPr="000F33E7">
        <w:rPr>
          <w:rFonts w:cs="Arial"/>
          <w:color w:val="000000"/>
        </w:rPr>
        <w:t xml:space="preserve"> </w:t>
      </w:r>
      <w:proofErr w:type="spellStart"/>
      <w:r w:rsidRPr="000F33E7">
        <w:rPr>
          <w:rFonts w:cs="Arial"/>
          <w:color w:val="000000"/>
        </w:rPr>
        <w:t>médico</w:t>
      </w:r>
      <w:proofErr w:type="spellEnd"/>
      <w:r w:rsidRPr="000F33E7">
        <w:rPr>
          <w:rFonts w:cs="Arial"/>
          <w:color w:val="000000"/>
        </w:rPr>
        <w:t xml:space="preserve"> y dental </w:t>
      </w:r>
    </w:p>
    <w:p w14:paraId="75C31BE1" w14:textId="77777777" w:rsidR="000F33E7" w:rsidRPr="000F33E7" w:rsidRDefault="000F33E7" w:rsidP="000F33E7">
      <w:pPr>
        <w:numPr>
          <w:ilvl w:val="0"/>
          <w:numId w:val="26"/>
        </w:numPr>
        <w:autoSpaceDE w:val="0"/>
        <w:autoSpaceDN w:val="0"/>
        <w:adjustRightInd w:val="0"/>
        <w:rPr>
          <w:rFonts w:cs="Arial"/>
          <w:color w:val="000000"/>
          <w:lang w:val="es-CO"/>
        </w:rPr>
      </w:pPr>
      <w:r w:rsidRPr="000F33E7">
        <w:rPr>
          <w:rFonts w:cs="Arial"/>
          <w:color w:val="000000"/>
        </w:rPr>
        <w:t xml:space="preserve">Ver </w:t>
      </w:r>
      <w:proofErr w:type="spellStart"/>
      <w:r w:rsidRPr="000F33E7">
        <w:rPr>
          <w:rFonts w:cs="Arial"/>
          <w:color w:val="000000"/>
        </w:rPr>
        <w:t>los</w:t>
      </w:r>
      <w:proofErr w:type="spellEnd"/>
      <w:r w:rsidRPr="000F33E7">
        <w:rPr>
          <w:rFonts w:cs="Arial"/>
          <w:color w:val="000000"/>
        </w:rPr>
        <w:t xml:space="preserve"> </w:t>
      </w:r>
      <w:proofErr w:type="spellStart"/>
      <w:r w:rsidRPr="000F33E7">
        <w:rPr>
          <w:rFonts w:cs="Arial"/>
          <w:color w:val="000000"/>
        </w:rPr>
        <w:t>detalles</w:t>
      </w:r>
      <w:proofErr w:type="spellEnd"/>
      <w:r w:rsidRPr="000F33E7">
        <w:rPr>
          <w:rFonts w:cs="Arial"/>
          <w:color w:val="000000"/>
        </w:rPr>
        <w:t xml:space="preserve"> de sus </w:t>
      </w:r>
      <w:proofErr w:type="spellStart"/>
      <w:r w:rsidRPr="000F33E7">
        <w:rPr>
          <w:rFonts w:cs="Arial"/>
          <w:color w:val="000000"/>
        </w:rPr>
        <w:t>beneficios</w:t>
      </w:r>
      <w:proofErr w:type="spellEnd"/>
    </w:p>
    <w:p w14:paraId="59116D2A" w14:textId="77777777" w:rsidR="000F33E7" w:rsidRPr="000F33E7" w:rsidRDefault="000F33E7" w:rsidP="000F33E7">
      <w:pPr>
        <w:numPr>
          <w:ilvl w:val="0"/>
          <w:numId w:val="26"/>
        </w:numPr>
        <w:autoSpaceDE w:val="0"/>
        <w:autoSpaceDN w:val="0"/>
        <w:adjustRightInd w:val="0"/>
        <w:rPr>
          <w:rFonts w:cs="Arial"/>
          <w:color w:val="000000"/>
          <w:lang w:val="es-CO"/>
        </w:rPr>
      </w:pPr>
      <w:r w:rsidRPr="000F33E7">
        <w:rPr>
          <w:rFonts w:cs="Arial"/>
          <w:color w:val="000000"/>
        </w:rPr>
        <w:t xml:space="preserve">Ver las </w:t>
      </w:r>
      <w:proofErr w:type="spellStart"/>
      <w:r w:rsidRPr="000F33E7">
        <w:rPr>
          <w:rFonts w:cs="Arial"/>
          <w:color w:val="000000"/>
        </w:rPr>
        <w:t>alertas</w:t>
      </w:r>
      <w:proofErr w:type="spellEnd"/>
      <w:r w:rsidRPr="000F33E7">
        <w:rPr>
          <w:rFonts w:cs="Arial"/>
          <w:color w:val="000000"/>
        </w:rPr>
        <w:t xml:space="preserve"> de STAR y STAR Kids de Pasos </w:t>
      </w:r>
      <w:proofErr w:type="spellStart"/>
      <w:r w:rsidRPr="000F33E7">
        <w:rPr>
          <w:rFonts w:cs="Arial"/>
          <w:color w:val="000000"/>
        </w:rPr>
        <w:t>Sanos</w:t>
      </w:r>
      <w:proofErr w:type="spellEnd"/>
      <w:r w:rsidRPr="000F33E7">
        <w:rPr>
          <w:rFonts w:cs="Arial"/>
          <w:color w:val="000000"/>
        </w:rPr>
        <w:t xml:space="preserve"> de Texas</w:t>
      </w:r>
    </w:p>
    <w:p w14:paraId="0C95C9CA" w14:textId="77777777" w:rsidR="000F33E7" w:rsidRPr="000F33E7" w:rsidRDefault="000F33E7" w:rsidP="000F33E7">
      <w:pPr>
        <w:numPr>
          <w:ilvl w:val="0"/>
          <w:numId w:val="26"/>
        </w:numPr>
        <w:autoSpaceDE w:val="0"/>
        <w:autoSpaceDN w:val="0"/>
        <w:adjustRightInd w:val="0"/>
        <w:rPr>
          <w:rFonts w:cs="Arial"/>
          <w:color w:val="000000"/>
          <w:lang w:val="es-CO"/>
        </w:rPr>
      </w:pPr>
      <w:r w:rsidRPr="000F33E7">
        <w:rPr>
          <w:rFonts w:cs="Arial"/>
          <w:color w:val="000000"/>
        </w:rPr>
        <w:t xml:space="preserve">Ver las </w:t>
      </w:r>
      <w:proofErr w:type="spellStart"/>
      <w:r w:rsidRPr="000F33E7">
        <w:rPr>
          <w:rFonts w:cs="Arial"/>
          <w:color w:val="000000"/>
        </w:rPr>
        <w:t>alertas</w:t>
      </w:r>
      <w:proofErr w:type="spellEnd"/>
      <w:r w:rsidRPr="000F33E7">
        <w:rPr>
          <w:rFonts w:cs="Arial"/>
          <w:color w:val="000000"/>
        </w:rPr>
        <w:t xml:space="preserve"> </w:t>
      </w:r>
      <w:proofErr w:type="spellStart"/>
      <w:r w:rsidRPr="000F33E7">
        <w:rPr>
          <w:rFonts w:cs="Arial"/>
          <w:color w:val="000000"/>
        </w:rPr>
        <w:t>públicas</w:t>
      </w:r>
      <w:proofErr w:type="spellEnd"/>
    </w:p>
    <w:p w14:paraId="696B0294" w14:textId="77777777" w:rsidR="000F33E7" w:rsidRPr="000F33E7" w:rsidRDefault="000F33E7" w:rsidP="000F33E7">
      <w:pPr>
        <w:numPr>
          <w:ilvl w:val="0"/>
          <w:numId w:val="26"/>
        </w:numPr>
        <w:autoSpaceDE w:val="0"/>
        <w:autoSpaceDN w:val="0"/>
        <w:adjustRightInd w:val="0"/>
        <w:rPr>
          <w:rFonts w:cs="Arial"/>
          <w:color w:val="000000"/>
          <w:lang w:val="es-CO"/>
        </w:rPr>
      </w:pPr>
      <w:r w:rsidRPr="000F33E7">
        <w:rPr>
          <w:rFonts w:cs="Arial"/>
          <w:color w:val="000000"/>
        </w:rPr>
        <w:t xml:space="preserve">Ver </w:t>
      </w:r>
      <w:proofErr w:type="spellStart"/>
      <w:r w:rsidRPr="000F33E7">
        <w:rPr>
          <w:rFonts w:cs="Arial"/>
          <w:color w:val="000000"/>
        </w:rPr>
        <w:t>los</w:t>
      </w:r>
      <w:proofErr w:type="spellEnd"/>
      <w:r w:rsidRPr="000F33E7">
        <w:rPr>
          <w:rFonts w:cs="Arial"/>
          <w:color w:val="000000"/>
        </w:rPr>
        <w:t xml:space="preserve"> </w:t>
      </w:r>
      <w:proofErr w:type="spellStart"/>
      <w:r w:rsidRPr="000F33E7">
        <w:rPr>
          <w:rFonts w:cs="Arial"/>
          <w:color w:val="000000"/>
        </w:rPr>
        <w:t>diagnósticos</w:t>
      </w:r>
      <w:proofErr w:type="spellEnd"/>
      <w:r w:rsidRPr="000F33E7">
        <w:rPr>
          <w:rFonts w:cs="Arial"/>
          <w:color w:val="000000"/>
        </w:rPr>
        <w:t xml:space="preserve"> y </w:t>
      </w:r>
      <w:proofErr w:type="spellStart"/>
      <w:r w:rsidRPr="000F33E7">
        <w:rPr>
          <w:rFonts w:cs="Arial"/>
          <w:color w:val="000000"/>
        </w:rPr>
        <w:t>tratamientos</w:t>
      </w:r>
      <w:proofErr w:type="spellEnd"/>
    </w:p>
    <w:p w14:paraId="494ECA72" w14:textId="77777777" w:rsidR="000F33E7" w:rsidRPr="000F33E7" w:rsidRDefault="000F33E7" w:rsidP="000F33E7">
      <w:pPr>
        <w:numPr>
          <w:ilvl w:val="0"/>
          <w:numId w:val="26"/>
        </w:numPr>
        <w:autoSpaceDE w:val="0"/>
        <w:autoSpaceDN w:val="0"/>
        <w:adjustRightInd w:val="0"/>
        <w:rPr>
          <w:rFonts w:cs="Arial"/>
          <w:color w:val="000000"/>
          <w:lang w:val="es-CO"/>
        </w:rPr>
      </w:pPr>
      <w:r w:rsidRPr="000F33E7">
        <w:rPr>
          <w:rFonts w:cs="Arial"/>
          <w:color w:val="000000"/>
        </w:rPr>
        <w:t xml:space="preserve">Ver </w:t>
      </w:r>
      <w:proofErr w:type="spellStart"/>
      <w:r w:rsidRPr="000F33E7">
        <w:rPr>
          <w:rFonts w:cs="Arial"/>
          <w:color w:val="000000"/>
        </w:rPr>
        <w:t>su</w:t>
      </w:r>
      <w:proofErr w:type="spellEnd"/>
      <w:r w:rsidRPr="000F33E7">
        <w:rPr>
          <w:rFonts w:cs="Arial"/>
          <w:color w:val="000000"/>
        </w:rPr>
        <w:t xml:space="preserve"> </w:t>
      </w:r>
      <w:proofErr w:type="spellStart"/>
      <w:r w:rsidRPr="000F33E7">
        <w:rPr>
          <w:rFonts w:cs="Arial"/>
          <w:color w:val="000000"/>
        </w:rPr>
        <w:t>historial</w:t>
      </w:r>
      <w:proofErr w:type="spellEnd"/>
      <w:r w:rsidRPr="000F33E7">
        <w:rPr>
          <w:rFonts w:cs="Arial"/>
          <w:color w:val="000000"/>
        </w:rPr>
        <w:t xml:space="preserve"> de </w:t>
      </w:r>
      <w:proofErr w:type="spellStart"/>
      <w:r w:rsidRPr="000F33E7">
        <w:rPr>
          <w:rFonts w:cs="Arial"/>
          <w:color w:val="000000"/>
        </w:rPr>
        <w:t>vacunas</w:t>
      </w:r>
      <w:proofErr w:type="spellEnd"/>
    </w:p>
    <w:p w14:paraId="6EB959B8" w14:textId="77777777" w:rsidR="000F33E7" w:rsidRPr="000F33E7" w:rsidRDefault="000F33E7" w:rsidP="000F33E7">
      <w:pPr>
        <w:numPr>
          <w:ilvl w:val="0"/>
          <w:numId w:val="26"/>
        </w:numPr>
        <w:autoSpaceDE w:val="0"/>
        <w:autoSpaceDN w:val="0"/>
        <w:adjustRightInd w:val="0"/>
        <w:rPr>
          <w:rFonts w:cs="Arial"/>
          <w:color w:val="000000"/>
          <w:lang w:val="es-CO"/>
        </w:rPr>
      </w:pPr>
      <w:r w:rsidRPr="000F33E7">
        <w:rPr>
          <w:rFonts w:cs="Arial"/>
          <w:color w:val="000000"/>
        </w:rPr>
        <w:t xml:space="preserve">Ver </w:t>
      </w:r>
      <w:proofErr w:type="spellStart"/>
      <w:r w:rsidRPr="000F33E7">
        <w:rPr>
          <w:rFonts w:cs="Arial"/>
          <w:color w:val="000000"/>
        </w:rPr>
        <w:t>los</w:t>
      </w:r>
      <w:proofErr w:type="spellEnd"/>
      <w:r w:rsidRPr="000F33E7">
        <w:rPr>
          <w:rFonts w:cs="Arial"/>
          <w:color w:val="000000"/>
        </w:rPr>
        <w:t xml:space="preserve"> </w:t>
      </w:r>
      <w:proofErr w:type="spellStart"/>
      <w:r w:rsidRPr="000F33E7">
        <w:rPr>
          <w:rFonts w:cs="Arial"/>
          <w:color w:val="000000"/>
        </w:rPr>
        <w:t>medicamentos</w:t>
      </w:r>
      <w:proofErr w:type="spellEnd"/>
      <w:r w:rsidRPr="000F33E7">
        <w:rPr>
          <w:rFonts w:cs="Arial"/>
          <w:color w:val="000000"/>
        </w:rPr>
        <w:t xml:space="preserve"> </w:t>
      </w:r>
      <w:proofErr w:type="spellStart"/>
      <w:r w:rsidRPr="000F33E7">
        <w:rPr>
          <w:rFonts w:cs="Arial"/>
          <w:color w:val="000000"/>
        </w:rPr>
        <w:t>recetados</w:t>
      </w:r>
      <w:proofErr w:type="spellEnd"/>
    </w:p>
    <w:p w14:paraId="57B3CDAC" w14:textId="77777777" w:rsidR="000F33E7" w:rsidRPr="000F33E7" w:rsidRDefault="000F33E7" w:rsidP="000F33E7">
      <w:pPr>
        <w:numPr>
          <w:ilvl w:val="0"/>
          <w:numId w:val="26"/>
        </w:numPr>
        <w:autoSpaceDE w:val="0"/>
        <w:autoSpaceDN w:val="0"/>
        <w:adjustRightInd w:val="0"/>
        <w:rPr>
          <w:rFonts w:cs="Arial"/>
          <w:color w:val="000000"/>
          <w:lang w:val="es-CO"/>
        </w:rPr>
      </w:pPr>
      <w:proofErr w:type="spellStart"/>
      <w:r w:rsidRPr="000F33E7">
        <w:rPr>
          <w:rFonts w:cs="Arial"/>
          <w:color w:val="000000"/>
        </w:rPr>
        <w:lastRenderedPageBreak/>
        <w:t>Elegir</w:t>
      </w:r>
      <w:proofErr w:type="spellEnd"/>
      <w:r w:rsidRPr="000F33E7">
        <w:rPr>
          <w:rFonts w:cs="Arial"/>
          <w:color w:val="000000"/>
        </w:rPr>
        <w:t xml:space="preserve"> </w:t>
      </w:r>
      <w:proofErr w:type="spellStart"/>
      <w:r w:rsidRPr="000F33E7">
        <w:rPr>
          <w:rFonts w:cs="Arial"/>
          <w:color w:val="000000"/>
        </w:rPr>
        <w:t>si</w:t>
      </w:r>
      <w:proofErr w:type="spellEnd"/>
      <w:r w:rsidRPr="000F33E7">
        <w:rPr>
          <w:rFonts w:cs="Arial"/>
          <w:color w:val="000000"/>
        </w:rPr>
        <w:t xml:space="preserve"> da </w:t>
      </w:r>
      <w:proofErr w:type="spellStart"/>
      <w:r w:rsidRPr="000F33E7">
        <w:rPr>
          <w:rFonts w:cs="Arial"/>
          <w:color w:val="000000"/>
        </w:rPr>
        <w:t>su</w:t>
      </w:r>
      <w:proofErr w:type="spellEnd"/>
      <w:r w:rsidRPr="000F33E7">
        <w:rPr>
          <w:rFonts w:cs="Arial"/>
          <w:color w:val="000000"/>
        </w:rPr>
        <w:t xml:space="preserve"> </w:t>
      </w:r>
      <w:proofErr w:type="spellStart"/>
      <w:r w:rsidRPr="000F33E7">
        <w:rPr>
          <w:rFonts w:cs="Arial"/>
          <w:color w:val="000000"/>
        </w:rPr>
        <w:t>autorización</w:t>
      </w:r>
      <w:proofErr w:type="spellEnd"/>
      <w:r w:rsidRPr="000F33E7">
        <w:rPr>
          <w:rFonts w:cs="Arial"/>
          <w:color w:val="000000"/>
        </w:rPr>
        <w:t xml:space="preserve"> para que </w:t>
      </w:r>
      <w:proofErr w:type="spellStart"/>
      <w:r w:rsidRPr="000F33E7">
        <w:rPr>
          <w:rFonts w:cs="Arial"/>
          <w:color w:val="000000"/>
        </w:rPr>
        <w:t>los</w:t>
      </w:r>
      <w:proofErr w:type="spellEnd"/>
      <w:r w:rsidRPr="000F33E7">
        <w:rPr>
          <w:rFonts w:cs="Arial"/>
          <w:color w:val="000000"/>
        </w:rPr>
        <w:t xml:space="preserve"> </w:t>
      </w:r>
      <w:proofErr w:type="spellStart"/>
      <w:r w:rsidRPr="000F33E7">
        <w:rPr>
          <w:rFonts w:cs="Arial"/>
          <w:color w:val="000000"/>
        </w:rPr>
        <w:t>médicos</w:t>
      </w:r>
      <w:proofErr w:type="spellEnd"/>
      <w:r w:rsidRPr="000F33E7">
        <w:rPr>
          <w:rFonts w:cs="Arial"/>
          <w:color w:val="000000"/>
        </w:rPr>
        <w:t xml:space="preserve"> y </w:t>
      </w:r>
      <w:proofErr w:type="spellStart"/>
      <w:r w:rsidRPr="000F33E7">
        <w:rPr>
          <w:rFonts w:cs="Arial"/>
          <w:color w:val="000000"/>
        </w:rPr>
        <w:t>el</w:t>
      </w:r>
      <w:proofErr w:type="spellEnd"/>
      <w:r w:rsidRPr="000F33E7">
        <w:rPr>
          <w:rFonts w:cs="Arial"/>
          <w:color w:val="000000"/>
        </w:rPr>
        <w:t xml:space="preserve"> personal de Medicaid </w:t>
      </w:r>
      <w:proofErr w:type="spellStart"/>
      <w:r w:rsidRPr="000F33E7">
        <w:rPr>
          <w:rFonts w:cs="Arial"/>
          <w:color w:val="000000"/>
        </w:rPr>
        <w:t>vean</w:t>
      </w:r>
      <w:proofErr w:type="spellEnd"/>
      <w:r w:rsidRPr="000F33E7">
        <w:rPr>
          <w:rFonts w:cs="Arial"/>
          <w:color w:val="000000"/>
        </w:rPr>
        <w:t xml:space="preserve"> </w:t>
      </w:r>
      <w:proofErr w:type="spellStart"/>
      <w:r w:rsidRPr="000F33E7">
        <w:rPr>
          <w:rFonts w:cs="Arial"/>
          <w:color w:val="000000"/>
        </w:rPr>
        <w:t>su</w:t>
      </w:r>
      <w:proofErr w:type="spellEnd"/>
      <w:r w:rsidRPr="000F33E7">
        <w:rPr>
          <w:rFonts w:cs="Arial"/>
          <w:color w:val="000000"/>
        </w:rPr>
        <w:t xml:space="preserve"> </w:t>
      </w:r>
      <w:proofErr w:type="spellStart"/>
      <w:r w:rsidRPr="000F33E7">
        <w:rPr>
          <w:rFonts w:cs="Arial"/>
          <w:color w:val="000000"/>
        </w:rPr>
        <w:t>información</w:t>
      </w:r>
      <w:proofErr w:type="spellEnd"/>
      <w:r w:rsidRPr="000F33E7">
        <w:rPr>
          <w:rFonts w:cs="Arial"/>
          <w:color w:val="000000"/>
        </w:rPr>
        <w:t xml:space="preserve"> </w:t>
      </w:r>
      <w:proofErr w:type="spellStart"/>
      <w:r w:rsidRPr="000F33E7">
        <w:rPr>
          <w:rFonts w:cs="Arial"/>
          <w:color w:val="000000"/>
        </w:rPr>
        <w:t>médica</w:t>
      </w:r>
      <w:proofErr w:type="spellEnd"/>
      <w:r w:rsidRPr="000F33E7">
        <w:rPr>
          <w:rFonts w:cs="Arial"/>
          <w:color w:val="000000"/>
        </w:rPr>
        <w:t xml:space="preserve"> y dental</w:t>
      </w:r>
    </w:p>
    <w:p w14:paraId="27E613A1" w14:textId="77777777" w:rsidR="000F33E7" w:rsidRPr="000F33E7" w:rsidRDefault="000F33E7" w:rsidP="000F33E7">
      <w:pPr>
        <w:autoSpaceDE w:val="0"/>
        <w:autoSpaceDN w:val="0"/>
        <w:adjustRightInd w:val="0"/>
        <w:spacing w:before="120" w:after="120"/>
        <w:rPr>
          <w:rFonts w:cs="Arial"/>
          <w:bCs/>
          <w:kern w:val="24"/>
        </w:rPr>
      </w:pPr>
      <w:r w:rsidRPr="000F33E7">
        <w:rPr>
          <w:rFonts w:cs="Arial"/>
          <w:bCs/>
          <w:kern w:val="24"/>
        </w:rPr>
        <w:t xml:space="preserve">Para acceder al portal, </w:t>
      </w:r>
      <w:proofErr w:type="spellStart"/>
      <w:r w:rsidRPr="000F33E7">
        <w:rPr>
          <w:rFonts w:cs="Arial"/>
          <w:bCs/>
          <w:kern w:val="24"/>
        </w:rPr>
        <w:t>visite</w:t>
      </w:r>
      <w:proofErr w:type="spellEnd"/>
      <w:r w:rsidRPr="000F33E7">
        <w:rPr>
          <w:rFonts w:cs="Arial"/>
          <w:bCs/>
          <w:kern w:val="24"/>
        </w:rPr>
        <w:t xml:space="preserve"> www.YourTexasBenefits.com.</w:t>
      </w:r>
    </w:p>
    <w:p w14:paraId="408BE0A7" w14:textId="77777777" w:rsidR="000F33E7" w:rsidRPr="000F33E7" w:rsidRDefault="000F33E7" w:rsidP="000F33E7">
      <w:pPr>
        <w:numPr>
          <w:ilvl w:val="0"/>
          <w:numId w:val="27"/>
        </w:numPr>
        <w:autoSpaceDE w:val="0"/>
        <w:autoSpaceDN w:val="0"/>
        <w:adjustRightInd w:val="0"/>
        <w:spacing w:before="120" w:after="120"/>
        <w:rPr>
          <w:rFonts w:cs="Arial"/>
          <w:color w:val="000000"/>
          <w:lang w:val="es-CO"/>
        </w:rPr>
      </w:pPr>
      <w:proofErr w:type="spellStart"/>
      <w:r w:rsidRPr="000F33E7">
        <w:rPr>
          <w:rFonts w:cs="Arial"/>
          <w:color w:val="000000"/>
        </w:rPr>
        <w:t>Haga</w:t>
      </w:r>
      <w:proofErr w:type="spellEnd"/>
      <w:r w:rsidRPr="000F33E7">
        <w:rPr>
          <w:rFonts w:cs="Arial"/>
          <w:color w:val="000000"/>
        </w:rPr>
        <w:t xml:space="preserve"> </w:t>
      </w:r>
      <w:proofErr w:type="spellStart"/>
      <w:r w:rsidRPr="000F33E7">
        <w:rPr>
          <w:rFonts w:cs="Arial"/>
          <w:color w:val="000000"/>
        </w:rPr>
        <w:t>clic</w:t>
      </w:r>
      <w:proofErr w:type="spellEnd"/>
      <w:r w:rsidRPr="000F33E7">
        <w:rPr>
          <w:rFonts w:cs="Arial"/>
          <w:color w:val="000000"/>
        </w:rPr>
        <w:t xml:space="preserve"> </w:t>
      </w:r>
      <w:proofErr w:type="spellStart"/>
      <w:r w:rsidRPr="000F33E7">
        <w:rPr>
          <w:rFonts w:cs="Arial"/>
          <w:color w:val="000000"/>
        </w:rPr>
        <w:t>en</w:t>
      </w:r>
      <w:proofErr w:type="spellEnd"/>
      <w:r w:rsidRPr="000F33E7">
        <w:rPr>
          <w:rFonts w:cs="Arial"/>
          <w:color w:val="000000"/>
        </w:rPr>
        <w:t xml:space="preserve"> </w:t>
      </w:r>
      <w:proofErr w:type="spellStart"/>
      <w:r w:rsidRPr="000F33E7">
        <w:rPr>
          <w:rFonts w:cs="Arial"/>
          <w:b/>
          <w:bCs/>
          <w:color w:val="000000"/>
        </w:rPr>
        <w:t>Entrar</w:t>
      </w:r>
      <w:proofErr w:type="spellEnd"/>
      <w:r w:rsidRPr="000F33E7">
        <w:rPr>
          <w:rFonts w:cs="Arial"/>
          <w:b/>
          <w:bCs/>
          <w:color w:val="000000"/>
        </w:rPr>
        <w:t xml:space="preserve"> al </w:t>
      </w:r>
      <w:proofErr w:type="spellStart"/>
      <w:r w:rsidRPr="000F33E7">
        <w:rPr>
          <w:rFonts w:cs="Arial"/>
          <w:b/>
          <w:bCs/>
          <w:color w:val="000000"/>
        </w:rPr>
        <w:t>sistema</w:t>
      </w:r>
      <w:proofErr w:type="spellEnd"/>
      <w:r w:rsidRPr="000F33E7">
        <w:rPr>
          <w:rFonts w:cs="Arial"/>
          <w:color w:val="000000"/>
        </w:rPr>
        <w:t>.</w:t>
      </w:r>
    </w:p>
    <w:p w14:paraId="5136465A" w14:textId="77777777" w:rsidR="000F33E7" w:rsidRPr="000F33E7" w:rsidRDefault="000F33E7" w:rsidP="000F33E7">
      <w:pPr>
        <w:numPr>
          <w:ilvl w:val="0"/>
          <w:numId w:val="27"/>
        </w:numPr>
        <w:autoSpaceDE w:val="0"/>
        <w:autoSpaceDN w:val="0"/>
        <w:adjustRightInd w:val="0"/>
        <w:spacing w:before="120" w:after="120"/>
        <w:rPr>
          <w:rFonts w:cs="Arial"/>
          <w:color w:val="000000"/>
          <w:lang w:val="es-CO"/>
        </w:rPr>
      </w:pPr>
      <w:proofErr w:type="spellStart"/>
      <w:r w:rsidRPr="000F33E7">
        <w:rPr>
          <w:rFonts w:cs="Arial"/>
          <w:color w:val="000000"/>
        </w:rPr>
        <w:t>Introduzca</w:t>
      </w:r>
      <w:proofErr w:type="spellEnd"/>
      <w:r w:rsidRPr="000F33E7">
        <w:rPr>
          <w:rFonts w:cs="Arial"/>
          <w:color w:val="000000"/>
        </w:rPr>
        <w:t xml:space="preserve"> </w:t>
      </w:r>
      <w:proofErr w:type="spellStart"/>
      <w:r w:rsidRPr="000F33E7">
        <w:rPr>
          <w:rFonts w:cs="Arial"/>
          <w:color w:val="000000"/>
        </w:rPr>
        <w:t>su</w:t>
      </w:r>
      <w:proofErr w:type="spellEnd"/>
      <w:r w:rsidRPr="000F33E7">
        <w:rPr>
          <w:rFonts w:cs="Arial"/>
          <w:color w:val="000000"/>
        </w:rPr>
        <w:t xml:space="preserve"> </w:t>
      </w:r>
      <w:proofErr w:type="spellStart"/>
      <w:r w:rsidRPr="000F33E7">
        <w:rPr>
          <w:rFonts w:cs="Arial"/>
          <w:color w:val="000000"/>
        </w:rPr>
        <w:t>nombre</w:t>
      </w:r>
      <w:proofErr w:type="spellEnd"/>
      <w:r w:rsidRPr="000F33E7">
        <w:rPr>
          <w:rFonts w:cs="Arial"/>
          <w:color w:val="000000"/>
        </w:rPr>
        <w:t xml:space="preserve"> de </w:t>
      </w:r>
      <w:proofErr w:type="spellStart"/>
      <w:r w:rsidRPr="000F33E7">
        <w:rPr>
          <w:rFonts w:cs="Arial"/>
          <w:color w:val="000000"/>
        </w:rPr>
        <w:t>usuario</w:t>
      </w:r>
      <w:proofErr w:type="spellEnd"/>
      <w:r w:rsidRPr="000F33E7">
        <w:rPr>
          <w:rFonts w:cs="Arial"/>
          <w:color w:val="000000"/>
        </w:rPr>
        <w:t xml:space="preserve"> y </w:t>
      </w:r>
      <w:proofErr w:type="spellStart"/>
      <w:r w:rsidRPr="000F33E7">
        <w:rPr>
          <w:rFonts w:cs="Arial"/>
          <w:color w:val="000000"/>
        </w:rPr>
        <w:t>contraseña</w:t>
      </w:r>
      <w:proofErr w:type="spellEnd"/>
      <w:r w:rsidRPr="000F33E7">
        <w:rPr>
          <w:rFonts w:cs="Arial"/>
          <w:color w:val="000000"/>
        </w:rPr>
        <w:t xml:space="preserve">. Si no </w:t>
      </w:r>
      <w:proofErr w:type="spellStart"/>
      <w:r w:rsidRPr="000F33E7">
        <w:rPr>
          <w:rFonts w:cs="Arial"/>
          <w:color w:val="000000"/>
        </w:rPr>
        <w:t>tiene</w:t>
      </w:r>
      <w:proofErr w:type="spellEnd"/>
      <w:r w:rsidRPr="000F33E7">
        <w:rPr>
          <w:rFonts w:cs="Arial"/>
          <w:color w:val="000000"/>
        </w:rPr>
        <w:t xml:space="preserve"> </w:t>
      </w:r>
      <w:proofErr w:type="spellStart"/>
      <w:r w:rsidRPr="000F33E7">
        <w:rPr>
          <w:rFonts w:cs="Arial"/>
          <w:color w:val="000000"/>
        </w:rPr>
        <w:t>una</w:t>
      </w:r>
      <w:proofErr w:type="spellEnd"/>
      <w:r w:rsidRPr="000F33E7">
        <w:rPr>
          <w:rFonts w:cs="Arial"/>
          <w:color w:val="000000"/>
        </w:rPr>
        <w:t xml:space="preserve"> </w:t>
      </w:r>
      <w:proofErr w:type="spellStart"/>
      <w:r w:rsidRPr="000F33E7">
        <w:rPr>
          <w:rFonts w:cs="Arial"/>
          <w:color w:val="000000"/>
        </w:rPr>
        <w:t>cuenta</w:t>
      </w:r>
      <w:proofErr w:type="spellEnd"/>
      <w:r w:rsidRPr="000F33E7">
        <w:rPr>
          <w:rFonts w:cs="Arial"/>
          <w:color w:val="000000"/>
        </w:rPr>
        <w:t xml:space="preserve">, </w:t>
      </w:r>
      <w:proofErr w:type="spellStart"/>
      <w:r w:rsidRPr="000F33E7">
        <w:rPr>
          <w:rFonts w:cs="Arial"/>
          <w:color w:val="000000"/>
        </w:rPr>
        <w:t>haga</w:t>
      </w:r>
      <w:proofErr w:type="spellEnd"/>
      <w:r w:rsidRPr="000F33E7">
        <w:rPr>
          <w:rFonts w:cs="Arial"/>
          <w:color w:val="000000"/>
        </w:rPr>
        <w:t xml:space="preserve"> </w:t>
      </w:r>
      <w:proofErr w:type="spellStart"/>
      <w:r w:rsidRPr="000F33E7">
        <w:rPr>
          <w:rFonts w:cs="Arial"/>
          <w:color w:val="000000"/>
        </w:rPr>
        <w:t>clic</w:t>
      </w:r>
      <w:proofErr w:type="spellEnd"/>
      <w:r w:rsidRPr="000F33E7">
        <w:rPr>
          <w:rFonts w:cs="Arial"/>
          <w:color w:val="000000"/>
        </w:rPr>
        <w:t xml:space="preserve"> </w:t>
      </w:r>
      <w:proofErr w:type="spellStart"/>
      <w:r w:rsidRPr="000F33E7">
        <w:rPr>
          <w:rFonts w:cs="Arial"/>
          <w:color w:val="000000"/>
        </w:rPr>
        <w:t>en</w:t>
      </w:r>
      <w:proofErr w:type="spellEnd"/>
      <w:r w:rsidRPr="000F33E7">
        <w:rPr>
          <w:rFonts w:cs="Arial"/>
          <w:color w:val="000000"/>
        </w:rPr>
        <w:t xml:space="preserve"> </w:t>
      </w:r>
      <w:proofErr w:type="spellStart"/>
      <w:r w:rsidRPr="000F33E7">
        <w:rPr>
          <w:rFonts w:cs="Arial"/>
          <w:b/>
          <w:bCs/>
          <w:color w:val="000000"/>
        </w:rPr>
        <w:t>Crear</w:t>
      </w:r>
      <w:proofErr w:type="spellEnd"/>
      <w:r w:rsidRPr="000F33E7">
        <w:rPr>
          <w:rFonts w:cs="Arial"/>
          <w:b/>
          <w:bCs/>
          <w:color w:val="000000"/>
        </w:rPr>
        <w:t xml:space="preserve"> </w:t>
      </w:r>
      <w:proofErr w:type="spellStart"/>
      <w:r w:rsidRPr="000F33E7">
        <w:rPr>
          <w:rFonts w:cs="Arial"/>
          <w:b/>
          <w:bCs/>
          <w:color w:val="000000"/>
        </w:rPr>
        <w:t>una</w:t>
      </w:r>
      <w:proofErr w:type="spellEnd"/>
      <w:r w:rsidRPr="000F33E7">
        <w:rPr>
          <w:rFonts w:cs="Arial"/>
          <w:b/>
          <w:bCs/>
          <w:color w:val="000000"/>
        </w:rPr>
        <w:t xml:space="preserve"> </w:t>
      </w:r>
      <w:proofErr w:type="spellStart"/>
      <w:r w:rsidRPr="000F33E7">
        <w:rPr>
          <w:rFonts w:cs="Arial"/>
          <w:b/>
          <w:bCs/>
          <w:color w:val="000000"/>
        </w:rPr>
        <w:t>cuenta</w:t>
      </w:r>
      <w:proofErr w:type="spellEnd"/>
      <w:r w:rsidRPr="000F33E7">
        <w:rPr>
          <w:rFonts w:cs="Arial"/>
          <w:color w:val="000000"/>
        </w:rPr>
        <w:t>.</w:t>
      </w:r>
    </w:p>
    <w:p w14:paraId="2A35C2D0" w14:textId="77777777" w:rsidR="000F33E7" w:rsidRPr="000F33E7" w:rsidRDefault="000F33E7" w:rsidP="000F33E7">
      <w:pPr>
        <w:numPr>
          <w:ilvl w:val="0"/>
          <w:numId w:val="27"/>
        </w:numPr>
        <w:autoSpaceDE w:val="0"/>
        <w:autoSpaceDN w:val="0"/>
        <w:adjustRightInd w:val="0"/>
        <w:spacing w:before="120" w:after="120"/>
        <w:rPr>
          <w:rFonts w:cs="Arial"/>
          <w:color w:val="000000"/>
          <w:lang w:val="es-CO"/>
        </w:rPr>
      </w:pPr>
      <w:proofErr w:type="spellStart"/>
      <w:r w:rsidRPr="000F33E7">
        <w:rPr>
          <w:rFonts w:cs="Arial"/>
          <w:color w:val="000000"/>
        </w:rPr>
        <w:t>Haga</w:t>
      </w:r>
      <w:proofErr w:type="spellEnd"/>
      <w:r w:rsidRPr="000F33E7">
        <w:rPr>
          <w:rFonts w:cs="Arial"/>
          <w:color w:val="000000"/>
        </w:rPr>
        <w:t xml:space="preserve"> </w:t>
      </w:r>
      <w:proofErr w:type="spellStart"/>
      <w:r w:rsidRPr="000F33E7">
        <w:rPr>
          <w:rFonts w:cs="Arial"/>
          <w:color w:val="000000"/>
        </w:rPr>
        <w:t>clic</w:t>
      </w:r>
      <w:proofErr w:type="spellEnd"/>
      <w:r w:rsidRPr="000F33E7">
        <w:rPr>
          <w:rFonts w:cs="Arial"/>
          <w:color w:val="000000"/>
        </w:rPr>
        <w:t xml:space="preserve"> </w:t>
      </w:r>
      <w:proofErr w:type="spellStart"/>
      <w:r w:rsidRPr="000F33E7">
        <w:rPr>
          <w:rFonts w:cs="Arial"/>
          <w:color w:val="000000"/>
        </w:rPr>
        <w:t>en</w:t>
      </w:r>
      <w:proofErr w:type="spellEnd"/>
      <w:r w:rsidRPr="000F33E7">
        <w:rPr>
          <w:rFonts w:cs="Arial"/>
          <w:color w:val="000000"/>
        </w:rPr>
        <w:t xml:space="preserve"> </w:t>
      </w:r>
      <w:proofErr w:type="spellStart"/>
      <w:r w:rsidRPr="000F33E7">
        <w:rPr>
          <w:rFonts w:cs="Arial"/>
          <w:b/>
          <w:bCs/>
          <w:color w:val="000000"/>
        </w:rPr>
        <w:t>Maneje</w:t>
      </w:r>
      <w:proofErr w:type="spellEnd"/>
      <w:r w:rsidRPr="000F33E7">
        <w:rPr>
          <w:rFonts w:cs="Arial"/>
          <w:b/>
          <w:bCs/>
          <w:color w:val="000000"/>
        </w:rPr>
        <w:t xml:space="preserve"> </w:t>
      </w:r>
      <w:proofErr w:type="spellStart"/>
      <w:r w:rsidRPr="000F33E7">
        <w:rPr>
          <w:rFonts w:cs="Arial"/>
          <w:b/>
          <w:bCs/>
          <w:color w:val="000000"/>
        </w:rPr>
        <w:t>su</w:t>
      </w:r>
      <w:proofErr w:type="spellEnd"/>
      <w:r w:rsidRPr="000F33E7">
        <w:rPr>
          <w:rFonts w:cs="Arial"/>
          <w:b/>
          <w:bCs/>
          <w:color w:val="000000"/>
        </w:rPr>
        <w:t xml:space="preserve"> </w:t>
      </w:r>
      <w:proofErr w:type="spellStart"/>
      <w:r w:rsidRPr="000F33E7">
        <w:rPr>
          <w:rFonts w:cs="Arial"/>
          <w:b/>
          <w:bCs/>
          <w:color w:val="000000"/>
        </w:rPr>
        <w:t>cuenta</w:t>
      </w:r>
      <w:proofErr w:type="spellEnd"/>
      <w:r w:rsidRPr="000F33E7">
        <w:rPr>
          <w:rFonts w:cs="Arial"/>
          <w:b/>
          <w:bCs/>
          <w:color w:val="000000"/>
        </w:rPr>
        <w:t xml:space="preserve"> o sus </w:t>
      </w:r>
      <w:proofErr w:type="spellStart"/>
      <w:r w:rsidRPr="000F33E7">
        <w:rPr>
          <w:rFonts w:cs="Arial"/>
          <w:b/>
          <w:bCs/>
          <w:color w:val="000000"/>
        </w:rPr>
        <w:t>aplicaciones</w:t>
      </w:r>
      <w:proofErr w:type="spellEnd"/>
      <w:r w:rsidRPr="000F33E7">
        <w:rPr>
          <w:rFonts w:cs="Arial"/>
          <w:color w:val="000000"/>
        </w:rPr>
        <w:t>.</w:t>
      </w:r>
    </w:p>
    <w:p w14:paraId="6B7F706A" w14:textId="77777777" w:rsidR="000F33E7" w:rsidRPr="000F33E7" w:rsidRDefault="000F33E7" w:rsidP="000F33E7">
      <w:pPr>
        <w:numPr>
          <w:ilvl w:val="0"/>
          <w:numId w:val="27"/>
        </w:numPr>
        <w:autoSpaceDE w:val="0"/>
        <w:autoSpaceDN w:val="0"/>
        <w:adjustRightInd w:val="0"/>
        <w:spacing w:before="120" w:after="120"/>
        <w:rPr>
          <w:rFonts w:cs="Arial"/>
          <w:color w:val="000000"/>
          <w:lang w:val="es-CO"/>
        </w:rPr>
      </w:pPr>
      <w:r w:rsidRPr="000F33E7">
        <w:rPr>
          <w:rFonts w:cs="Arial"/>
          <w:color w:val="000000"/>
        </w:rPr>
        <w:t xml:space="preserve">Vaya a la </w:t>
      </w:r>
      <w:proofErr w:type="spellStart"/>
      <w:r w:rsidRPr="000F33E7">
        <w:rPr>
          <w:rFonts w:cs="Arial"/>
          <w:color w:val="000000"/>
        </w:rPr>
        <w:t>sección</w:t>
      </w:r>
      <w:proofErr w:type="spellEnd"/>
      <w:r w:rsidRPr="000F33E7">
        <w:rPr>
          <w:rFonts w:cs="Arial"/>
          <w:color w:val="000000"/>
        </w:rPr>
        <w:t xml:space="preserve"> “Enlaces </w:t>
      </w:r>
      <w:proofErr w:type="spellStart"/>
      <w:r w:rsidRPr="000F33E7">
        <w:rPr>
          <w:rFonts w:cs="Arial"/>
          <w:color w:val="000000"/>
        </w:rPr>
        <w:t>rápidos</w:t>
      </w:r>
      <w:proofErr w:type="spellEnd"/>
      <w:r w:rsidRPr="000F33E7">
        <w:rPr>
          <w:rFonts w:cs="Arial"/>
          <w:color w:val="000000"/>
        </w:rPr>
        <w:t xml:space="preserve">”. </w:t>
      </w:r>
    </w:p>
    <w:p w14:paraId="13087DF5" w14:textId="77777777" w:rsidR="000F33E7" w:rsidRPr="000F33E7" w:rsidRDefault="000F33E7" w:rsidP="000F33E7">
      <w:pPr>
        <w:numPr>
          <w:ilvl w:val="0"/>
          <w:numId w:val="27"/>
        </w:numPr>
        <w:autoSpaceDE w:val="0"/>
        <w:autoSpaceDN w:val="0"/>
        <w:adjustRightInd w:val="0"/>
        <w:spacing w:before="120" w:after="120"/>
        <w:rPr>
          <w:rFonts w:cs="Arial"/>
          <w:color w:val="000000"/>
          <w:lang w:val="es-CO"/>
        </w:rPr>
      </w:pPr>
      <w:proofErr w:type="spellStart"/>
      <w:r w:rsidRPr="000F33E7">
        <w:rPr>
          <w:rFonts w:cs="Arial"/>
          <w:color w:val="000000"/>
        </w:rPr>
        <w:t>Haga</w:t>
      </w:r>
      <w:proofErr w:type="spellEnd"/>
      <w:r w:rsidRPr="000F33E7">
        <w:rPr>
          <w:rFonts w:cs="Arial"/>
          <w:color w:val="000000"/>
        </w:rPr>
        <w:t xml:space="preserve"> </w:t>
      </w:r>
      <w:proofErr w:type="spellStart"/>
      <w:r w:rsidRPr="000F33E7">
        <w:rPr>
          <w:rFonts w:cs="Arial"/>
          <w:color w:val="000000"/>
        </w:rPr>
        <w:t>clic</w:t>
      </w:r>
      <w:proofErr w:type="spellEnd"/>
      <w:r w:rsidRPr="000F33E7">
        <w:rPr>
          <w:rFonts w:cs="Arial"/>
          <w:color w:val="000000"/>
        </w:rPr>
        <w:t xml:space="preserve"> </w:t>
      </w:r>
      <w:proofErr w:type="spellStart"/>
      <w:r w:rsidRPr="000F33E7">
        <w:rPr>
          <w:rFonts w:cs="Arial"/>
          <w:color w:val="000000"/>
        </w:rPr>
        <w:t>en</w:t>
      </w:r>
      <w:proofErr w:type="spellEnd"/>
      <w:r w:rsidRPr="000F33E7">
        <w:rPr>
          <w:rFonts w:cs="Arial"/>
          <w:color w:val="000000"/>
        </w:rPr>
        <w:t xml:space="preserve"> </w:t>
      </w:r>
      <w:proofErr w:type="spellStart"/>
      <w:r w:rsidRPr="000F33E7">
        <w:rPr>
          <w:rFonts w:cs="Arial"/>
          <w:b/>
          <w:bCs/>
          <w:color w:val="000000"/>
        </w:rPr>
        <w:t>Servicios</w:t>
      </w:r>
      <w:proofErr w:type="spellEnd"/>
      <w:r w:rsidRPr="000F33E7">
        <w:rPr>
          <w:rFonts w:cs="Arial"/>
          <w:b/>
          <w:bCs/>
          <w:color w:val="000000"/>
        </w:rPr>
        <w:t xml:space="preserve"> de Medicaid y CHIP</w:t>
      </w:r>
      <w:r w:rsidRPr="000F33E7">
        <w:rPr>
          <w:rFonts w:cs="Arial"/>
          <w:color w:val="000000"/>
        </w:rPr>
        <w:t>.</w:t>
      </w:r>
    </w:p>
    <w:p w14:paraId="47D4E5C3" w14:textId="77777777" w:rsidR="000F33E7" w:rsidRPr="000F33E7" w:rsidRDefault="000F33E7" w:rsidP="000F33E7">
      <w:pPr>
        <w:numPr>
          <w:ilvl w:val="0"/>
          <w:numId w:val="27"/>
        </w:numPr>
        <w:autoSpaceDE w:val="0"/>
        <w:autoSpaceDN w:val="0"/>
        <w:adjustRightInd w:val="0"/>
        <w:spacing w:before="120" w:after="120"/>
        <w:rPr>
          <w:rFonts w:cs="Arial"/>
          <w:color w:val="000000"/>
          <w:lang w:val="es-CO"/>
        </w:rPr>
      </w:pPr>
      <w:proofErr w:type="spellStart"/>
      <w:r w:rsidRPr="000F33E7">
        <w:rPr>
          <w:rFonts w:cs="Arial"/>
          <w:color w:val="000000"/>
        </w:rPr>
        <w:t>Haga</w:t>
      </w:r>
      <w:proofErr w:type="spellEnd"/>
      <w:r w:rsidRPr="000F33E7">
        <w:rPr>
          <w:rFonts w:cs="Arial"/>
          <w:color w:val="000000"/>
        </w:rPr>
        <w:t xml:space="preserve"> </w:t>
      </w:r>
      <w:proofErr w:type="spellStart"/>
      <w:r w:rsidRPr="000F33E7">
        <w:rPr>
          <w:rFonts w:cs="Arial"/>
          <w:color w:val="000000"/>
        </w:rPr>
        <w:t>clic</w:t>
      </w:r>
      <w:proofErr w:type="spellEnd"/>
      <w:r w:rsidRPr="000F33E7">
        <w:rPr>
          <w:rFonts w:cs="Arial"/>
          <w:color w:val="000000"/>
        </w:rPr>
        <w:t xml:space="preserve"> </w:t>
      </w:r>
      <w:proofErr w:type="spellStart"/>
      <w:r w:rsidRPr="000F33E7">
        <w:rPr>
          <w:rFonts w:cs="Arial"/>
          <w:color w:val="000000"/>
        </w:rPr>
        <w:t>en</w:t>
      </w:r>
      <w:proofErr w:type="spellEnd"/>
      <w:r w:rsidRPr="000F33E7">
        <w:rPr>
          <w:rFonts w:cs="Arial"/>
          <w:color w:val="000000"/>
        </w:rPr>
        <w:t xml:space="preserve"> </w:t>
      </w:r>
      <w:r w:rsidRPr="000F33E7">
        <w:rPr>
          <w:rFonts w:cs="Arial"/>
          <w:b/>
          <w:bCs/>
          <w:color w:val="000000"/>
        </w:rPr>
        <w:t xml:space="preserve">Ver </w:t>
      </w:r>
      <w:proofErr w:type="spellStart"/>
      <w:r w:rsidRPr="000F33E7">
        <w:rPr>
          <w:rFonts w:cs="Arial"/>
          <w:b/>
          <w:bCs/>
          <w:color w:val="000000"/>
        </w:rPr>
        <w:t>servicios</w:t>
      </w:r>
      <w:proofErr w:type="spellEnd"/>
      <w:r w:rsidRPr="000F33E7">
        <w:rPr>
          <w:rFonts w:cs="Arial"/>
          <w:b/>
          <w:bCs/>
          <w:color w:val="000000"/>
        </w:rPr>
        <w:t xml:space="preserve"> e </w:t>
      </w:r>
      <w:proofErr w:type="spellStart"/>
      <w:r w:rsidRPr="000F33E7">
        <w:rPr>
          <w:rFonts w:cs="Arial"/>
          <w:b/>
          <w:bCs/>
          <w:color w:val="000000"/>
        </w:rPr>
        <w:t>información</w:t>
      </w:r>
      <w:proofErr w:type="spellEnd"/>
      <w:r w:rsidRPr="000F33E7">
        <w:rPr>
          <w:rFonts w:cs="Arial"/>
          <w:b/>
          <w:bCs/>
          <w:color w:val="000000"/>
        </w:rPr>
        <w:t xml:space="preserve"> de </w:t>
      </w:r>
      <w:proofErr w:type="spellStart"/>
      <w:r w:rsidRPr="000F33E7">
        <w:rPr>
          <w:rFonts w:cs="Arial"/>
          <w:b/>
          <w:bCs/>
          <w:color w:val="000000"/>
        </w:rPr>
        <w:t>salud</w:t>
      </w:r>
      <w:proofErr w:type="spellEnd"/>
      <w:r w:rsidRPr="000F33E7">
        <w:rPr>
          <w:rFonts w:cs="Arial"/>
          <w:b/>
          <w:bCs/>
          <w:color w:val="000000"/>
        </w:rPr>
        <w:t xml:space="preserve"> </w:t>
      </w:r>
      <w:proofErr w:type="spellStart"/>
      <w:r w:rsidRPr="000F33E7">
        <w:rPr>
          <w:rFonts w:cs="Arial"/>
          <w:b/>
          <w:bCs/>
          <w:color w:val="000000"/>
        </w:rPr>
        <w:t>disponibles</w:t>
      </w:r>
      <w:proofErr w:type="spellEnd"/>
      <w:r w:rsidRPr="000F33E7">
        <w:rPr>
          <w:rFonts w:cs="Arial"/>
          <w:color w:val="000000"/>
        </w:rPr>
        <w:t xml:space="preserve">. </w:t>
      </w:r>
    </w:p>
    <w:p w14:paraId="409C68FC" w14:textId="33C8745B" w:rsidR="00FD6A7A" w:rsidRPr="0082227C" w:rsidRDefault="000F33E7" w:rsidP="0025426D">
      <w:pPr>
        <w:pStyle w:val="BodyText"/>
        <w:rPr>
          <w:lang w:val="es-CO"/>
        </w:rPr>
      </w:pPr>
      <w:proofErr w:type="spellStart"/>
      <w:r w:rsidRPr="000F33E7">
        <w:rPr>
          <w:b/>
          <w:bCs/>
        </w:rPr>
        <w:t>Nota</w:t>
      </w:r>
      <w:proofErr w:type="spellEnd"/>
      <w:r w:rsidRPr="000F33E7">
        <w:rPr>
          <w:b/>
          <w:bCs/>
        </w:rPr>
        <w:t>:</w:t>
      </w:r>
      <w:r w:rsidRPr="000F33E7">
        <w:t xml:space="preserve">  El portal de YourTexasBenefits.com para </w:t>
      </w:r>
      <w:proofErr w:type="spellStart"/>
      <w:r w:rsidRPr="000F33E7">
        <w:t>beneficiarios</w:t>
      </w:r>
      <w:proofErr w:type="spellEnd"/>
      <w:r w:rsidRPr="000F33E7">
        <w:t xml:space="preserve"> de Medicaid </w:t>
      </w:r>
      <w:proofErr w:type="spellStart"/>
      <w:r w:rsidRPr="000F33E7">
        <w:t>muestra</w:t>
      </w:r>
      <w:proofErr w:type="spellEnd"/>
      <w:r w:rsidRPr="000F33E7">
        <w:t xml:space="preserve"> </w:t>
      </w:r>
      <w:proofErr w:type="spellStart"/>
      <w:r w:rsidRPr="000F33E7">
        <w:t>información</w:t>
      </w:r>
      <w:proofErr w:type="spellEnd"/>
      <w:r w:rsidRPr="000F33E7">
        <w:t xml:space="preserve"> solo de </w:t>
      </w:r>
      <w:proofErr w:type="spellStart"/>
      <w:r w:rsidRPr="000F33E7">
        <w:t>los</w:t>
      </w:r>
      <w:proofErr w:type="spellEnd"/>
      <w:r w:rsidRPr="000F33E7">
        <w:t xml:space="preserve"> </w:t>
      </w:r>
      <w:proofErr w:type="spellStart"/>
      <w:r w:rsidRPr="000F33E7">
        <w:t>beneficiarios</w:t>
      </w:r>
      <w:proofErr w:type="spellEnd"/>
      <w:r w:rsidRPr="000F33E7">
        <w:t xml:space="preserve"> </w:t>
      </w:r>
      <w:proofErr w:type="spellStart"/>
      <w:r w:rsidRPr="000F33E7">
        <w:t>actuales</w:t>
      </w:r>
      <w:proofErr w:type="spellEnd"/>
      <w:r w:rsidRPr="000F33E7">
        <w:t xml:space="preserve">. Un </w:t>
      </w:r>
      <w:proofErr w:type="spellStart"/>
      <w:r w:rsidRPr="000F33E7">
        <w:t>representante</w:t>
      </w:r>
      <w:proofErr w:type="spellEnd"/>
      <w:r w:rsidRPr="000F33E7">
        <w:t xml:space="preserve"> </w:t>
      </w:r>
      <w:proofErr w:type="spellStart"/>
      <w:r w:rsidRPr="000F33E7">
        <w:t>legalmente</w:t>
      </w:r>
      <w:proofErr w:type="spellEnd"/>
      <w:r w:rsidRPr="000F33E7">
        <w:t xml:space="preserve"> </w:t>
      </w:r>
      <w:proofErr w:type="spellStart"/>
      <w:r w:rsidRPr="000F33E7">
        <w:t>autorizado</w:t>
      </w:r>
      <w:proofErr w:type="spellEnd"/>
      <w:r w:rsidRPr="000F33E7">
        <w:t xml:space="preserve"> </w:t>
      </w:r>
      <w:proofErr w:type="spellStart"/>
      <w:r w:rsidRPr="000F33E7">
        <w:t>puede</w:t>
      </w:r>
      <w:proofErr w:type="spellEnd"/>
      <w:r w:rsidRPr="000F33E7">
        <w:t xml:space="preserve"> </w:t>
      </w:r>
      <w:proofErr w:type="spellStart"/>
      <w:r w:rsidRPr="000F33E7">
        <w:t>ver</w:t>
      </w:r>
      <w:proofErr w:type="spellEnd"/>
      <w:r w:rsidRPr="000F33E7">
        <w:t xml:space="preserve"> la </w:t>
      </w:r>
      <w:proofErr w:type="spellStart"/>
      <w:r w:rsidRPr="000F33E7">
        <w:t>información</w:t>
      </w:r>
      <w:proofErr w:type="spellEnd"/>
      <w:r w:rsidRPr="000F33E7">
        <w:t xml:space="preserve"> de </w:t>
      </w:r>
      <w:proofErr w:type="spellStart"/>
      <w:r w:rsidRPr="000F33E7">
        <w:t>cualquier</w:t>
      </w:r>
      <w:proofErr w:type="spellEnd"/>
      <w:r w:rsidRPr="000F33E7">
        <w:t xml:space="preserve"> persona que </w:t>
      </w:r>
      <w:proofErr w:type="spellStart"/>
      <w:r w:rsidRPr="000F33E7">
        <w:t>forme</w:t>
      </w:r>
      <w:proofErr w:type="spellEnd"/>
      <w:r w:rsidRPr="000F33E7">
        <w:t xml:space="preserve"> </w:t>
      </w:r>
      <w:proofErr w:type="spellStart"/>
      <w:r w:rsidRPr="000F33E7">
        <w:t>parte</w:t>
      </w:r>
      <w:proofErr w:type="spellEnd"/>
      <w:r w:rsidRPr="000F33E7">
        <w:t xml:space="preserve"> de </w:t>
      </w:r>
      <w:proofErr w:type="spellStart"/>
      <w:r w:rsidRPr="000F33E7">
        <w:t>su</w:t>
      </w:r>
      <w:proofErr w:type="spellEnd"/>
      <w:r w:rsidRPr="000F33E7">
        <w:t xml:space="preserve"> </w:t>
      </w:r>
      <w:proofErr w:type="spellStart"/>
      <w:r w:rsidRPr="000F33E7">
        <w:t>caso</w:t>
      </w:r>
      <w:proofErr w:type="spellEnd"/>
      <w:r w:rsidRPr="000F33E7">
        <w:t xml:space="preserve">. </w:t>
      </w:r>
    </w:p>
    <w:bookmarkEnd w:id="1"/>
    <w:p w14:paraId="409C68FD" w14:textId="77777777" w:rsidR="0082227C" w:rsidRPr="00CF0695" w:rsidRDefault="00CF0695" w:rsidP="002002CD">
      <w:pPr>
        <w:pStyle w:val="RequiredOptionalLanguage"/>
      </w:pPr>
      <w:r w:rsidRPr="00CF0695">
        <w:lastRenderedPageBreak/>
        <w:t>REQUIRED LANGUAGE</w:t>
      </w:r>
    </w:p>
    <w:p w14:paraId="409C68FE" w14:textId="77777777" w:rsidR="00A4005B" w:rsidRDefault="00FD6A7A" w:rsidP="00877FB8">
      <w:pPr>
        <w:pStyle w:val="AttachmentHeading"/>
      </w:pPr>
      <w:r w:rsidRPr="0082227C">
        <w:t>ATTACHMENT B</w:t>
      </w:r>
    </w:p>
    <w:p w14:paraId="409C68FF" w14:textId="77777777" w:rsidR="00FD6A7A" w:rsidRPr="0082227C" w:rsidRDefault="00FD6A7A" w:rsidP="008C79BB">
      <w:pPr>
        <w:pStyle w:val="Heading2"/>
      </w:pPr>
      <w:r w:rsidRPr="0082227C">
        <w:t xml:space="preserve">How many times can I change my/my child’s </w:t>
      </w:r>
      <w:r w:rsidR="00494DEC" w:rsidRPr="0082227C">
        <w:t>Primary Care Provider</w:t>
      </w:r>
      <w:r w:rsidRPr="0082227C">
        <w:t xml:space="preserve">? </w:t>
      </w:r>
    </w:p>
    <w:p w14:paraId="409C6900" w14:textId="77777777" w:rsidR="0082227C" w:rsidRPr="0082227C" w:rsidRDefault="00FD6A7A" w:rsidP="00774DEB">
      <w:pPr>
        <w:pStyle w:val="Bodytextafterheading"/>
      </w:pPr>
      <w:r w:rsidRPr="0082227C">
        <w:t xml:space="preserve">There is no limit on how many times you can change your or your child’s </w:t>
      </w:r>
      <w:r w:rsidR="00494DEC" w:rsidRPr="0082227C">
        <w:t>Primary Care Provider</w:t>
      </w:r>
      <w:r w:rsidRPr="0082227C">
        <w:t xml:space="preserve">.  You can change </w:t>
      </w:r>
      <w:r w:rsidR="00494DEC" w:rsidRPr="0082227C">
        <w:t>Primary Care Provider</w:t>
      </w:r>
      <w:r w:rsidRPr="0082227C">
        <w:t>s by calling us toll-free at (insert MCO’s toll-free Member Hotline phone number) or writing to (insert MCO’s contact information.) </w:t>
      </w:r>
    </w:p>
    <w:p w14:paraId="409C6901" w14:textId="77777777" w:rsidR="00FD6A7A" w:rsidRPr="0082227C" w:rsidRDefault="00FD6A7A" w:rsidP="008C79BB">
      <w:pPr>
        <w:pStyle w:val="Heading2"/>
        <w:rPr>
          <w:lang w:val="es-CO"/>
        </w:rPr>
      </w:pPr>
      <w:r w:rsidRPr="0082227C">
        <w:rPr>
          <w:lang w:val="es-CO"/>
        </w:rPr>
        <w:t xml:space="preserve">¿Cuántas veces puedo cambiar mi proveedor de cuidado primario o el de mi hijo? </w:t>
      </w:r>
    </w:p>
    <w:p w14:paraId="409C6902" w14:textId="77777777" w:rsidR="0082227C" w:rsidRPr="0082227C" w:rsidRDefault="00FD6A7A" w:rsidP="00774DEB">
      <w:pPr>
        <w:pStyle w:val="Bodytextafterheading"/>
        <w:rPr>
          <w:lang w:val="es-CO"/>
        </w:rPr>
      </w:pPr>
      <w:r w:rsidRPr="0082227C">
        <w:rPr>
          <w:lang w:val="es-CO"/>
        </w:rPr>
        <w:t>No hay límite en el número de veces que puede cambiar su proveedor de cuidado primario, o el de su hijo. Puede cambiar de proveedor de cuidado primario llamándonos gratis al (</w:t>
      </w:r>
      <w:proofErr w:type="spellStart"/>
      <w:r w:rsidRPr="0082227C">
        <w:rPr>
          <w:lang w:val="es-CO"/>
        </w:rPr>
        <w:t>insert</w:t>
      </w:r>
      <w:proofErr w:type="spellEnd"/>
      <w:r w:rsidRPr="0082227C">
        <w:rPr>
          <w:lang w:val="es-CO"/>
        </w:rPr>
        <w:t xml:space="preserve"> </w:t>
      </w:r>
      <w:proofErr w:type="spellStart"/>
      <w:r w:rsidRPr="0082227C">
        <w:rPr>
          <w:lang w:val="es-CO"/>
        </w:rPr>
        <w:t>MCO’s</w:t>
      </w:r>
      <w:proofErr w:type="spellEnd"/>
      <w:r w:rsidRPr="0082227C">
        <w:rPr>
          <w:lang w:val="es-CO"/>
        </w:rPr>
        <w:t xml:space="preserve"> </w:t>
      </w:r>
      <w:proofErr w:type="spellStart"/>
      <w:r w:rsidRPr="0082227C">
        <w:rPr>
          <w:lang w:val="es-CO"/>
        </w:rPr>
        <w:t>toll</w:t>
      </w:r>
      <w:proofErr w:type="spellEnd"/>
      <w:r w:rsidRPr="0082227C">
        <w:rPr>
          <w:lang w:val="es-CO"/>
        </w:rPr>
        <w:t xml:space="preserve">-free </w:t>
      </w:r>
      <w:proofErr w:type="spellStart"/>
      <w:r w:rsidRPr="0082227C">
        <w:rPr>
          <w:lang w:val="es-CO"/>
        </w:rPr>
        <w:t>Member</w:t>
      </w:r>
      <w:proofErr w:type="spellEnd"/>
      <w:r w:rsidRPr="0082227C">
        <w:rPr>
          <w:lang w:val="es-CO"/>
        </w:rPr>
        <w:t xml:space="preserve"> </w:t>
      </w:r>
      <w:proofErr w:type="spellStart"/>
      <w:r w:rsidRPr="0082227C">
        <w:rPr>
          <w:lang w:val="es-CO"/>
        </w:rPr>
        <w:t>Hotline</w:t>
      </w:r>
      <w:proofErr w:type="spellEnd"/>
      <w:r w:rsidRPr="0082227C">
        <w:rPr>
          <w:lang w:val="es-CO"/>
        </w:rPr>
        <w:t xml:space="preserve"> </w:t>
      </w:r>
      <w:proofErr w:type="spellStart"/>
      <w:r w:rsidRPr="0082227C">
        <w:rPr>
          <w:lang w:val="es-CO"/>
        </w:rPr>
        <w:t>phone</w:t>
      </w:r>
      <w:proofErr w:type="spellEnd"/>
      <w:r w:rsidRPr="0082227C">
        <w:rPr>
          <w:lang w:val="es-CO"/>
        </w:rPr>
        <w:t xml:space="preserve"> </w:t>
      </w:r>
      <w:proofErr w:type="spellStart"/>
      <w:r w:rsidRPr="0082227C">
        <w:rPr>
          <w:lang w:val="es-CO"/>
        </w:rPr>
        <w:t>number</w:t>
      </w:r>
      <w:proofErr w:type="spellEnd"/>
      <w:r w:rsidRPr="0082227C">
        <w:rPr>
          <w:lang w:val="es-CO"/>
        </w:rPr>
        <w:t>) o escribiendo a (</w:t>
      </w:r>
      <w:proofErr w:type="spellStart"/>
      <w:r w:rsidRPr="0082227C">
        <w:rPr>
          <w:lang w:val="es-CO"/>
        </w:rPr>
        <w:t>insert</w:t>
      </w:r>
      <w:proofErr w:type="spellEnd"/>
      <w:r w:rsidRPr="0082227C">
        <w:rPr>
          <w:lang w:val="es-CO"/>
        </w:rPr>
        <w:t xml:space="preserve"> </w:t>
      </w:r>
      <w:proofErr w:type="spellStart"/>
      <w:r w:rsidRPr="0082227C">
        <w:rPr>
          <w:lang w:val="es-CO"/>
        </w:rPr>
        <w:t>MCO’s</w:t>
      </w:r>
      <w:proofErr w:type="spellEnd"/>
      <w:r w:rsidRPr="0082227C">
        <w:rPr>
          <w:lang w:val="es-CO"/>
        </w:rPr>
        <w:t xml:space="preserve"> </w:t>
      </w:r>
      <w:proofErr w:type="spellStart"/>
      <w:r w:rsidRPr="0082227C">
        <w:rPr>
          <w:lang w:val="es-CO"/>
        </w:rPr>
        <w:t>contact</w:t>
      </w:r>
      <w:proofErr w:type="spellEnd"/>
      <w:r w:rsidRPr="0082227C">
        <w:rPr>
          <w:lang w:val="es-CO"/>
        </w:rPr>
        <w:t xml:space="preserve"> </w:t>
      </w:r>
      <w:proofErr w:type="spellStart"/>
      <w:r w:rsidRPr="0082227C">
        <w:rPr>
          <w:lang w:val="es-CO"/>
        </w:rPr>
        <w:t>information</w:t>
      </w:r>
      <w:proofErr w:type="spellEnd"/>
      <w:r w:rsidRPr="0082227C">
        <w:rPr>
          <w:lang w:val="es-CO"/>
        </w:rPr>
        <w:t>). </w:t>
      </w:r>
    </w:p>
    <w:p w14:paraId="409C6903" w14:textId="77777777" w:rsidR="00FD6A7A" w:rsidRPr="00E0154D" w:rsidRDefault="00FD6A7A" w:rsidP="000D72FA">
      <w:pPr>
        <w:pStyle w:val="BodyText"/>
      </w:pPr>
      <w:r w:rsidRPr="0082227C">
        <w:t>[</w:t>
      </w:r>
      <w:r w:rsidRPr="00AA315E">
        <w:rPr>
          <w:rStyle w:val="Strong"/>
        </w:rPr>
        <w:t>Note</w:t>
      </w:r>
      <w:r w:rsidRPr="0082227C">
        <w:t xml:space="preserve">:  if the MCO allows </w:t>
      </w:r>
      <w:r w:rsidR="00494DEC" w:rsidRPr="0082227C">
        <w:t>Member</w:t>
      </w:r>
      <w:r w:rsidRPr="0082227C">
        <w:t xml:space="preserve">s to submit </w:t>
      </w:r>
      <w:r w:rsidR="00494DEC" w:rsidRPr="0082227C">
        <w:t>Primary Care Provider</w:t>
      </w:r>
      <w:r w:rsidRPr="0082227C">
        <w:t xml:space="preserve"> change requests through its website, please add language regarding this process.] </w:t>
      </w:r>
    </w:p>
    <w:p w14:paraId="409C6904" w14:textId="77777777" w:rsidR="0082227C" w:rsidRPr="00CF0695" w:rsidRDefault="00CF0695" w:rsidP="002002CD">
      <w:pPr>
        <w:pStyle w:val="RequiredOptionalLanguage"/>
      </w:pPr>
      <w:r w:rsidRPr="00CF0695">
        <w:lastRenderedPageBreak/>
        <w:t>REQUIRED LANGUAGE</w:t>
      </w:r>
    </w:p>
    <w:p w14:paraId="409C6905" w14:textId="77777777" w:rsidR="00FD6A7A" w:rsidRDefault="00FD6A7A" w:rsidP="00877FB8">
      <w:pPr>
        <w:pStyle w:val="AttachmentHeading"/>
      </w:pPr>
      <w:r w:rsidRPr="0082227C">
        <w:t>ATTACHMENT C</w:t>
      </w:r>
    </w:p>
    <w:p w14:paraId="409C6906" w14:textId="77777777" w:rsidR="00FD6A7A" w:rsidRPr="0082227C" w:rsidRDefault="00FD6A7A" w:rsidP="008C79BB">
      <w:pPr>
        <w:pStyle w:val="Heading2"/>
      </w:pPr>
      <w:r w:rsidRPr="0082227C">
        <w:t xml:space="preserve">What is the Medicaid </w:t>
      </w:r>
      <w:r w:rsidR="00CF1A8A" w:rsidRPr="0082227C">
        <w:t xml:space="preserve">Lock-in </w:t>
      </w:r>
      <w:r w:rsidRPr="0082227C">
        <w:t>Program?</w:t>
      </w:r>
    </w:p>
    <w:p w14:paraId="409C6907" w14:textId="77777777" w:rsidR="00FD6A7A" w:rsidRPr="0082227C" w:rsidRDefault="00FD6A7A" w:rsidP="00BC7BBE">
      <w:pPr>
        <w:pStyle w:val="Bodytextafterheading"/>
      </w:pPr>
      <w:r w:rsidRPr="0082227C">
        <w:t xml:space="preserve">You may be put in the </w:t>
      </w:r>
      <w:r w:rsidR="00CF1A8A" w:rsidRPr="0082227C">
        <w:t xml:space="preserve">Lock-in </w:t>
      </w:r>
      <w:r w:rsidRPr="0082227C">
        <w:t xml:space="preserve">Program if you do not follow Medicaid rules.  It checks how you use Medicaid </w:t>
      </w:r>
      <w:r w:rsidR="00601F3B" w:rsidRPr="0082227C">
        <w:t xml:space="preserve">drug store </w:t>
      </w:r>
      <w:r w:rsidRPr="0082227C">
        <w:t xml:space="preserve">services. Your Medicaid benefits remain the same.  </w:t>
      </w:r>
      <w:r w:rsidR="009E7B91" w:rsidRPr="0082227C">
        <w:t>Changing to a different MCO will not change the Lock-In status.</w:t>
      </w:r>
    </w:p>
    <w:p w14:paraId="409C6908" w14:textId="77777777" w:rsidR="00FD6A7A" w:rsidRPr="0082227C" w:rsidRDefault="009E7B91" w:rsidP="00BC7BBE">
      <w:pPr>
        <w:pStyle w:val="BodyText"/>
      </w:pPr>
      <w:r w:rsidRPr="0082227C">
        <w:t xml:space="preserve">To avoid being </w:t>
      </w:r>
      <w:r w:rsidR="00FD6A7A" w:rsidRPr="0082227C">
        <w:t xml:space="preserve">put in the Medicaid </w:t>
      </w:r>
      <w:r w:rsidR="00CF1A8A" w:rsidRPr="0082227C">
        <w:t xml:space="preserve">Lock-in </w:t>
      </w:r>
      <w:r w:rsidR="00FD6A7A" w:rsidRPr="0082227C">
        <w:t>Program:</w:t>
      </w:r>
    </w:p>
    <w:p w14:paraId="409C6909" w14:textId="77777777" w:rsidR="00FD6A7A" w:rsidRPr="0082227C" w:rsidRDefault="00FD6A7A" w:rsidP="00C4444B">
      <w:pPr>
        <w:pStyle w:val="ListBullet"/>
        <w:numPr>
          <w:ilvl w:val="0"/>
          <w:numId w:val="10"/>
        </w:numPr>
      </w:pPr>
      <w:r w:rsidRPr="0082227C">
        <w:t xml:space="preserve">Pick one drug store at one location to use all the time. </w:t>
      </w:r>
    </w:p>
    <w:p w14:paraId="409C690A" w14:textId="77777777" w:rsidR="00FD6A7A" w:rsidRPr="0082227C" w:rsidRDefault="00FD6A7A" w:rsidP="00C4444B">
      <w:pPr>
        <w:pStyle w:val="ListBullet"/>
        <w:numPr>
          <w:ilvl w:val="0"/>
          <w:numId w:val="10"/>
        </w:numPr>
      </w:pPr>
      <w:r w:rsidRPr="0082227C">
        <w:t xml:space="preserve">Be sure your main doctor, main dentist, or the specialists they refer you to are the only doctors that give you prescriptions. </w:t>
      </w:r>
    </w:p>
    <w:p w14:paraId="409C690B" w14:textId="77777777" w:rsidR="00FD6A7A" w:rsidRPr="0082227C" w:rsidRDefault="00FD6A7A" w:rsidP="00C4444B">
      <w:pPr>
        <w:pStyle w:val="ListBullet"/>
        <w:numPr>
          <w:ilvl w:val="0"/>
          <w:numId w:val="10"/>
        </w:numPr>
      </w:pPr>
      <w:r w:rsidRPr="0082227C">
        <w:t xml:space="preserve">Do not get the same type of medicine from different doctors. </w:t>
      </w:r>
    </w:p>
    <w:p w14:paraId="409C690C" w14:textId="46A0EA67" w:rsidR="0082227C" w:rsidRPr="0082227C" w:rsidRDefault="00FD6A7A" w:rsidP="00BC7BBE">
      <w:pPr>
        <w:pStyle w:val="BodyText"/>
      </w:pPr>
      <w:r w:rsidRPr="0082227C">
        <w:t xml:space="preserve">To learn more call </w:t>
      </w:r>
      <w:r w:rsidR="00CF1A8A" w:rsidRPr="0082227C">
        <w:t>[insert MCO name]</w:t>
      </w:r>
      <w:r w:rsidRPr="0082227C">
        <w:t>.</w:t>
      </w:r>
    </w:p>
    <w:p w14:paraId="409C690D" w14:textId="77777777" w:rsidR="00FD6A7A" w:rsidRPr="00AD2B45" w:rsidRDefault="00FD6A7A" w:rsidP="008C79BB">
      <w:pPr>
        <w:pStyle w:val="Heading2"/>
        <w:rPr>
          <w:lang w:val="es-US"/>
        </w:rPr>
      </w:pPr>
      <w:r w:rsidRPr="00AD2B45">
        <w:rPr>
          <w:lang w:val="es-US"/>
        </w:rPr>
        <w:t xml:space="preserve">¿Qué es el Programa </w:t>
      </w:r>
      <w:proofErr w:type="spellStart"/>
      <w:r w:rsidR="007F04F7" w:rsidRPr="00AD2B45">
        <w:rPr>
          <w:lang w:val="es-US"/>
        </w:rPr>
        <w:t>Lock</w:t>
      </w:r>
      <w:proofErr w:type="spellEnd"/>
      <w:r w:rsidR="007F04F7" w:rsidRPr="00AD2B45">
        <w:rPr>
          <w:lang w:val="es-US"/>
        </w:rPr>
        <w:t xml:space="preserve">-in </w:t>
      </w:r>
      <w:r w:rsidRPr="00AD2B45">
        <w:rPr>
          <w:lang w:val="es-US"/>
        </w:rPr>
        <w:t>de Medicaid?</w:t>
      </w:r>
    </w:p>
    <w:p w14:paraId="409C690E" w14:textId="77777777" w:rsidR="00FD6A7A" w:rsidRPr="0082227C" w:rsidRDefault="00FD6A7A" w:rsidP="00BC7BBE">
      <w:pPr>
        <w:pStyle w:val="Bodytextafterheading"/>
        <w:rPr>
          <w:lang w:val="es-CO"/>
        </w:rPr>
      </w:pPr>
      <w:r w:rsidRPr="0082227C">
        <w:rPr>
          <w:lang w:val="es-CO"/>
        </w:rPr>
        <w:t xml:space="preserve">Si usted no sigue las reglas de Medicaid, puede que le asignen al Programa </w:t>
      </w:r>
      <w:proofErr w:type="spellStart"/>
      <w:r w:rsidR="007F04F7" w:rsidRPr="0082227C">
        <w:rPr>
          <w:lang w:val="es-ES"/>
        </w:rPr>
        <w:t>Lock</w:t>
      </w:r>
      <w:proofErr w:type="spellEnd"/>
      <w:r w:rsidR="007F04F7" w:rsidRPr="0082227C">
        <w:rPr>
          <w:lang w:val="es-ES"/>
        </w:rPr>
        <w:t>-in</w:t>
      </w:r>
      <w:r w:rsidRPr="0082227C">
        <w:rPr>
          <w:lang w:val="es-CO"/>
        </w:rPr>
        <w:t xml:space="preserve">. Este programa revisa cómo utiliza los servicios de farmacia de Medicaid. Sus beneficios de Medicaid no cambian. </w:t>
      </w:r>
      <w:r w:rsidR="00E60FE2" w:rsidRPr="0082227C">
        <w:rPr>
          <w:lang w:val="es-ES_tradnl"/>
        </w:rPr>
        <w:t>Cambiar a una MCO diferente no cambiará su estado en el programa.</w:t>
      </w:r>
    </w:p>
    <w:p w14:paraId="409C690F" w14:textId="77777777" w:rsidR="00FD6A7A" w:rsidRPr="0082227C" w:rsidRDefault="00E60FE2" w:rsidP="00BC7BBE">
      <w:pPr>
        <w:pStyle w:val="BodyText"/>
        <w:rPr>
          <w:lang w:val="es-CO"/>
        </w:rPr>
      </w:pPr>
      <w:r w:rsidRPr="0082227C">
        <w:rPr>
          <w:lang w:val="es-CO"/>
        </w:rPr>
        <w:t xml:space="preserve">Para evitar que lo pongan </w:t>
      </w:r>
      <w:r w:rsidR="00FD6A7A" w:rsidRPr="0082227C">
        <w:rPr>
          <w:lang w:val="es-CO"/>
        </w:rPr>
        <w:t xml:space="preserve">en el Programa </w:t>
      </w:r>
      <w:proofErr w:type="spellStart"/>
      <w:r w:rsidR="007F04F7" w:rsidRPr="0082227C">
        <w:rPr>
          <w:lang w:val="es-ES"/>
        </w:rPr>
        <w:t>Lock</w:t>
      </w:r>
      <w:proofErr w:type="spellEnd"/>
      <w:r w:rsidR="007F04F7" w:rsidRPr="0082227C">
        <w:rPr>
          <w:lang w:val="es-ES"/>
        </w:rPr>
        <w:t xml:space="preserve">-in </w:t>
      </w:r>
      <w:r w:rsidR="00FD6A7A" w:rsidRPr="0082227C">
        <w:rPr>
          <w:lang w:val="es-CO"/>
        </w:rPr>
        <w:t>de Medicaid:</w:t>
      </w:r>
    </w:p>
    <w:p w14:paraId="409C6910" w14:textId="77777777" w:rsidR="00FD6A7A" w:rsidRPr="0082227C" w:rsidRDefault="00FD6A7A" w:rsidP="00C4444B">
      <w:pPr>
        <w:pStyle w:val="ListBullet"/>
        <w:numPr>
          <w:ilvl w:val="0"/>
          <w:numId w:val="10"/>
        </w:numPr>
        <w:rPr>
          <w:lang w:val="es-CO"/>
        </w:rPr>
      </w:pPr>
      <w:r w:rsidRPr="0082227C">
        <w:rPr>
          <w:lang w:val="es-CO"/>
        </w:rPr>
        <w:t xml:space="preserve">Escoja una farmacia en particular y úsela todo el tiempo. </w:t>
      </w:r>
    </w:p>
    <w:p w14:paraId="409C6911" w14:textId="77777777" w:rsidR="00FD6A7A" w:rsidRPr="0082227C" w:rsidRDefault="00FD6A7A" w:rsidP="00C4444B">
      <w:pPr>
        <w:pStyle w:val="ListBullet"/>
        <w:numPr>
          <w:ilvl w:val="0"/>
          <w:numId w:val="10"/>
        </w:numPr>
        <w:rPr>
          <w:lang w:val="es-CO"/>
        </w:rPr>
      </w:pPr>
      <w:r w:rsidRPr="0082227C">
        <w:rPr>
          <w:lang w:val="es-CO"/>
        </w:rPr>
        <w:t xml:space="preserve">Asegúrese de que su doctor de cabecera, dentista primario o los especialistas a los que le envían, sean los únicos doctores que le receten medicamentos. </w:t>
      </w:r>
    </w:p>
    <w:p w14:paraId="409C6912" w14:textId="77777777" w:rsidR="00FD6A7A" w:rsidRPr="0082227C" w:rsidRDefault="00FD6A7A" w:rsidP="00C4444B">
      <w:pPr>
        <w:pStyle w:val="ListBullet"/>
        <w:numPr>
          <w:ilvl w:val="0"/>
          <w:numId w:val="10"/>
        </w:numPr>
        <w:rPr>
          <w:lang w:val="es-CO"/>
        </w:rPr>
      </w:pPr>
      <w:r w:rsidRPr="0082227C">
        <w:rPr>
          <w:lang w:val="es-CO"/>
        </w:rPr>
        <w:t xml:space="preserve">No obtenga el mismo tipo de medicamento de diferentes doctores. </w:t>
      </w:r>
    </w:p>
    <w:p w14:paraId="409C6913" w14:textId="77777777" w:rsidR="00FD6A7A" w:rsidRPr="0082227C" w:rsidRDefault="00FD6A7A" w:rsidP="00BC7BBE">
      <w:pPr>
        <w:pStyle w:val="BodyText"/>
        <w:rPr>
          <w:lang w:val="es-CO"/>
        </w:rPr>
      </w:pPr>
      <w:r w:rsidRPr="0082227C">
        <w:rPr>
          <w:lang w:val="es-CO"/>
        </w:rPr>
        <w:t xml:space="preserve">Para más información, </w:t>
      </w:r>
      <w:r w:rsidR="00CF1A8A" w:rsidRPr="0082227C">
        <w:rPr>
          <w:lang w:val="es-ES"/>
        </w:rPr>
        <w:t>[</w:t>
      </w:r>
      <w:proofErr w:type="spellStart"/>
      <w:r w:rsidR="00CF1A8A" w:rsidRPr="0082227C">
        <w:rPr>
          <w:lang w:val="es-ES"/>
        </w:rPr>
        <w:t>insert</w:t>
      </w:r>
      <w:proofErr w:type="spellEnd"/>
      <w:r w:rsidR="00CF1A8A" w:rsidRPr="0082227C">
        <w:rPr>
          <w:lang w:val="es-ES"/>
        </w:rPr>
        <w:t xml:space="preserve"> MCO </w:t>
      </w:r>
      <w:proofErr w:type="spellStart"/>
      <w:r w:rsidR="00CF1A8A" w:rsidRPr="0082227C">
        <w:rPr>
          <w:lang w:val="es-ES"/>
        </w:rPr>
        <w:t>name</w:t>
      </w:r>
      <w:proofErr w:type="spellEnd"/>
      <w:r w:rsidR="00CF1A8A" w:rsidRPr="0082227C">
        <w:rPr>
          <w:lang w:val="es-ES"/>
        </w:rPr>
        <w:t>]</w:t>
      </w:r>
      <w:r w:rsidRPr="0082227C">
        <w:rPr>
          <w:lang w:val="es-CO"/>
        </w:rPr>
        <w:t xml:space="preserve">. </w:t>
      </w:r>
    </w:p>
    <w:p w14:paraId="409C6914" w14:textId="77777777" w:rsidR="0082227C" w:rsidRPr="00CF0695" w:rsidRDefault="00CF0695" w:rsidP="002002CD">
      <w:pPr>
        <w:pStyle w:val="RequiredOptionalLanguage"/>
      </w:pPr>
      <w:r w:rsidRPr="00CF0695">
        <w:lastRenderedPageBreak/>
        <w:t>REQUIRED LANGUAGE</w:t>
      </w:r>
    </w:p>
    <w:p w14:paraId="409C6915" w14:textId="77777777" w:rsidR="0082227C" w:rsidRDefault="00FD6A7A" w:rsidP="00877FB8">
      <w:pPr>
        <w:pStyle w:val="AttachmentHeading"/>
      </w:pPr>
      <w:r w:rsidRPr="0082227C">
        <w:t>ATTACHMENT D</w:t>
      </w:r>
    </w:p>
    <w:p w14:paraId="409C6916" w14:textId="77777777" w:rsidR="0082227C" w:rsidRPr="0013720D" w:rsidRDefault="00FD6A7A" w:rsidP="008C79BB">
      <w:pPr>
        <w:pStyle w:val="Heading2"/>
        <w:rPr>
          <w:lang w:val="es-US"/>
        </w:rPr>
      </w:pPr>
      <w:proofErr w:type="spellStart"/>
      <w:r w:rsidRPr="0013720D">
        <w:rPr>
          <w:lang w:val="es-US"/>
        </w:rPr>
        <w:t>Physician</w:t>
      </w:r>
      <w:proofErr w:type="spellEnd"/>
      <w:r w:rsidRPr="0013720D">
        <w:rPr>
          <w:lang w:val="es-US"/>
        </w:rPr>
        <w:t xml:space="preserve"> Incentive </w:t>
      </w:r>
      <w:proofErr w:type="spellStart"/>
      <w:r w:rsidRPr="0013720D">
        <w:rPr>
          <w:lang w:val="es-US"/>
        </w:rPr>
        <w:t>Plans</w:t>
      </w:r>
      <w:proofErr w:type="spellEnd"/>
      <w:r w:rsidR="00B910F1" w:rsidRPr="0013720D">
        <w:rPr>
          <w:lang w:val="es-US"/>
        </w:rPr>
        <w:t xml:space="preserve"> (</w:t>
      </w:r>
      <w:r w:rsidRPr="0013720D">
        <w:rPr>
          <w:lang w:val="es-US"/>
        </w:rPr>
        <w:t>Planes de incentivos para doctores</w:t>
      </w:r>
      <w:r w:rsidR="00B910F1" w:rsidRPr="0013720D">
        <w:rPr>
          <w:lang w:val="es-US"/>
        </w:rPr>
        <w:t>)</w:t>
      </w:r>
    </w:p>
    <w:p w14:paraId="409C6917" w14:textId="77777777" w:rsidR="00FD6A7A" w:rsidRPr="00706483" w:rsidRDefault="00FD6A7A" w:rsidP="00D210F6">
      <w:pPr>
        <w:pStyle w:val="Bodytextafterheading"/>
        <w:rPr>
          <w:rStyle w:val="Strong"/>
        </w:rPr>
      </w:pPr>
      <w:r w:rsidRPr="00706483">
        <w:rPr>
          <w:rStyle w:val="Strong"/>
        </w:rPr>
        <w:t>If the MCO offers a physician incentive plan</w:t>
      </w:r>
      <w:r w:rsidR="00EE654F" w:rsidRPr="00706483">
        <w:rPr>
          <w:rStyle w:val="Strong"/>
        </w:rPr>
        <w:t xml:space="preserve">: </w:t>
      </w:r>
      <w:r w:rsidR="00EE654F" w:rsidRPr="0082227C">
        <w:t xml:space="preserve"> The MCO cannot make payments under a physician incentive plan if the payments are designed to induce providers to reduce or limit Medically Necessary Covered Services to Members.  </w:t>
      </w:r>
    </w:p>
    <w:p w14:paraId="409C6918" w14:textId="77777777" w:rsidR="00FD6A7A" w:rsidRPr="005021EF" w:rsidRDefault="00FD6A7A" w:rsidP="006522C2">
      <w:pPr>
        <w:pStyle w:val="BodyText"/>
      </w:pPr>
      <w:r w:rsidRPr="005021EF">
        <w:t xml:space="preserve">(Insert name of MCO) </w:t>
      </w:r>
      <w:r w:rsidR="00EE654F" w:rsidRPr="005021EF">
        <w:t xml:space="preserve">cannot make payments under a physician incentive plan if the payments are designed to induce providers to reduce or limit Medically Necessary Covered Services to Members.  </w:t>
      </w:r>
      <w:r w:rsidRPr="005021EF">
        <w:t xml:space="preserve">You have the right to know if your </w:t>
      </w:r>
      <w:r w:rsidR="00494DEC" w:rsidRPr="005021EF">
        <w:t>Primary Care Provider</w:t>
      </w:r>
      <w:r w:rsidRPr="005021EF">
        <w:t xml:space="preserve"> (main doctor) is part of this physician incentive plan. You also have a right to know how the plan works. You can call (</w:t>
      </w:r>
      <w:r w:rsidRPr="009B308D">
        <w:t>insert toll-free telephone number</w:t>
      </w:r>
      <w:r w:rsidRPr="00E0154D">
        <w:rPr>
          <w:rStyle w:val="Strong"/>
        </w:rPr>
        <w:t xml:space="preserve">) </w:t>
      </w:r>
      <w:r w:rsidRPr="005021EF">
        <w:t>to learn more about this.</w:t>
      </w:r>
    </w:p>
    <w:p w14:paraId="409C6919" w14:textId="77777777" w:rsidR="00C8016B" w:rsidRPr="0082227C" w:rsidRDefault="00C8016B" w:rsidP="006522C2">
      <w:pPr>
        <w:pStyle w:val="BodyText"/>
        <w:rPr>
          <w:lang w:val="es-US"/>
        </w:rPr>
      </w:pPr>
      <w:r w:rsidRPr="0082227C">
        <w:rPr>
          <w:lang w:val="es-MX"/>
        </w:rPr>
        <w:t>La MCO no puede hacer pagos bajo un plan de incentivos para doctores si los pagos están diseñados para persuadir a los proveedores a reducir o limitar los Servicios Médicamente Necesarios cubiertos para los miembros</w:t>
      </w:r>
    </w:p>
    <w:p w14:paraId="409C691A" w14:textId="77777777" w:rsidR="0082227C" w:rsidRPr="00AD2B45" w:rsidRDefault="001B516A" w:rsidP="006522C2">
      <w:pPr>
        <w:pStyle w:val="BodyText"/>
        <w:rPr>
          <w:lang w:val="es-US"/>
        </w:rPr>
      </w:pPr>
      <w:r w:rsidRPr="00AD2B45">
        <w:rPr>
          <w:lang w:val="es-US"/>
        </w:rPr>
        <w:t>(</w:t>
      </w:r>
      <w:proofErr w:type="spellStart"/>
      <w:r w:rsidRPr="00AD2B45">
        <w:rPr>
          <w:lang w:val="es-US"/>
        </w:rPr>
        <w:t>Insert</w:t>
      </w:r>
      <w:proofErr w:type="spellEnd"/>
      <w:r w:rsidRPr="00AD2B45">
        <w:rPr>
          <w:lang w:val="es-US"/>
        </w:rPr>
        <w:t xml:space="preserve"> </w:t>
      </w:r>
      <w:proofErr w:type="spellStart"/>
      <w:r w:rsidRPr="00AD2B45">
        <w:rPr>
          <w:lang w:val="es-US"/>
        </w:rPr>
        <w:t>name</w:t>
      </w:r>
      <w:proofErr w:type="spellEnd"/>
      <w:r w:rsidRPr="00AD2B45">
        <w:rPr>
          <w:lang w:val="es-US"/>
        </w:rPr>
        <w:t xml:space="preserve"> of MCO) </w:t>
      </w:r>
      <w:r w:rsidR="00C8016B" w:rsidRPr="00AD2B45">
        <w:rPr>
          <w:lang w:val="es-US"/>
        </w:rPr>
        <w:t>no puede hacer pagos bajo un plan de incentivos para doctores si los pagos están diseñados para persuadir a los proveedores a reducir o limitar los Servicios Médicamente Necesarios cubiertos para los miembros.</w:t>
      </w:r>
      <w:r w:rsidR="00333F41" w:rsidRPr="00AD2B45">
        <w:rPr>
          <w:lang w:val="es-US"/>
        </w:rPr>
        <w:t xml:space="preserve"> </w:t>
      </w:r>
      <w:r w:rsidR="00FD6A7A" w:rsidRPr="00AD2B45">
        <w:rPr>
          <w:lang w:val="es-US"/>
        </w:rPr>
        <w:t>Usted tiene el derecho de saber si su proveedor de cuidado primario (doctor de cabecera) participa en el plan de incentivos para doctores. También tiene el derecho de saber cómo funciona el plan. Puede llamar gratis al (</w:t>
      </w:r>
      <w:proofErr w:type="spellStart"/>
      <w:r w:rsidR="00FD6A7A" w:rsidRPr="00C40287">
        <w:rPr>
          <w:lang w:val="es-US"/>
        </w:rPr>
        <w:t>insert</w:t>
      </w:r>
      <w:proofErr w:type="spellEnd"/>
      <w:r w:rsidR="00FD6A7A" w:rsidRPr="00C40287">
        <w:rPr>
          <w:lang w:val="es-US"/>
        </w:rPr>
        <w:t xml:space="preserve"> </w:t>
      </w:r>
      <w:proofErr w:type="spellStart"/>
      <w:r w:rsidR="00FD6A7A" w:rsidRPr="00C40287">
        <w:rPr>
          <w:lang w:val="es-US"/>
        </w:rPr>
        <w:t>toll</w:t>
      </w:r>
      <w:proofErr w:type="spellEnd"/>
      <w:r w:rsidR="00FD6A7A" w:rsidRPr="00C40287">
        <w:rPr>
          <w:lang w:val="es-US"/>
        </w:rPr>
        <w:t xml:space="preserve">-free </w:t>
      </w:r>
      <w:proofErr w:type="spellStart"/>
      <w:r w:rsidR="00FD6A7A" w:rsidRPr="00C40287">
        <w:rPr>
          <w:lang w:val="es-US"/>
        </w:rPr>
        <w:t>telephone</w:t>
      </w:r>
      <w:proofErr w:type="spellEnd"/>
      <w:r w:rsidR="00FD6A7A" w:rsidRPr="00C40287">
        <w:rPr>
          <w:lang w:val="es-US"/>
        </w:rPr>
        <w:t xml:space="preserve"> </w:t>
      </w:r>
      <w:proofErr w:type="spellStart"/>
      <w:r w:rsidR="00FD6A7A" w:rsidRPr="00C40287">
        <w:rPr>
          <w:lang w:val="es-US"/>
        </w:rPr>
        <w:t>number</w:t>
      </w:r>
      <w:proofErr w:type="spellEnd"/>
      <w:r w:rsidR="00FD6A7A" w:rsidRPr="00AD2B45">
        <w:rPr>
          <w:rStyle w:val="Strong"/>
          <w:lang w:val="es-US"/>
        </w:rPr>
        <w:t xml:space="preserve">) </w:t>
      </w:r>
      <w:r w:rsidR="00FD6A7A" w:rsidRPr="00AD2B45">
        <w:rPr>
          <w:lang w:val="es-US"/>
        </w:rPr>
        <w:t>para más información.</w:t>
      </w:r>
    </w:p>
    <w:p w14:paraId="409C691B" w14:textId="77777777" w:rsidR="00FD6A7A" w:rsidRPr="006522C2" w:rsidRDefault="00FD6A7A" w:rsidP="006522C2">
      <w:pPr>
        <w:pStyle w:val="BodyText"/>
        <w:rPr>
          <w:rStyle w:val="Strong"/>
        </w:rPr>
      </w:pPr>
      <w:r w:rsidRPr="006522C2">
        <w:rPr>
          <w:rStyle w:val="Strong"/>
        </w:rPr>
        <w:t xml:space="preserve">If the MCO does not offer a physician incentive </w:t>
      </w:r>
      <w:proofErr w:type="gramStart"/>
      <w:r w:rsidRPr="006522C2">
        <w:rPr>
          <w:rStyle w:val="Strong"/>
        </w:rPr>
        <w:t>plan</w:t>
      </w:r>
      <w:proofErr w:type="gramEnd"/>
      <w:r w:rsidRPr="006522C2">
        <w:rPr>
          <w:rStyle w:val="Strong"/>
        </w:rPr>
        <w:t xml:space="preserve"> </w:t>
      </w:r>
      <w:r w:rsidR="00EE654F" w:rsidRPr="006522C2">
        <w:rPr>
          <w:rStyle w:val="Strong"/>
        </w:rPr>
        <w:t>then use the following language</w:t>
      </w:r>
      <w:r w:rsidRPr="006522C2">
        <w:rPr>
          <w:rStyle w:val="Strong"/>
        </w:rPr>
        <w:t>:</w:t>
      </w:r>
    </w:p>
    <w:p w14:paraId="409C691C" w14:textId="77777777" w:rsidR="00FD6A7A" w:rsidRPr="0082227C" w:rsidRDefault="00EE654F" w:rsidP="006522C2">
      <w:pPr>
        <w:pStyle w:val="BodyText"/>
      </w:pPr>
      <w:r w:rsidRPr="005021EF">
        <w:t xml:space="preserve">The MCO cannot make payments under a physician incentive plan if the payments are designed to induce providers to reduce or limit Medically Necessary Covered Services to Members.  </w:t>
      </w:r>
      <w:r w:rsidR="00FD6A7A" w:rsidRPr="005021EF">
        <w:t>Right now, (</w:t>
      </w:r>
      <w:r w:rsidR="00FD6A7A" w:rsidRPr="009F6AC7">
        <w:t>insert name of MCO</w:t>
      </w:r>
      <w:r w:rsidR="00FD6A7A" w:rsidRPr="005021EF">
        <w:t>) does not have a physician incentive plan.</w:t>
      </w:r>
      <w:r w:rsidR="00FD6A7A" w:rsidRPr="0082227C">
        <w:t xml:space="preserve"> </w:t>
      </w:r>
    </w:p>
    <w:p w14:paraId="409C691D" w14:textId="77777777" w:rsidR="00FD6A7A" w:rsidRPr="0082227C" w:rsidRDefault="00C8016B" w:rsidP="006522C2">
      <w:pPr>
        <w:pStyle w:val="BodyText"/>
        <w:rPr>
          <w:lang w:val="es-CO"/>
        </w:rPr>
      </w:pPr>
      <w:r w:rsidRPr="00AD2B45">
        <w:rPr>
          <w:lang w:val="es-US"/>
        </w:rPr>
        <w:t xml:space="preserve">La MCO no puede hacer pagos bajo un plan de incentivos para doctores si los pagos están diseñados para persuadir a los proveedores a reducir o limitar los Servicios Médicamente Necesarios cubiertos para los miembros. </w:t>
      </w:r>
      <w:r w:rsidR="00FD6A7A" w:rsidRPr="00AD2B45">
        <w:rPr>
          <w:lang w:val="es-US"/>
        </w:rPr>
        <w:t xml:space="preserve"> En este momento, (</w:t>
      </w:r>
      <w:proofErr w:type="spellStart"/>
      <w:r w:rsidR="00FD6A7A" w:rsidRPr="00C40287">
        <w:rPr>
          <w:lang w:val="es-US"/>
        </w:rPr>
        <w:t>insert</w:t>
      </w:r>
      <w:proofErr w:type="spellEnd"/>
      <w:r w:rsidR="00FD6A7A" w:rsidRPr="00C40287">
        <w:rPr>
          <w:lang w:val="es-US"/>
        </w:rPr>
        <w:t xml:space="preserve"> </w:t>
      </w:r>
      <w:proofErr w:type="spellStart"/>
      <w:r w:rsidR="00FD6A7A" w:rsidRPr="00C40287">
        <w:rPr>
          <w:lang w:val="es-US"/>
        </w:rPr>
        <w:t>name</w:t>
      </w:r>
      <w:proofErr w:type="spellEnd"/>
      <w:r w:rsidR="00FD6A7A" w:rsidRPr="00C40287">
        <w:rPr>
          <w:lang w:val="es-US"/>
        </w:rPr>
        <w:t xml:space="preserve"> of MCO</w:t>
      </w:r>
      <w:r w:rsidR="00FD6A7A" w:rsidRPr="00AD2B45">
        <w:rPr>
          <w:lang w:val="es-US"/>
        </w:rPr>
        <w:t>) no tiene un plan de incentivos para doctores.</w:t>
      </w:r>
      <w:r w:rsidR="00FD6A7A" w:rsidRPr="0082227C">
        <w:rPr>
          <w:lang w:val="es-CO"/>
        </w:rPr>
        <w:t xml:space="preserve">  </w:t>
      </w:r>
    </w:p>
    <w:p w14:paraId="409C691E" w14:textId="77777777" w:rsidR="0082227C" w:rsidRPr="00647D1E" w:rsidRDefault="00FD6A7A" w:rsidP="00647D1E">
      <w:pPr>
        <w:pStyle w:val="RequiredLanguage"/>
      </w:pPr>
      <w:r w:rsidRPr="00647D1E">
        <w:lastRenderedPageBreak/>
        <w:t>OPTIONAL LANGUAGE</w:t>
      </w:r>
    </w:p>
    <w:p w14:paraId="409C691F" w14:textId="77777777" w:rsidR="0082227C" w:rsidRDefault="00FD6A7A" w:rsidP="00877FB8">
      <w:pPr>
        <w:pStyle w:val="AttachmentHeading"/>
      </w:pPr>
      <w:r w:rsidRPr="005021EF">
        <w:t xml:space="preserve">ATTACHMENT E </w:t>
      </w:r>
    </w:p>
    <w:p w14:paraId="409C6920" w14:textId="77777777" w:rsidR="00FD6A7A" w:rsidRPr="0082227C" w:rsidRDefault="00FD6A7A" w:rsidP="008C79BB">
      <w:pPr>
        <w:pStyle w:val="Heading2"/>
      </w:pPr>
      <w:r w:rsidRPr="0082227C">
        <w:t>What if I want to change health plans?</w:t>
      </w:r>
    </w:p>
    <w:p w14:paraId="409C6921" w14:textId="40F311C5" w:rsidR="00FD6A7A" w:rsidRPr="0082227C" w:rsidRDefault="00FD6A7A" w:rsidP="00EF727C">
      <w:pPr>
        <w:pStyle w:val="Bodytextafterheading"/>
      </w:pPr>
      <w:r w:rsidRPr="0082227C">
        <w:t xml:space="preserve">You can change your health plan by calling the Texas </w:t>
      </w:r>
      <w:r w:rsidR="00EE654F" w:rsidRPr="0082227C">
        <w:t xml:space="preserve">STAR, STAR Kids, </w:t>
      </w:r>
      <w:r w:rsidRPr="0082227C">
        <w:t>or STAR+PLUS Program Helpline at 1-800-964-2777. You can change health plans as often as you want.</w:t>
      </w:r>
    </w:p>
    <w:p w14:paraId="409C6922" w14:textId="77777777" w:rsidR="00FD6A7A" w:rsidRPr="0082227C" w:rsidRDefault="00FD6A7A" w:rsidP="00B42280">
      <w:pPr>
        <w:pStyle w:val="BodyText"/>
      </w:pPr>
      <w:r w:rsidRPr="0082227C">
        <w:t>If you call to change your health plan on or before the 15</w:t>
      </w:r>
      <w:r w:rsidRPr="0082227C">
        <w:rPr>
          <w:vertAlign w:val="superscript"/>
        </w:rPr>
        <w:t>th</w:t>
      </w:r>
      <w:r w:rsidRPr="0082227C">
        <w:t xml:space="preserve"> of the month, the change will take place on the first day of the next month.  If you call after the 15</w:t>
      </w:r>
      <w:r w:rsidRPr="0082227C">
        <w:rPr>
          <w:vertAlign w:val="superscript"/>
        </w:rPr>
        <w:t>th</w:t>
      </w:r>
      <w:r w:rsidRPr="0082227C">
        <w:t xml:space="preserve"> of the month, the change will take place the first day of the second month after that.  For example:</w:t>
      </w:r>
    </w:p>
    <w:p w14:paraId="409C6923" w14:textId="77777777" w:rsidR="00FD6A7A" w:rsidRPr="0082227C" w:rsidRDefault="00FD6A7A" w:rsidP="00C4444B">
      <w:pPr>
        <w:pStyle w:val="ListBullet"/>
        <w:numPr>
          <w:ilvl w:val="0"/>
          <w:numId w:val="10"/>
        </w:numPr>
      </w:pPr>
      <w:r w:rsidRPr="0082227C">
        <w:t>If you call on or before April 15, your change will take place on May 1.</w:t>
      </w:r>
    </w:p>
    <w:p w14:paraId="409C6924" w14:textId="77777777" w:rsidR="0082227C" w:rsidRPr="0082227C" w:rsidRDefault="00FD6A7A" w:rsidP="00C4444B">
      <w:pPr>
        <w:pStyle w:val="ListBullet"/>
        <w:numPr>
          <w:ilvl w:val="0"/>
          <w:numId w:val="10"/>
        </w:numPr>
      </w:pPr>
      <w:r w:rsidRPr="0082227C">
        <w:t>If you call after April 15, your change will take place on June 1.</w:t>
      </w:r>
    </w:p>
    <w:p w14:paraId="409C6925" w14:textId="77777777" w:rsidR="00FD6A7A" w:rsidRPr="00273748" w:rsidRDefault="00FD6A7A" w:rsidP="008C79BB">
      <w:pPr>
        <w:pStyle w:val="Heading2"/>
        <w:rPr>
          <w:lang w:val="es-US"/>
        </w:rPr>
      </w:pPr>
      <w:r w:rsidRPr="00273748">
        <w:rPr>
          <w:lang w:val="es-US"/>
        </w:rPr>
        <w:t>¿Qué hago si quiero cambiar de plan de salud?</w:t>
      </w:r>
    </w:p>
    <w:p w14:paraId="409C6926" w14:textId="35B6EA44" w:rsidR="00FD6A7A" w:rsidRPr="0082227C" w:rsidRDefault="00FD6A7A" w:rsidP="00EF727C">
      <w:pPr>
        <w:pStyle w:val="Bodytextafterheading"/>
        <w:rPr>
          <w:lang w:val="es-MX"/>
        </w:rPr>
      </w:pPr>
      <w:r w:rsidRPr="0082227C">
        <w:rPr>
          <w:lang w:val="es-CO"/>
        </w:rPr>
        <w:t>Puede cambiar su plan de salud llamando a la Línea de Ayuda de STAR</w:t>
      </w:r>
      <w:r w:rsidR="00EE654F" w:rsidRPr="0082227C">
        <w:rPr>
          <w:lang w:val="es-ES"/>
        </w:rPr>
        <w:t>, STAR Kids</w:t>
      </w:r>
      <w:r w:rsidRPr="0082227C">
        <w:rPr>
          <w:lang w:val="es-CO"/>
        </w:rPr>
        <w:t xml:space="preserve"> o STAR+PLUS de Texas al 1-800-964-2777.  </w:t>
      </w:r>
      <w:r w:rsidRPr="0082227C">
        <w:rPr>
          <w:lang w:val="es-PR"/>
        </w:rPr>
        <w:t>Usted puede cambiar su plan de salud siempre que quiera.</w:t>
      </w:r>
    </w:p>
    <w:p w14:paraId="409C6927" w14:textId="77777777" w:rsidR="00FD6A7A" w:rsidRPr="0082227C" w:rsidRDefault="00FD6A7A" w:rsidP="00B42280">
      <w:pPr>
        <w:pStyle w:val="BodyText"/>
        <w:rPr>
          <w:lang w:val="es-CO"/>
        </w:rPr>
      </w:pPr>
      <w:r w:rsidRPr="0082227C">
        <w:rPr>
          <w:lang w:val="es-CO"/>
        </w:rPr>
        <w:t>Si llama para cambiar de plan de salud el día 15 del mes o antes, el cambio entrará en vigor el día primero del mes siguiente.  Si llama después del 15 del mes, el cambio entrará en vigor el día primero del segundo mes siguiente.  Por ejemplo:</w:t>
      </w:r>
    </w:p>
    <w:p w14:paraId="409C6928" w14:textId="77777777" w:rsidR="00FD6A7A" w:rsidRPr="0082227C" w:rsidRDefault="00FD6A7A" w:rsidP="00C4444B">
      <w:pPr>
        <w:pStyle w:val="ListBullet"/>
        <w:numPr>
          <w:ilvl w:val="0"/>
          <w:numId w:val="10"/>
        </w:numPr>
        <w:rPr>
          <w:lang w:val="es-CO"/>
        </w:rPr>
      </w:pPr>
      <w:r w:rsidRPr="0082227C">
        <w:rPr>
          <w:lang w:val="es-CO"/>
        </w:rPr>
        <w:t>Si llama el día 15 de abril o antes, el cambio entrará en vigor el 1 de mayo.</w:t>
      </w:r>
    </w:p>
    <w:p w14:paraId="409C6929" w14:textId="77777777" w:rsidR="00FD6A7A" w:rsidRPr="0082227C" w:rsidRDefault="00FD6A7A" w:rsidP="00C4444B">
      <w:pPr>
        <w:pStyle w:val="ListBullet"/>
        <w:numPr>
          <w:ilvl w:val="0"/>
          <w:numId w:val="10"/>
        </w:numPr>
        <w:rPr>
          <w:lang w:val="es-CO"/>
        </w:rPr>
      </w:pPr>
      <w:r w:rsidRPr="0082227C">
        <w:rPr>
          <w:lang w:val="es-CO"/>
        </w:rPr>
        <w:t>Si llama después del 15 de abril, el cambio entrará en vigor el 1 de junio.</w:t>
      </w:r>
    </w:p>
    <w:p w14:paraId="409C692A" w14:textId="77777777" w:rsidR="0082227C" w:rsidRPr="00CF0695" w:rsidRDefault="00CF0695" w:rsidP="002002CD">
      <w:pPr>
        <w:pStyle w:val="RequiredOptionalLanguage"/>
      </w:pPr>
      <w:r w:rsidRPr="00CF0695">
        <w:lastRenderedPageBreak/>
        <w:t>REQUIRED LANGUAGE</w:t>
      </w:r>
    </w:p>
    <w:p w14:paraId="409C692B" w14:textId="77777777" w:rsidR="0082227C" w:rsidRDefault="00A909D9" w:rsidP="00877FB8">
      <w:pPr>
        <w:pStyle w:val="AttachmentHeading"/>
      </w:pPr>
      <w:r w:rsidRPr="0082227C">
        <w:t>ATTACHMENT F</w:t>
      </w:r>
    </w:p>
    <w:p w14:paraId="409C692C" w14:textId="77777777" w:rsidR="00EE654F" w:rsidRPr="0082227C" w:rsidRDefault="00EE654F" w:rsidP="008C79BB">
      <w:pPr>
        <w:pStyle w:val="Heading2"/>
      </w:pPr>
      <w:r w:rsidRPr="0082227C">
        <w:t xml:space="preserve">I am in the Medically Dependent Children Program (MDCP). How will I receive my LTSS? </w:t>
      </w:r>
    </w:p>
    <w:p w14:paraId="409C692D" w14:textId="77777777" w:rsidR="0082227C" w:rsidRPr="00CF0695" w:rsidRDefault="00EE654F" w:rsidP="00790D4D">
      <w:pPr>
        <w:pStyle w:val="Bodytextafterheading"/>
      </w:pPr>
      <w:r w:rsidRPr="00CF0695">
        <w:t xml:space="preserve">State plan LTSS </w:t>
      </w:r>
      <w:r w:rsidR="000B421C" w:rsidRPr="00CF0695">
        <w:t>like Personal Care Services (PCS), Private Duty Nursing (PDN) and Community First Choice (CFC)</w:t>
      </w:r>
      <w:r w:rsidRPr="00CF0695">
        <w:t xml:space="preserve"> as well as all MDCP services will be delivered through your STAR Kids MCO. Please contact your MCO service coordinator if you need assistance with accessing these services.</w:t>
      </w:r>
    </w:p>
    <w:p w14:paraId="409C692E" w14:textId="77777777" w:rsidR="00C8016B" w:rsidRPr="00C40287" w:rsidRDefault="00C8016B" w:rsidP="00EB7EEE">
      <w:pPr>
        <w:pStyle w:val="Heading2"/>
        <w:rPr>
          <w:lang w:val="es-US"/>
        </w:rPr>
      </w:pPr>
      <w:r w:rsidRPr="00C40287">
        <w:rPr>
          <w:lang w:val="es-US"/>
        </w:rPr>
        <w:t xml:space="preserve">Estoy recibiendo servicios del Programa de Niños Médicamente Dependientes (MDCP). ¿Cómo recibiré los servicios de apoyo a largo plazo (LTSS)? </w:t>
      </w:r>
    </w:p>
    <w:p w14:paraId="409C692F" w14:textId="77777777" w:rsidR="0082227C" w:rsidRPr="00AD2B45" w:rsidRDefault="00C8016B" w:rsidP="001A1D6C">
      <w:pPr>
        <w:pStyle w:val="Bodytextafterheading"/>
        <w:rPr>
          <w:lang w:val="es-US"/>
        </w:rPr>
      </w:pPr>
      <w:r w:rsidRPr="00AD2B45">
        <w:rPr>
          <w:lang w:val="es-US"/>
        </w:rPr>
        <w:t xml:space="preserve">Los LTSS de un plan estatal, tales como servicios de atención personal (PCS), servicios de una enfermera particular (PDN) y </w:t>
      </w:r>
      <w:proofErr w:type="spellStart"/>
      <w:r w:rsidRPr="00AD2B45">
        <w:rPr>
          <w:lang w:val="es-US"/>
        </w:rPr>
        <w:t>Community</w:t>
      </w:r>
      <w:proofErr w:type="spellEnd"/>
      <w:r w:rsidRPr="00AD2B45">
        <w:rPr>
          <w:lang w:val="es-US"/>
        </w:rPr>
        <w:t xml:space="preserve"> </w:t>
      </w:r>
      <w:proofErr w:type="spellStart"/>
      <w:r w:rsidRPr="00AD2B45">
        <w:rPr>
          <w:lang w:val="es-US"/>
        </w:rPr>
        <w:t>First</w:t>
      </w:r>
      <w:proofErr w:type="spellEnd"/>
      <w:r w:rsidRPr="00AD2B45">
        <w:rPr>
          <w:lang w:val="es-US"/>
        </w:rPr>
        <w:t xml:space="preserve"> </w:t>
      </w:r>
      <w:proofErr w:type="spellStart"/>
      <w:r w:rsidRPr="00AD2B45">
        <w:rPr>
          <w:lang w:val="es-US"/>
        </w:rPr>
        <w:t>Choice</w:t>
      </w:r>
      <w:proofErr w:type="spellEnd"/>
      <w:r w:rsidRPr="00AD2B45">
        <w:rPr>
          <w:lang w:val="es-US"/>
        </w:rPr>
        <w:t xml:space="preserve"> (CFC), así como todos los servicios del MDCP, se prestarán a través de la MCO de STAR Kids. Favor de comunicarse con su coordinador de servicios de la MCO si necesita ayuda con el acceso a estos servicios.</w:t>
      </w:r>
    </w:p>
    <w:p w14:paraId="409C6930" w14:textId="77777777" w:rsidR="00EE654F" w:rsidRPr="0082227C" w:rsidRDefault="00EE654F" w:rsidP="008C79BB">
      <w:pPr>
        <w:pStyle w:val="Heading2"/>
      </w:pPr>
      <w:r w:rsidRPr="0082227C">
        <w:t xml:space="preserve">I am in the Youth Empowerment Services waiver (YES). How will I receive my LTSS? </w:t>
      </w:r>
    </w:p>
    <w:p w14:paraId="409C6931" w14:textId="77777777" w:rsidR="0082227C" w:rsidRPr="00CF0695" w:rsidRDefault="00EE654F" w:rsidP="001A1D6C">
      <w:pPr>
        <w:pStyle w:val="Bodytextafterheading"/>
      </w:pPr>
      <w:r w:rsidRPr="00CF0695">
        <w:t xml:space="preserve">State plan LTSS </w:t>
      </w:r>
      <w:r w:rsidR="000B421C" w:rsidRPr="00CF0695">
        <w:t>like Personal Care Services (PCS), Private Duty Nursing (PDN) and Community First Choice (CFC)</w:t>
      </w:r>
      <w:r w:rsidRPr="00CF0695">
        <w:t xml:space="preserve"> will be delivered through your STAR Kids MCO. Your YES waiver services will be delivered through the Department of State Health Services. Please contact your MCO service coordinator if you need assistance with accessing these services. You can also contact your </w:t>
      </w:r>
      <w:r w:rsidR="00AE15E5" w:rsidRPr="00CF0695">
        <w:t>Local Mental Health Authority (</w:t>
      </w:r>
      <w:r w:rsidRPr="00CF0695">
        <w:t>LMHA</w:t>
      </w:r>
      <w:r w:rsidR="00AE15E5" w:rsidRPr="00CF0695">
        <w:t>)</w:t>
      </w:r>
      <w:r w:rsidRPr="00CF0695">
        <w:t xml:space="preserve"> case manager for questions specific to YES waiver services.</w:t>
      </w:r>
    </w:p>
    <w:p w14:paraId="409C6932" w14:textId="77777777" w:rsidR="00C8016B" w:rsidRPr="00C40287" w:rsidRDefault="00C8016B" w:rsidP="00FE3F5A">
      <w:pPr>
        <w:pStyle w:val="Heading2"/>
        <w:rPr>
          <w:lang w:val="es-US"/>
        </w:rPr>
      </w:pPr>
      <w:r w:rsidRPr="00C40287">
        <w:rPr>
          <w:lang w:val="es-US"/>
        </w:rPr>
        <w:t xml:space="preserve">Estoy recibiendo Servicios de Empoderamiento Juvenil (programa opcional YES). ¿Cómo recibiré los servicios de apoyo a largo plazo (LTSS)? </w:t>
      </w:r>
    </w:p>
    <w:p w14:paraId="409C6933" w14:textId="77777777" w:rsidR="0082227C" w:rsidRPr="00AD2B45" w:rsidRDefault="00C8016B" w:rsidP="001A1D6C">
      <w:pPr>
        <w:pStyle w:val="Bodytextafterheading"/>
        <w:rPr>
          <w:lang w:val="es-US"/>
        </w:rPr>
      </w:pPr>
      <w:r w:rsidRPr="00AD2B45">
        <w:rPr>
          <w:lang w:val="es-US"/>
        </w:rPr>
        <w:t xml:space="preserve">Los LTSS de un plan estatal, tales como servicios de atención personal (PCS), servicios de una enfermera particular (PDN) y </w:t>
      </w:r>
      <w:proofErr w:type="spellStart"/>
      <w:r w:rsidRPr="00AD2B45">
        <w:rPr>
          <w:lang w:val="es-US"/>
        </w:rPr>
        <w:t>Community</w:t>
      </w:r>
      <w:proofErr w:type="spellEnd"/>
      <w:r w:rsidRPr="00AD2B45">
        <w:rPr>
          <w:lang w:val="es-US"/>
        </w:rPr>
        <w:t xml:space="preserve"> </w:t>
      </w:r>
      <w:proofErr w:type="spellStart"/>
      <w:r w:rsidRPr="00AD2B45">
        <w:rPr>
          <w:lang w:val="es-US"/>
        </w:rPr>
        <w:t>First</w:t>
      </w:r>
      <w:proofErr w:type="spellEnd"/>
      <w:r w:rsidRPr="00AD2B45">
        <w:rPr>
          <w:lang w:val="es-US"/>
        </w:rPr>
        <w:t xml:space="preserve"> </w:t>
      </w:r>
      <w:proofErr w:type="spellStart"/>
      <w:r w:rsidRPr="00AD2B45">
        <w:rPr>
          <w:lang w:val="es-US"/>
        </w:rPr>
        <w:t>Choice</w:t>
      </w:r>
      <w:proofErr w:type="spellEnd"/>
      <w:r w:rsidRPr="00AD2B45">
        <w:rPr>
          <w:lang w:val="es-US"/>
        </w:rPr>
        <w:t xml:space="preserve"> (CFC), se prestarán a través de la MCO de STAR Kids. Los servicios del programa opcional YES se prestarán a través del Departamento Estatal de Servicios de Salud. Favor de comunicarse con su coordinador de servicios de la MCO si necesita ayuda con el acceso a estos servicios. También puede contactar al administrador de casos de la Autoridad Local de Servicios de Salud Mental (LMHA) con preguntas específicas sobre el programa opcional YES.</w:t>
      </w:r>
    </w:p>
    <w:p w14:paraId="409C6934" w14:textId="77777777" w:rsidR="00EE654F" w:rsidRPr="0082227C" w:rsidRDefault="00EE654F" w:rsidP="008C79BB">
      <w:pPr>
        <w:pStyle w:val="Heading2"/>
      </w:pPr>
      <w:r w:rsidRPr="0082227C">
        <w:lastRenderedPageBreak/>
        <w:t xml:space="preserve">I am in the Community Living Assistance and Support Services (CLASS) waiver. How will I receive my LTSS? </w:t>
      </w:r>
    </w:p>
    <w:p w14:paraId="409C6935" w14:textId="77777777" w:rsidR="0082227C" w:rsidRPr="00CF0695" w:rsidRDefault="00EE654F" w:rsidP="00790D4D">
      <w:pPr>
        <w:pStyle w:val="Bodytextafterheading"/>
      </w:pPr>
      <w:r w:rsidRPr="00CF0695">
        <w:t xml:space="preserve">State plan LTSS </w:t>
      </w:r>
      <w:r w:rsidR="000B421C" w:rsidRPr="00CF0695">
        <w:t>like Personal Care Services (PCS), Private Duty Nursing (PDN) and Community First Choice (CFC)</w:t>
      </w:r>
      <w:r w:rsidRPr="00CF0695">
        <w:t xml:space="preserve"> will be delivered through your STAR Kids MCO. Your CLASS waiver services will be delivered through the Department of Aging and Disability Services. Please contact your MCO service coordinator if you need assistance with accessing these services. You can also contact your CLASS case manager for questions specific to CLASS waiver services.</w:t>
      </w:r>
    </w:p>
    <w:p w14:paraId="409C6936" w14:textId="77777777" w:rsidR="00C8016B" w:rsidRPr="00C40287" w:rsidRDefault="00C8016B" w:rsidP="00C8217A">
      <w:pPr>
        <w:pStyle w:val="Heading2"/>
        <w:rPr>
          <w:lang w:val="es-US"/>
        </w:rPr>
      </w:pPr>
      <w:r w:rsidRPr="00C40287">
        <w:rPr>
          <w:lang w:val="es-US"/>
        </w:rPr>
        <w:t xml:space="preserve">Estoy recibiendo servicios del programa opcional de Servicios de Apoyo y Asistencia para Vivir en la Comunidad (CLASS). ¿Cómo recibiré los servicios de apoyo a largo plazo (LTSS)? </w:t>
      </w:r>
    </w:p>
    <w:p w14:paraId="409C6937" w14:textId="77777777" w:rsidR="0082227C" w:rsidRPr="00AD2B45" w:rsidRDefault="00C8016B" w:rsidP="001A1D6C">
      <w:pPr>
        <w:pStyle w:val="Bodytextafterheading"/>
        <w:rPr>
          <w:lang w:val="es-US"/>
        </w:rPr>
      </w:pPr>
      <w:r w:rsidRPr="00AD2B45">
        <w:rPr>
          <w:lang w:val="es-US"/>
        </w:rPr>
        <w:t xml:space="preserve">Los LTSS de un plan estatal, tales como servicios de atención personal (PCS), servicios de una enfermera particular (PDN) y </w:t>
      </w:r>
      <w:proofErr w:type="spellStart"/>
      <w:r w:rsidRPr="00AD2B45">
        <w:rPr>
          <w:lang w:val="es-US"/>
        </w:rPr>
        <w:t>Community</w:t>
      </w:r>
      <w:proofErr w:type="spellEnd"/>
      <w:r w:rsidRPr="00AD2B45">
        <w:rPr>
          <w:lang w:val="es-US"/>
        </w:rPr>
        <w:t xml:space="preserve"> </w:t>
      </w:r>
      <w:proofErr w:type="spellStart"/>
      <w:r w:rsidRPr="00AD2B45">
        <w:rPr>
          <w:lang w:val="es-US"/>
        </w:rPr>
        <w:t>First</w:t>
      </w:r>
      <w:proofErr w:type="spellEnd"/>
      <w:r w:rsidRPr="00AD2B45">
        <w:rPr>
          <w:lang w:val="es-US"/>
        </w:rPr>
        <w:t xml:space="preserve"> </w:t>
      </w:r>
      <w:proofErr w:type="spellStart"/>
      <w:r w:rsidRPr="00AD2B45">
        <w:rPr>
          <w:lang w:val="es-US"/>
        </w:rPr>
        <w:t>Choice</w:t>
      </w:r>
      <w:proofErr w:type="spellEnd"/>
      <w:r w:rsidRPr="00AD2B45">
        <w:rPr>
          <w:lang w:val="es-US"/>
        </w:rPr>
        <w:t xml:space="preserve"> (CFC), se prestarán a través de la MCO de STAR Kids. Sus servicios opcionales del programa CLASS se prestarán a través del Departamento de Servicios para Adultos Mayores y Personas Discapacitadas. Favor de comunicarse con su coordinador de servicios de la MCO si necesita ayuda con el acceso a estos servicios. También puede contactar al administrador de casos de CLASS con preguntas específicas sobre el programa opcional CLASS.</w:t>
      </w:r>
    </w:p>
    <w:p w14:paraId="409C6938" w14:textId="77777777" w:rsidR="00EE654F" w:rsidRPr="0082227C" w:rsidRDefault="00EE654F" w:rsidP="008C79BB">
      <w:pPr>
        <w:pStyle w:val="Heading2"/>
      </w:pPr>
      <w:r w:rsidRPr="0082227C">
        <w:t xml:space="preserve">I am in the Deaf Blind with Multiple Disabilities (DBMD) waiver. How will I receive my LTSS? </w:t>
      </w:r>
    </w:p>
    <w:p w14:paraId="409C6939" w14:textId="77777777" w:rsidR="0082227C" w:rsidRPr="00CF0695" w:rsidRDefault="00EE654F" w:rsidP="00790D4D">
      <w:pPr>
        <w:pStyle w:val="Bodytextafterheading"/>
      </w:pPr>
      <w:r w:rsidRPr="00CF0695">
        <w:t xml:space="preserve">State plan LTSS </w:t>
      </w:r>
      <w:r w:rsidR="000B421C" w:rsidRPr="00CF0695">
        <w:t>like Personal Care Services (PCS), Private Duty Nursing (PDN) and Community First Choice (CFC)</w:t>
      </w:r>
      <w:r w:rsidRPr="00CF0695">
        <w:t xml:space="preserve"> will be delivered through your STAR Kids MCO. Your DBMD waiver services will be delivered through the Department of Aging and Disability Services. Please contact your MCO service coordinator if you need assistance with accessing these services. You can also contact your DBMD case manager for questions specific to DBMD waiver services.</w:t>
      </w:r>
    </w:p>
    <w:p w14:paraId="409C693A" w14:textId="77777777" w:rsidR="00C8016B" w:rsidRPr="00C40287" w:rsidRDefault="00C8016B" w:rsidP="00C47A71">
      <w:pPr>
        <w:pStyle w:val="Heading2"/>
        <w:rPr>
          <w:lang w:val="es-US"/>
        </w:rPr>
      </w:pPr>
      <w:r w:rsidRPr="00C40287">
        <w:rPr>
          <w:lang w:val="es-US"/>
        </w:rPr>
        <w:t xml:space="preserve">Estoy recibiendo servicios del programa opcional para Personas Sordociegas con Discapacidades Múltiples (DBMD). ¿Cómo recibiré los servicios de apoyo a largo plazo (LTSS)? </w:t>
      </w:r>
    </w:p>
    <w:p w14:paraId="409C693B" w14:textId="77777777" w:rsidR="0082227C" w:rsidRPr="00AD2B45" w:rsidRDefault="00C8016B" w:rsidP="001A1D6C">
      <w:pPr>
        <w:pStyle w:val="Bodytextafterheading"/>
        <w:rPr>
          <w:lang w:val="es-US"/>
        </w:rPr>
      </w:pPr>
      <w:r w:rsidRPr="00AD2B45">
        <w:rPr>
          <w:lang w:val="es-US"/>
        </w:rPr>
        <w:t xml:space="preserve">Los LTSS de un plan estatal, tales como servicios de atención personal (PCS), servicios de una enfermera particular (PDN) y </w:t>
      </w:r>
      <w:proofErr w:type="spellStart"/>
      <w:r w:rsidRPr="00AD2B45">
        <w:rPr>
          <w:lang w:val="es-US"/>
        </w:rPr>
        <w:t>Community</w:t>
      </w:r>
      <w:proofErr w:type="spellEnd"/>
      <w:r w:rsidRPr="00AD2B45">
        <w:rPr>
          <w:lang w:val="es-US"/>
        </w:rPr>
        <w:t xml:space="preserve"> </w:t>
      </w:r>
      <w:proofErr w:type="spellStart"/>
      <w:r w:rsidRPr="00AD2B45">
        <w:rPr>
          <w:lang w:val="es-US"/>
        </w:rPr>
        <w:t>First</w:t>
      </w:r>
      <w:proofErr w:type="spellEnd"/>
      <w:r w:rsidRPr="00AD2B45">
        <w:rPr>
          <w:lang w:val="es-US"/>
        </w:rPr>
        <w:t xml:space="preserve"> </w:t>
      </w:r>
      <w:proofErr w:type="spellStart"/>
      <w:r w:rsidRPr="00AD2B45">
        <w:rPr>
          <w:lang w:val="es-US"/>
        </w:rPr>
        <w:t>Choice</w:t>
      </w:r>
      <w:proofErr w:type="spellEnd"/>
      <w:r w:rsidRPr="00AD2B45">
        <w:rPr>
          <w:lang w:val="es-US"/>
        </w:rPr>
        <w:t xml:space="preserve"> (CFC), se prestarán a través de la MCO de STAR Kids. Los servicios opcionales del DBMD se prestarán a través del Departamento de Servicios para Adultos Mayores y Personas Discapacitadas. Favor de comunicarse con su coordinador de servicios de la MCO si necesita ayuda con el acceso a estos servicios. También puede contactar al administrador de casos del DBMD con preguntas específicas sobre el programa opcional para DBMD.</w:t>
      </w:r>
    </w:p>
    <w:p w14:paraId="409C693C" w14:textId="77777777" w:rsidR="00EE654F" w:rsidRPr="0082227C" w:rsidRDefault="00EE654F" w:rsidP="008C79BB">
      <w:pPr>
        <w:pStyle w:val="Heading2"/>
      </w:pPr>
      <w:r w:rsidRPr="0082227C">
        <w:lastRenderedPageBreak/>
        <w:t xml:space="preserve">I am in the Home and Community-based Services (HCS) waiver. How will I receive my LTSS? </w:t>
      </w:r>
    </w:p>
    <w:p w14:paraId="409C693D" w14:textId="77777777" w:rsidR="0082227C" w:rsidRPr="00CF0695" w:rsidRDefault="00EE654F" w:rsidP="00790D4D">
      <w:pPr>
        <w:pStyle w:val="Bodytextafterheading"/>
      </w:pPr>
      <w:r w:rsidRPr="00CF0695">
        <w:t xml:space="preserve">State plan LTSS </w:t>
      </w:r>
      <w:r w:rsidR="000B421C" w:rsidRPr="00CF0695">
        <w:t>like Personal Care Services (PCS), Private Duty Nursing (PDN) and Community First Choice (CFC)</w:t>
      </w:r>
      <w:r w:rsidRPr="00CF0695">
        <w:t xml:space="preserve"> will be delivered through your STAR Kids MCO. Your HCS waiver services will be delivered through the Department of Aging and Disability Services. Please contact your MCO service coordinator if you need assistance with accessing these services. You can also contact your HCS service coordinator at your local intellectual and developmental disability authority (LIDDA) for questions specific to HCS waiver services.</w:t>
      </w:r>
    </w:p>
    <w:p w14:paraId="409C693E" w14:textId="77777777" w:rsidR="00C8016B" w:rsidRPr="00C40287" w:rsidRDefault="00C8016B" w:rsidP="00C47A71">
      <w:pPr>
        <w:pStyle w:val="Heading2"/>
        <w:rPr>
          <w:lang w:val="es-US"/>
        </w:rPr>
      </w:pPr>
      <w:r w:rsidRPr="00C40287">
        <w:rPr>
          <w:lang w:val="es-US"/>
        </w:rPr>
        <w:t xml:space="preserve">Estoy recibiendo servicios del programa opcional de Servicios en el Hogar y en la Comunidad (HCS). ¿Cómo recibiré los servicios de apoyo a largo plazo (LTSS)? </w:t>
      </w:r>
    </w:p>
    <w:p w14:paraId="409C693F" w14:textId="77777777" w:rsidR="0082227C" w:rsidRPr="00AD2B45" w:rsidRDefault="00C8016B" w:rsidP="001A1D6C">
      <w:pPr>
        <w:pStyle w:val="Bodytextafterheading"/>
        <w:rPr>
          <w:lang w:val="es-US"/>
        </w:rPr>
      </w:pPr>
      <w:r w:rsidRPr="00AD2B45">
        <w:rPr>
          <w:lang w:val="es-US"/>
        </w:rPr>
        <w:t xml:space="preserve">Los LTSS de un plan estatal, tales como servicios de atención personal (PCS), servicios de una enfermera particular (PDN) y </w:t>
      </w:r>
      <w:proofErr w:type="spellStart"/>
      <w:r w:rsidRPr="00AD2B45">
        <w:rPr>
          <w:lang w:val="es-US"/>
        </w:rPr>
        <w:t>Community</w:t>
      </w:r>
      <w:proofErr w:type="spellEnd"/>
      <w:r w:rsidRPr="00AD2B45">
        <w:rPr>
          <w:lang w:val="es-US"/>
        </w:rPr>
        <w:t xml:space="preserve"> </w:t>
      </w:r>
      <w:proofErr w:type="spellStart"/>
      <w:r w:rsidRPr="00AD2B45">
        <w:rPr>
          <w:lang w:val="es-US"/>
        </w:rPr>
        <w:t>First</w:t>
      </w:r>
      <w:proofErr w:type="spellEnd"/>
      <w:r w:rsidRPr="00AD2B45">
        <w:rPr>
          <w:lang w:val="es-US"/>
        </w:rPr>
        <w:t xml:space="preserve"> </w:t>
      </w:r>
      <w:proofErr w:type="spellStart"/>
      <w:r w:rsidRPr="00AD2B45">
        <w:rPr>
          <w:lang w:val="es-US"/>
        </w:rPr>
        <w:t>Choice</w:t>
      </w:r>
      <w:proofErr w:type="spellEnd"/>
      <w:r w:rsidRPr="00AD2B45">
        <w:rPr>
          <w:lang w:val="es-US"/>
        </w:rPr>
        <w:t xml:space="preserve"> (CFC), se prestarán a través de la MCO de STAR Kids. Los servicios opcionales de HCS se prestarán a través del Departamento de Servicios para Adultos Mayores y Personas Discapacitadas. Favor de comunicarse con su coordinador de servicios de la MCO si necesita ayuda con el acceso a estos servicios. También puede contactar al coordinador de servicios de HCS por medio de la autoridad local de discapacidad intelectual y del desarrollo (LIDDA) con preguntas específicas sobre el programa opcional de HCS.</w:t>
      </w:r>
    </w:p>
    <w:p w14:paraId="409C6940" w14:textId="77777777" w:rsidR="00EE654F" w:rsidRPr="0082227C" w:rsidRDefault="00EE654F" w:rsidP="008C79BB">
      <w:pPr>
        <w:pStyle w:val="Heading2"/>
      </w:pPr>
      <w:r w:rsidRPr="0082227C">
        <w:t xml:space="preserve">I am in the Texas Home Living (TxHmL) waiver. How will I receive my LTSS? </w:t>
      </w:r>
    </w:p>
    <w:p w14:paraId="409C6941" w14:textId="77777777" w:rsidR="0082227C" w:rsidRPr="0082227C" w:rsidRDefault="00EE654F" w:rsidP="00790D4D">
      <w:pPr>
        <w:pStyle w:val="Bodytextafterheading"/>
      </w:pPr>
      <w:r w:rsidRPr="0082227C">
        <w:t xml:space="preserve">State plan LTSS </w:t>
      </w:r>
      <w:r w:rsidR="000B421C" w:rsidRPr="0082227C">
        <w:t>like Personal Care Services (PCS), Private Duty Nursing (PDN) and Community First Choice (CFC)</w:t>
      </w:r>
      <w:r w:rsidRPr="0082227C">
        <w:t xml:space="preserve"> will be delivered through your STAR Kids MCO. Your TxHmL waiver services will be delivered through the Department of Aging and Disability Services. Please contact your MCO service coordinator if you need assistance with accessing these services. You can also contact your TxHmL service coordinator at your local intellectual and developmental disability authority (LIDDA) for questions specific to TxHmL waiver services.</w:t>
      </w:r>
    </w:p>
    <w:p w14:paraId="409C6942" w14:textId="77777777" w:rsidR="00C8016B" w:rsidRPr="002E6218" w:rsidRDefault="00C8016B" w:rsidP="00C47A71">
      <w:pPr>
        <w:pStyle w:val="Heading2"/>
        <w:rPr>
          <w:lang w:val="es-US"/>
        </w:rPr>
      </w:pPr>
      <w:r w:rsidRPr="002E6218">
        <w:rPr>
          <w:lang w:val="es-US"/>
        </w:rPr>
        <w:t xml:space="preserve">Estoy recibiendo servicios del programa opcional de Texas para Vivir en Casa (TxHmL). ¿Cómo recibiré los servicios de apoyo a largo plazo (LTSS)? </w:t>
      </w:r>
    </w:p>
    <w:p w14:paraId="409C6943" w14:textId="77777777" w:rsidR="0082227C" w:rsidRPr="0082227C" w:rsidRDefault="00C8016B" w:rsidP="001A1D6C">
      <w:pPr>
        <w:pStyle w:val="Bodytextafterheading"/>
        <w:rPr>
          <w:lang w:val="es-MX"/>
        </w:rPr>
      </w:pPr>
      <w:r w:rsidRPr="0082227C">
        <w:rPr>
          <w:lang w:val="es-MX"/>
        </w:rPr>
        <w:t xml:space="preserve">Los LTSS de un plan estatal, tales como servicios de atención personal (PCS), servicios de una enfermera particular (PDN) y </w:t>
      </w:r>
      <w:proofErr w:type="spellStart"/>
      <w:r w:rsidRPr="0082227C">
        <w:rPr>
          <w:lang w:val="es-MX"/>
        </w:rPr>
        <w:t>Community</w:t>
      </w:r>
      <w:proofErr w:type="spellEnd"/>
      <w:r w:rsidRPr="0082227C">
        <w:rPr>
          <w:lang w:val="es-MX"/>
        </w:rPr>
        <w:t xml:space="preserve"> </w:t>
      </w:r>
      <w:proofErr w:type="spellStart"/>
      <w:r w:rsidRPr="0082227C">
        <w:rPr>
          <w:lang w:val="es-MX"/>
        </w:rPr>
        <w:t>First</w:t>
      </w:r>
      <w:proofErr w:type="spellEnd"/>
      <w:r w:rsidRPr="0082227C">
        <w:rPr>
          <w:lang w:val="es-MX"/>
        </w:rPr>
        <w:t xml:space="preserve"> </w:t>
      </w:r>
      <w:proofErr w:type="spellStart"/>
      <w:r w:rsidRPr="0082227C">
        <w:rPr>
          <w:lang w:val="es-MX"/>
        </w:rPr>
        <w:t>Choice</w:t>
      </w:r>
      <w:proofErr w:type="spellEnd"/>
      <w:r w:rsidRPr="0082227C">
        <w:rPr>
          <w:lang w:val="es-MX"/>
        </w:rPr>
        <w:t xml:space="preserve"> (CFC), se prestarán a través de la MCO de STAR Kids. Los servicios opcionales de TxHmL se prestarán a través del Departamento de Servicios para Adultos Mayores y Personas Discapacitadas. Favor de comunicarse con su coordinador de servicios de la MCO si necesita ayuda con el acceso a estos servicios. También puede contactar al coordinador de servicios de TxHmL por medio de la autoridad local de discapacidad intelectual y del desarrollo (LIDDA) con preguntas específicas sobre el programa opcional de TxHmL.</w:t>
      </w:r>
    </w:p>
    <w:p w14:paraId="409C6944" w14:textId="77777777" w:rsidR="0082227C" w:rsidRPr="00CF0695" w:rsidRDefault="00CF0695" w:rsidP="002002CD">
      <w:pPr>
        <w:pStyle w:val="RequiredOptionalLanguage"/>
      </w:pPr>
      <w:r w:rsidRPr="00CF0695">
        <w:lastRenderedPageBreak/>
        <w:t>REQUIRED LANGUAGE</w:t>
      </w:r>
    </w:p>
    <w:p w14:paraId="409C6945" w14:textId="77777777" w:rsidR="0082227C" w:rsidRDefault="00E914E1" w:rsidP="00877FB8">
      <w:pPr>
        <w:pStyle w:val="AttachmentHeading"/>
      </w:pPr>
      <w:r w:rsidRPr="0082227C">
        <w:t>ATTACHMENT G</w:t>
      </w:r>
    </w:p>
    <w:p w14:paraId="409C6946" w14:textId="77777777" w:rsidR="00973DCF" w:rsidRPr="0082227C" w:rsidRDefault="00973DCF" w:rsidP="008C79BB">
      <w:pPr>
        <w:pStyle w:val="Heading2"/>
      </w:pPr>
      <w:r w:rsidRPr="0082227C">
        <w:t>Will I continue to receive STAR Kids benefits if I go into a Nursing Facility?</w:t>
      </w:r>
    </w:p>
    <w:p w14:paraId="409C6947" w14:textId="77777777" w:rsidR="0082227C" w:rsidRPr="0082227C" w:rsidRDefault="00973DCF" w:rsidP="004606EE">
      <w:pPr>
        <w:pStyle w:val="Bodytextafterheading"/>
      </w:pPr>
      <w:r w:rsidRPr="0082227C">
        <w:t xml:space="preserve">A STAR Kids Member who enters a Nursing Facility or Intermediate Care Facility for Individuals with Intellectual Disabilities (ICF/IID) will remain a STAR Kids Member. The MCO must provide Service Coordination and any Covered Services that occur outside of the Nursing Facility or ICF/IID when a STAR Kids Member is a Nursing Facility or ICF/IID resident. Throughout the duration of the Nursing Facility or ICF/IID stay, the STAR Kids MCO must work with the Member and the Member's </w:t>
      </w:r>
      <w:r w:rsidR="00AE15E5" w:rsidRPr="0082227C">
        <w:t>Legally Authorized Representative (LAR)</w:t>
      </w:r>
      <w:r w:rsidRPr="0082227C">
        <w:t xml:space="preserve"> to identify Community-Based Services and LTSS programs to help the Member return to the community.</w:t>
      </w:r>
    </w:p>
    <w:p w14:paraId="409C6948" w14:textId="77777777" w:rsidR="00C8016B" w:rsidRPr="00AD2B45" w:rsidRDefault="00C8016B" w:rsidP="008C79BB">
      <w:pPr>
        <w:pStyle w:val="Heading2"/>
        <w:rPr>
          <w:lang w:val="es-US"/>
        </w:rPr>
      </w:pPr>
      <w:r w:rsidRPr="00AD2B45">
        <w:rPr>
          <w:lang w:val="es-US"/>
        </w:rPr>
        <w:t>¿Seguiré recibiendo los beneficios de STAR Kids si ingreso a un centro para convalecientes?</w:t>
      </w:r>
    </w:p>
    <w:p w14:paraId="409C6949" w14:textId="77777777" w:rsidR="0082227C" w:rsidRPr="0082227C" w:rsidRDefault="00C8016B" w:rsidP="004606EE">
      <w:pPr>
        <w:pStyle w:val="Bodytextafterheading"/>
        <w:rPr>
          <w:lang w:val="es-MX"/>
        </w:rPr>
      </w:pPr>
      <w:r w:rsidRPr="0082227C">
        <w:rPr>
          <w:lang w:val="es-MX"/>
        </w:rPr>
        <w:t>Un miembro de STAR Kids que ingresa en un centro para convalecientes o centro de atención intermedia para personas con discapacidad intelectual (ICF/IID) seguirá siendo miembro de STAR Kids. Cuando un miembro de STAR Kids es residente de un centro para convalecientes o ICF/IID, la MCO tiene que brindar coordinación de servicios y cualquier servicio cubierto que ocurra fuera del centro para convalecientes o ICF/IID. Durante la estancia en el centro para convalecientes o ICF/IID, la MCO de STAR Kids tiene que trabajar con el miembro y el representante legalmente autorizado (LAR) para identificar programas de Servicios en la Comunidad (CS) y programas de servicios de apoyo a largo plazo (LTSS) que le ayudarán al miembro a volver a la comunidad.</w:t>
      </w:r>
    </w:p>
    <w:p w14:paraId="409C694A" w14:textId="77777777" w:rsidR="0082227C" w:rsidRPr="00CF0695" w:rsidRDefault="00CF0695" w:rsidP="002002CD">
      <w:pPr>
        <w:pStyle w:val="RequiredOptionalLanguage"/>
      </w:pPr>
      <w:r w:rsidRPr="00CF0695">
        <w:lastRenderedPageBreak/>
        <w:t>REQUIRED LANGUAGE</w:t>
      </w:r>
    </w:p>
    <w:p w14:paraId="409C694B" w14:textId="77777777" w:rsidR="0082227C" w:rsidRDefault="00FD6A7A" w:rsidP="00877FB8">
      <w:pPr>
        <w:pStyle w:val="AttachmentHeading"/>
      </w:pPr>
      <w:r w:rsidRPr="0082227C">
        <w:t xml:space="preserve">ATTACHMENT </w:t>
      </w:r>
      <w:r w:rsidR="00D94D33" w:rsidRPr="0082227C">
        <w:t>H</w:t>
      </w:r>
    </w:p>
    <w:p w14:paraId="409C694C" w14:textId="77777777" w:rsidR="0082227C" w:rsidRPr="0082227C" w:rsidRDefault="00FD6A7A">
      <w:pPr>
        <w:pStyle w:val="BodyText"/>
      </w:pPr>
      <w:r w:rsidRPr="0032725A">
        <w:rPr>
          <w:rStyle w:val="Strong"/>
        </w:rPr>
        <w:t>Medically Necessary</w:t>
      </w:r>
      <w:r w:rsidRPr="00E0154D">
        <w:rPr>
          <w:rStyle w:val="Strong"/>
        </w:rPr>
        <w:t xml:space="preserve"> </w:t>
      </w:r>
      <w:r w:rsidRPr="0082227C">
        <w:t>means:</w:t>
      </w:r>
    </w:p>
    <w:p w14:paraId="409C694D" w14:textId="77777777" w:rsidR="00FD6A7A" w:rsidRPr="0082227C" w:rsidRDefault="00FD6A7A" w:rsidP="00AC75B9">
      <w:pPr>
        <w:pStyle w:val="ListNumber2"/>
        <w:numPr>
          <w:ilvl w:val="0"/>
          <w:numId w:val="16"/>
        </w:numPr>
      </w:pPr>
      <w:r w:rsidRPr="0082227C">
        <w:t>For Members birth through age 20, the following Texas Health Steps services:</w:t>
      </w:r>
    </w:p>
    <w:p w14:paraId="409C694E" w14:textId="77777777" w:rsidR="00FD6A7A" w:rsidRPr="0082227C" w:rsidRDefault="00FD6A7A" w:rsidP="00AD2B45">
      <w:pPr>
        <w:pStyle w:val="ListNumber2"/>
        <w:numPr>
          <w:ilvl w:val="1"/>
          <w:numId w:val="16"/>
        </w:numPr>
      </w:pPr>
      <w:r w:rsidRPr="0082227C">
        <w:t>screening, vision, and hearing services; and</w:t>
      </w:r>
    </w:p>
    <w:p w14:paraId="409C694F" w14:textId="77777777" w:rsidR="00FD6A7A" w:rsidRPr="0082227C" w:rsidRDefault="00FD6A7A" w:rsidP="00AD2B45">
      <w:pPr>
        <w:pStyle w:val="ListNumber2"/>
        <w:numPr>
          <w:ilvl w:val="1"/>
          <w:numId w:val="16"/>
        </w:numPr>
      </w:pPr>
      <w:r w:rsidRPr="0082227C">
        <w:t xml:space="preserve">other Health Care Services, including Behavioral Health Services, </w:t>
      </w:r>
      <w:proofErr w:type="gramStart"/>
      <w:r w:rsidRPr="0082227C">
        <w:t>that</w:t>
      </w:r>
      <w:proofErr w:type="gramEnd"/>
      <w:r w:rsidRPr="0082227C">
        <w:t xml:space="preserve"> are necessary to correct or ameliorate a defect or physical or mental illness or condition.  A determination of whether a service is necessary to correct or ameliorate a defect or physical or mental illness or condition:</w:t>
      </w:r>
    </w:p>
    <w:p w14:paraId="409C6950" w14:textId="77777777" w:rsidR="007B7FA1" w:rsidRDefault="00FD6A7A" w:rsidP="007B7FA1">
      <w:pPr>
        <w:pStyle w:val="ListNumber2"/>
      </w:pPr>
      <w:r w:rsidRPr="005021EF">
        <w:t xml:space="preserve">must comply with the requirements of the </w:t>
      </w:r>
      <w:r w:rsidRPr="009A62A6">
        <w:rPr>
          <w:rStyle w:val="Italic"/>
        </w:rPr>
        <w:t xml:space="preserve">Alberto N., et al. v. </w:t>
      </w:r>
      <w:r w:rsidR="00EE654F" w:rsidRPr="009A62A6">
        <w:rPr>
          <w:rStyle w:val="Italic"/>
        </w:rPr>
        <w:t>Traylor</w:t>
      </w:r>
      <w:r w:rsidRPr="009A62A6">
        <w:rPr>
          <w:rStyle w:val="Italic"/>
        </w:rPr>
        <w:t>, et al</w:t>
      </w:r>
      <w:r w:rsidRPr="005021EF">
        <w:t xml:space="preserve">. partial settlement agreements; and </w:t>
      </w:r>
    </w:p>
    <w:p w14:paraId="409C6951" w14:textId="77777777" w:rsidR="0082227C" w:rsidRPr="0082227C" w:rsidRDefault="00FD6A7A" w:rsidP="007B7FA1">
      <w:pPr>
        <w:pStyle w:val="ListNumber2"/>
      </w:pPr>
      <w:r w:rsidRPr="0082227C">
        <w:t>may include consideration of other relevant factors, such as the criteria described in parts (</w:t>
      </w:r>
      <w:proofErr w:type="gramStart"/>
      <w:r w:rsidRPr="0082227C">
        <w:t>2)(</w:t>
      </w:r>
      <w:proofErr w:type="gramEnd"/>
      <w:r w:rsidRPr="0082227C">
        <w:t>b-g) and (3)(b-g) of this definition.</w:t>
      </w:r>
    </w:p>
    <w:p w14:paraId="409C6952" w14:textId="77777777" w:rsidR="00FD6A7A" w:rsidRPr="0082227C" w:rsidRDefault="00FD6A7A" w:rsidP="00AC75B9">
      <w:pPr>
        <w:pStyle w:val="ListNumber2"/>
        <w:numPr>
          <w:ilvl w:val="0"/>
          <w:numId w:val="16"/>
        </w:numPr>
      </w:pPr>
      <w:r w:rsidRPr="0082227C">
        <w:t>For Members over age 20, non-behavioral health related health care services that are:</w:t>
      </w:r>
    </w:p>
    <w:p w14:paraId="409C6953" w14:textId="77777777" w:rsidR="00FD6A7A" w:rsidRPr="0082227C" w:rsidRDefault="00FD6A7A" w:rsidP="00AC75B9">
      <w:pPr>
        <w:pStyle w:val="ListNumber2"/>
        <w:numPr>
          <w:ilvl w:val="1"/>
          <w:numId w:val="16"/>
        </w:numPr>
      </w:pPr>
      <w:r w:rsidRPr="0082227C">
        <w:t xml:space="preserve">reasonable and necessary to prevent illnesses or medical conditions, or provide early screening, interventions, or treatments for conditions that cause suffering or pain, cause physical deformity or limitations in function, threaten to </w:t>
      </w:r>
      <w:proofErr w:type="gramStart"/>
      <w:r w:rsidRPr="0082227C">
        <w:t>cause</w:t>
      </w:r>
      <w:proofErr w:type="gramEnd"/>
      <w:r w:rsidRPr="0082227C">
        <w:t xml:space="preserve"> or worsen a handicap, cause illness or infirmity of a </w:t>
      </w:r>
      <w:r w:rsidR="00494DEC" w:rsidRPr="0082227C">
        <w:t>Member</w:t>
      </w:r>
      <w:r w:rsidRPr="0082227C">
        <w:t>, or endanger life;</w:t>
      </w:r>
    </w:p>
    <w:p w14:paraId="409C6954" w14:textId="77777777" w:rsidR="00FD6A7A" w:rsidRPr="0082227C" w:rsidRDefault="00FD6A7A" w:rsidP="00AC75B9">
      <w:pPr>
        <w:pStyle w:val="ListNumber2"/>
        <w:numPr>
          <w:ilvl w:val="1"/>
          <w:numId w:val="16"/>
        </w:numPr>
      </w:pPr>
      <w:r w:rsidRPr="0082227C">
        <w:t xml:space="preserve">provided at appropriate facilities and at the appropriate levels of care for the treatment of a </w:t>
      </w:r>
      <w:r w:rsidR="00494DEC" w:rsidRPr="0082227C">
        <w:t>Member</w:t>
      </w:r>
      <w:r w:rsidRPr="0082227C">
        <w:t>’s health conditions;</w:t>
      </w:r>
    </w:p>
    <w:p w14:paraId="409C6955" w14:textId="77777777" w:rsidR="00FD6A7A" w:rsidRPr="0082227C" w:rsidRDefault="00FD6A7A" w:rsidP="00AC75B9">
      <w:pPr>
        <w:pStyle w:val="ListNumber2"/>
        <w:numPr>
          <w:ilvl w:val="1"/>
          <w:numId w:val="16"/>
        </w:numPr>
      </w:pPr>
      <w:r w:rsidRPr="0082227C">
        <w:t>consistent with health care practice guidelines and standards that are endorsed by professionally recognized health care organizations or governmental agencies;</w:t>
      </w:r>
    </w:p>
    <w:p w14:paraId="409C6956" w14:textId="77777777" w:rsidR="00FD6A7A" w:rsidRPr="0082227C" w:rsidRDefault="00FD6A7A" w:rsidP="00AC75B9">
      <w:pPr>
        <w:pStyle w:val="ListNumber2"/>
        <w:numPr>
          <w:ilvl w:val="1"/>
          <w:numId w:val="16"/>
        </w:numPr>
      </w:pPr>
      <w:r w:rsidRPr="0082227C">
        <w:t xml:space="preserve">consistent with the diagnoses of the conditions; </w:t>
      </w:r>
    </w:p>
    <w:p w14:paraId="409C6957" w14:textId="77777777" w:rsidR="00FD6A7A" w:rsidRPr="0082227C" w:rsidRDefault="00FD6A7A" w:rsidP="00AC75B9">
      <w:pPr>
        <w:pStyle w:val="ListNumber2"/>
        <w:numPr>
          <w:ilvl w:val="1"/>
          <w:numId w:val="16"/>
        </w:numPr>
      </w:pPr>
      <w:r w:rsidRPr="0082227C">
        <w:t>no more intrusive or restrictive than necessary to provide a proper balance of safety, effectiveness, and efficiency;</w:t>
      </w:r>
    </w:p>
    <w:p w14:paraId="409C6958" w14:textId="77777777" w:rsidR="00FD6A7A" w:rsidRPr="0082227C" w:rsidRDefault="00FD6A7A" w:rsidP="00AC75B9">
      <w:pPr>
        <w:pStyle w:val="ListNumber2"/>
        <w:numPr>
          <w:ilvl w:val="1"/>
          <w:numId w:val="16"/>
        </w:numPr>
      </w:pPr>
      <w:r w:rsidRPr="0082227C">
        <w:t>not experimental or investigative; and</w:t>
      </w:r>
    </w:p>
    <w:p w14:paraId="409C6959" w14:textId="77777777" w:rsidR="0082227C" w:rsidRPr="0082227C" w:rsidRDefault="00FD6A7A" w:rsidP="00AC75B9">
      <w:pPr>
        <w:pStyle w:val="ListNumber2"/>
        <w:numPr>
          <w:ilvl w:val="1"/>
          <w:numId w:val="16"/>
        </w:numPr>
      </w:pPr>
      <w:r w:rsidRPr="0082227C">
        <w:t xml:space="preserve">not primarily for the convenience of the </w:t>
      </w:r>
      <w:r w:rsidR="00494DEC" w:rsidRPr="0082227C">
        <w:t>Member</w:t>
      </w:r>
      <w:r w:rsidRPr="0082227C">
        <w:t xml:space="preserve"> or provider; and </w:t>
      </w:r>
    </w:p>
    <w:p w14:paraId="409C695A" w14:textId="77777777" w:rsidR="00FD6A7A" w:rsidRPr="0082227C" w:rsidRDefault="00FD6A7A" w:rsidP="00AC75B9">
      <w:pPr>
        <w:pStyle w:val="ListNumber2"/>
        <w:numPr>
          <w:ilvl w:val="0"/>
          <w:numId w:val="16"/>
        </w:numPr>
      </w:pPr>
      <w:r w:rsidRPr="0082227C">
        <w:t>For Members over age 20, behavioral health services</w:t>
      </w:r>
      <w:r w:rsidRPr="0082227C">
        <w:rPr>
          <w:bCs/>
          <w:szCs w:val="18"/>
        </w:rPr>
        <w:t xml:space="preserve"> </w:t>
      </w:r>
      <w:r w:rsidRPr="0082227C">
        <w:t>that:</w:t>
      </w:r>
    </w:p>
    <w:p w14:paraId="409C695B" w14:textId="77777777" w:rsidR="00FD6A7A" w:rsidRPr="0082227C" w:rsidRDefault="00FD6A7A" w:rsidP="00AC75B9">
      <w:pPr>
        <w:pStyle w:val="ListNumber2"/>
        <w:numPr>
          <w:ilvl w:val="1"/>
          <w:numId w:val="17"/>
        </w:numPr>
      </w:pPr>
      <w:r w:rsidRPr="0082227C">
        <w:t>are reasonable and necessary for the diagnosis or treatment of a mental health or chemical dependency disorder, or to improve, maintain, or prevent deterioration of functioning resulting from such a disorder;</w:t>
      </w:r>
    </w:p>
    <w:p w14:paraId="409C695C" w14:textId="77777777" w:rsidR="00FD6A7A" w:rsidRPr="0082227C" w:rsidRDefault="00FD6A7A" w:rsidP="00AC75B9">
      <w:pPr>
        <w:pStyle w:val="ListNumber2"/>
        <w:numPr>
          <w:ilvl w:val="1"/>
          <w:numId w:val="17"/>
        </w:numPr>
      </w:pPr>
      <w:r w:rsidRPr="0082227C">
        <w:t>are in accordance with professionally accepted clinical guidelines and standards of practice in behavioral health care;</w:t>
      </w:r>
    </w:p>
    <w:p w14:paraId="409C695D" w14:textId="77777777" w:rsidR="00FD6A7A" w:rsidRPr="0082227C" w:rsidRDefault="00FD6A7A" w:rsidP="00AC75B9">
      <w:pPr>
        <w:pStyle w:val="ListNumber2"/>
        <w:numPr>
          <w:ilvl w:val="1"/>
          <w:numId w:val="17"/>
        </w:numPr>
      </w:pPr>
      <w:r w:rsidRPr="0082227C">
        <w:t>are furnished in the most appropriate and least restrictive setting in which services can be safely provided;</w:t>
      </w:r>
    </w:p>
    <w:p w14:paraId="409C695E" w14:textId="77777777" w:rsidR="00FD6A7A" w:rsidRPr="0082227C" w:rsidRDefault="00FD6A7A" w:rsidP="00AC75B9">
      <w:pPr>
        <w:pStyle w:val="ListNumber2"/>
        <w:numPr>
          <w:ilvl w:val="1"/>
          <w:numId w:val="17"/>
        </w:numPr>
      </w:pPr>
      <w:r w:rsidRPr="0082227C">
        <w:t>are the most appropriate level or supply of service that can safely be provided;</w:t>
      </w:r>
    </w:p>
    <w:p w14:paraId="409C695F" w14:textId="77777777" w:rsidR="00FD6A7A" w:rsidRPr="0082227C" w:rsidRDefault="00FD6A7A" w:rsidP="00AC75B9">
      <w:pPr>
        <w:pStyle w:val="ListNumber2"/>
        <w:numPr>
          <w:ilvl w:val="1"/>
          <w:numId w:val="17"/>
        </w:numPr>
      </w:pPr>
      <w:r w:rsidRPr="0082227C">
        <w:t xml:space="preserve">could not be omitted without adversely affecting the </w:t>
      </w:r>
      <w:r w:rsidR="00494DEC" w:rsidRPr="0082227C">
        <w:t>Member</w:t>
      </w:r>
      <w:r w:rsidRPr="0082227C">
        <w:t xml:space="preserve">’s mental and/or physical health or the quality of care rendered; </w:t>
      </w:r>
    </w:p>
    <w:p w14:paraId="409C6960" w14:textId="77777777" w:rsidR="00FD6A7A" w:rsidRPr="0082227C" w:rsidRDefault="00FD6A7A" w:rsidP="00AC75B9">
      <w:pPr>
        <w:pStyle w:val="ListNumber2"/>
        <w:numPr>
          <w:ilvl w:val="1"/>
          <w:numId w:val="17"/>
        </w:numPr>
      </w:pPr>
      <w:r w:rsidRPr="0082227C">
        <w:lastRenderedPageBreak/>
        <w:t>are not experimental or investigative; and</w:t>
      </w:r>
    </w:p>
    <w:p w14:paraId="409C6961" w14:textId="77777777" w:rsidR="0082227C" w:rsidRPr="0082227C" w:rsidRDefault="00FD6A7A" w:rsidP="00AC75B9">
      <w:pPr>
        <w:pStyle w:val="ListNumber2"/>
        <w:numPr>
          <w:ilvl w:val="1"/>
          <w:numId w:val="17"/>
        </w:numPr>
      </w:pPr>
      <w:r w:rsidRPr="0082227C">
        <w:t xml:space="preserve">are not primarily for the convenience of the </w:t>
      </w:r>
      <w:r w:rsidR="00494DEC" w:rsidRPr="0082227C">
        <w:t>Member</w:t>
      </w:r>
      <w:r w:rsidRPr="0082227C">
        <w:t xml:space="preserve"> or provider.</w:t>
      </w:r>
    </w:p>
    <w:p w14:paraId="409C6962" w14:textId="77777777" w:rsidR="0082227C" w:rsidRPr="0082227C" w:rsidRDefault="00FD6A7A">
      <w:pPr>
        <w:pStyle w:val="BodyText"/>
        <w:rPr>
          <w:lang w:val="es-CO"/>
        </w:rPr>
      </w:pPr>
      <w:proofErr w:type="spellStart"/>
      <w:r w:rsidRPr="00E0154D">
        <w:rPr>
          <w:rStyle w:val="Strong"/>
        </w:rPr>
        <w:t>Médicamente</w:t>
      </w:r>
      <w:proofErr w:type="spellEnd"/>
      <w:r w:rsidRPr="00E0154D">
        <w:rPr>
          <w:rStyle w:val="Strong"/>
        </w:rPr>
        <w:t xml:space="preserve"> </w:t>
      </w:r>
      <w:proofErr w:type="spellStart"/>
      <w:r w:rsidRPr="00E0154D">
        <w:rPr>
          <w:rStyle w:val="Strong"/>
        </w:rPr>
        <w:t>necesario</w:t>
      </w:r>
      <w:proofErr w:type="spellEnd"/>
      <w:r w:rsidRPr="00E0154D">
        <w:rPr>
          <w:rStyle w:val="Strong"/>
        </w:rPr>
        <w:t xml:space="preserve"> </w:t>
      </w:r>
      <w:r w:rsidRPr="0082227C">
        <w:rPr>
          <w:lang w:val="es-CO"/>
        </w:rPr>
        <w:t>significa:</w:t>
      </w:r>
    </w:p>
    <w:p w14:paraId="409C6963" w14:textId="77777777" w:rsidR="00FD6A7A" w:rsidRPr="00B42280" w:rsidRDefault="00FD6A7A" w:rsidP="00AC75B9">
      <w:pPr>
        <w:pStyle w:val="ListNumber2"/>
        <w:numPr>
          <w:ilvl w:val="0"/>
          <w:numId w:val="18"/>
        </w:numPr>
        <w:rPr>
          <w:lang w:val="es-CO"/>
        </w:rPr>
      </w:pPr>
      <w:r w:rsidRPr="00B42280">
        <w:rPr>
          <w:lang w:val="es-CO"/>
        </w:rPr>
        <w:t>Para los miembros desde nacimiento hasta los 20 años, los siguientes servicios de Pasos Sanos de Texas:</w:t>
      </w:r>
    </w:p>
    <w:p w14:paraId="409C6964" w14:textId="77777777" w:rsidR="00FD6A7A" w:rsidRPr="00B42280" w:rsidRDefault="00FD6A7A" w:rsidP="00AC75B9">
      <w:pPr>
        <w:pStyle w:val="ListNumber2"/>
        <w:numPr>
          <w:ilvl w:val="1"/>
          <w:numId w:val="18"/>
        </w:numPr>
        <w:rPr>
          <w:lang w:val="es-CO"/>
        </w:rPr>
      </w:pPr>
      <w:r w:rsidRPr="00B42280">
        <w:rPr>
          <w:lang w:val="es-CO"/>
        </w:rPr>
        <w:t>servicios de detección y para la vista y la audición; y</w:t>
      </w:r>
    </w:p>
    <w:p w14:paraId="409C6965" w14:textId="77777777" w:rsidR="00FD6A7A" w:rsidRPr="00B42280" w:rsidRDefault="00FD6A7A" w:rsidP="00AC75B9">
      <w:pPr>
        <w:pStyle w:val="ListNumber2"/>
        <w:numPr>
          <w:ilvl w:val="1"/>
          <w:numId w:val="18"/>
        </w:numPr>
        <w:rPr>
          <w:lang w:val="es-CO"/>
        </w:rPr>
      </w:pPr>
      <w:r w:rsidRPr="00B42280">
        <w:rPr>
          <w:lang w:val="es-CO"/>
        </w:rPr>
        <w:t>otros servicios de atención médica, entre ellos, servicios de salud mental y abuso de sustancias, que son necesarios para corregir o eliminar un defecto o una enfermedad o un padecimiento físico o mental.  La determinación de que un servicio es necesario para corregir o eliminar un defecto o una enfermedad o un padecimiento físico o mental:</w:t>
      </w:r>
    </w:p>
    <w:p w14:paraId="409C6966" w14:textId="77777777" w:rsidR="00FD6A7A" w:rsidRPr="006522C2" w:rsidRDefault="00FD6A7A" w:rsidP="00AC75B9">
      <w:pPr>
        <w:pStyle w:val="ListNumber2"/>
        <w:numPr>
          <w:ilvl w:val="2"/>
          <w:numId w:val="18"/>
        </w:numPr>
        <w:rPr>
          <w:lang w:val="es-US"/>
        </w:rPr>
      </w:pPr>
      <w:r w:rsidRPr="006522C2">
        <w:rPr>
          <w:lang w:val="es-US"/>
        </w:rPr>
        <w:t xml:space="preserve">tiene que cumplir con los requisitos del acuerdo conciliatorio parcial de </w:t>
      </w:r>
      <w:r w:rsidRPr="00C40287">
        <w:rPr>
          <w:rStyle w:val="Italic"/>
          <w:lang w:val="es-US"/>
        </w:rPr>
        <w:t xml:space="preserve">Alberto N., et al. v. </w:t>
      </w:r>
      <w:proofErr w:type="spellStart"/>
      <w:r w:rsidR="00EE654F" w:rsidRPr="00C40287">
        <w:rPr>
          <w:rStyle w:val="Italic"/>
          <w:lang w:val="es-US"/>
        </w:rPr>
        <w:t>Traylor</w:t>
      </w:r>
      <w:proofErr w:type="spellEnd"/>
      <w:r w:rsidRPr="00C40287">
        <w:rPr>
          <w:rStyle w:val="Italic"/>
          <w:lang w:val="es-US"/>
        </w:rPr>
        <w:t>, et al</w:t>
      </w:r>
      <w:r w:rsidRPr="006522C2">
        <w:rPr>
          <w:lang w:val="es-US"/>
        </w:rPr>
        <w:t xml:space="preserve">.; y </w:t>
      </w:r>
    </w:p>
    <w:p w14:paraId="409C6967" w14:textId="77777777" w:rsidR="0082227C" w:rsidRPr="006522C2" w:rsidRDefault="00FD6A7A" w:rsidP="00AC75B9">
      <w:pPr>
        <w:pStyle w:val="ListNumber2"/>
        <w:numPr>
          <w:ilvl w:val="2"/>
          <w:numId w:val="18"/>
        </w:numPr>
        <w:rPr>
          <w:lang w:val="es-CO"/>
        </w:rPr>
      </w:pPr>
      <w:r w:rsidRPr="006522C2">
        <w:rPr>
          <w:lang w:val="es-CO"/>
        </w:rPr>
        <w:t>puede incluir la consideración de otros factores relevantes, como los criterios descritos en las partes (</w:t>
      </w:r>
      <w:proofErr w:type="gramStart"/>
      <w:r w:rsidRPr="006522C2">
        <w:rPr>
          <w:lang w:val="es-CO"/>
        </w:rPr>
        <w:t>2)(</w:t>
      </w:r>
      <w:proofErr w:type="gramEnd"/>
      <w:r w:rsidRPr="006522C2">
        <w:rPr>
          <w:lang w:val="es-CO"/>
        </w:rPr>
        <w:t>b-g) y (3)(b-g) de esta definición.</w:t>
      </w:r>
    </w:p>
    <w:p w14:paraId="409C6968" w14:textId="77777777" w:rsidR="00FD6A7A" w:rsidRPr="00B42280" w:rsidRDefault="00FD6A7A" w:rsidP="00AC75B9">
      <w:pPr>
        <w:pStyle w:val="ListNumber2"/>
        <w:numPr>
          <w:ilvl w:val="0"/>
          <w:numId w:val="18"/>
        </w:numPr>
        <w:rPr>
          <w:lang w:val="es-CO"/>
        </w:rPr>
      </w:pPr>
      <w:r w:rsidRPr="00B42280">
        <w:rPr>
          <w:lang w:val="es-MX"/>
        </w:rPr>
        <w:t>Para los miembros mayores de 20 años, servicios no relacionados con la salud mental y abuso de sustancias que:</w:t>
      </w:r>
    </w:p>
    <w:p w14:paraId="409C6969" w14:textId="77777777" w:rsidR="00FD6A7A" w:rsidRPr="00B42280" w:rsidRDefault="00FD6A7A" w:rsidP="00AC75B9">
      <w:pPr>
        <w:pStyle w:val="ListNumber2"/>
        <w:numPr>
          <w:ilvl w:val="1"/>
          <w:numId w:val="18"/>
        </w:numPr>
        <w:rPr>
          <w:lang w:val="es-CO"/>
        </w:rPr>
      </w:pPr>
      <w:r w:rsidRPr="00B42280">
        <w:rPr>
          <w:lang w:val="es-CO"/>
        </w:rPr>
        <w:t>son razonables y necesarios para evitar enfermedades o padecimientos médicos, detectar a tiempo enfermedades, hacer intervenciones o para tratar padecimientos médicos que provoquen dolor o sufrimiento, para prevenir enfermedades que causen deformaciones del cuerpo o que limiten el movimiento, que causen o empeoren una discapacidad, que provoquen enfermedad o pongan en riesgo la vida del miembro;</w:t>
      </w:r>
    </w:p>
    <w:p w14:paraId="409C696A" w14:textId="77777777" w:rsidR="00FD6A7A" w:rsidRPr="00B42280" w:rsidRDefault="00FD6A7A" w:rsidP="00AC75B9">
      <w:pPr>
        <w:pStyle w:val="ListNumber2"/>
        <w:numPr>
          <w:ilvl w:val="1"/>
          <w:numId w:val="18"/>
        </w:numPr>
        <w:rPr>
          <w:lang w:val="es-CO"/>
        </w:rPr>
      </w:pPr>
      <w:r w:rsidRPr="00B42280">
        <w:rPr>
          <w:lang w:val="es-CO"/>
        </w:rPr>
        <w:t>se prestan en instalaciones adecuadas y al nivel de atención adecuado para el tratamiento del padecimiento médico del miembro;</w:t>
      </w:r>
    </w:p>
    <w:p w14:paraId="409C696B" w14:textId="77777777" w:rsidR="00FD6A7A" w:rsidRPr="00B42280" w:rsidRDefault="00FD6A7A" w:rsidP="00AC75B9">
      <w:pPr>
        <w:pStyle w:val="ListNumber2"/>
        <w:numPr>
          <w:ilvl w:val="1"/>
          <w:numId w:val="18"/>
        </w:numPr>
        <w:rPr>
          <w:lang w:val="es-CO"/>
        </w:rPr>
      </w:pPr>
      <w:r w:rsidRPr="00B42280">
        <w:rPr>
          <w:lang w:val="es-CO"/>
        </w:rPr>
        <w:t>cumplen con las pautas y normas de calidad de atención médica aprobadas por organizaciones profesionales de atención médica o por departamentos del gobierno;</w:t>
      </w:r>
    </w:p>
    <w:p w14:paraId="409C696C" w14:textId="77777777" w:rsidR="00FD6A7A" w:rsidRPr="00B42280" w:rsidRDefault="00FD6A7A" w:rsidP="00AC75B9">
      <w:pPr>
        <w:pStyle w:val="ListNumber2"/>
        <w:numPr>
          <w:ilvl w:val="1"/>
          <w:numId w:val="18"/>
        </w:numPr>
        <w:rPr>
          <w:lang w:val="es-CO"/>
        </w:rPr>
      </w:pPr>
      <w:r w:rsidRPr="00B42280">
        <w:rPr>
          <w:lang w:val="es-CO"/>
        </w:rPr>
        <w:t xml:space="preserve">son acordes con el diagnóstico del padecimiento; </w:t>
      </w:r>
    </w:p>
    <w:p w14:paraId="409C696D" w14:textId="77777777" w:rsidR="00FD6A7A" w:rsidRPr="00B42280" w:rsidRDefault="00FD6A7A" w:rsidP="00AC75B9">
      <w:pPr>
        <w:pStyle w:val="ListNumber2"/>
        <w:numPr>
          <w:ilvl w:val="1"/>
          <w:numId w:val="18"/>
        </w:numPr>
        <w:rPr>
          <w:lang w:val="es-CO"/>
        </w:rPr>
      </w:pPr>
      <w:r w:rsidRPr="00B42280">
        <w:rPr>
          <w:lang w:val="es-CO"/>
        </w:rPr>
        <w:t>son lo menos invasivos o restrictivos posible para permitir un equilibrio de seguridad, efectividad y eficacia;</w:t>
      </w:r>
    </w:p>
    <w:p w14:paraId="409C696E" w14:textId="77777777" w:rsidR="00FD6A7A" w:rsidRPr="00B42280" w:rsidRDefault="00FD6A7A" w:rsidP="00AC75B9">
      <w:pPr>
        <w:pStyle w:val="ListNumber2"/>
        <w:numPr>
          <w:ilvl w:val="1"/>
          <w:numId w:val="18"/>
        </w:numPr>
        <w:rPr>
          <w:lang w:val="es-CO"/>
        </w:rPr>
      </w:pPr>
      <w:r w:rsidRPr="00B42280">
        <w:rPr>
          <w:lang w:val="es-CO"/>
        </w:rPr>
        <w:t>no son experimentales ni de estudio; Y</w:t>
      </w:r>
    </w:p>
    <w:p w14:paraId="409C696F" w14:textId="77777777" w:rsidR="0082227C" w:rsidRPr="00B42280" w:rsidRDefault="00FD6A7A" w:rsidP="00AC75B9">
      <w:pPr>
        <w:pStyle w:val="ListNumber2"/>
        <w:numPr>
          <w:ilvl w:val="1"/>
          <w:numId w:val="18"/>
        </w:numPr>
        <w:rPr>
          <w:lang w:val="es-CO"/>
        </w:rPr>
      </w:pPr>
      <w:r w:rsidRPr="00B42280">
        <w:rPr>
          <w:lang w:val="es-CO"/>
        </w:rPr>
        <w:t xml:space="preserve">no son principalmente para la conveniencia del miembro o proveedor; y </w:t>
      </w:r>
    </w:p>
    <w:p w14:paraId="409C6970" w14:textId="77777777" w:rsidR="00FD6A7A" w:rsidRPr="00B42280" w:rsidRDefault="00FD6A7A" w:rsidP="00AC75B9">
      <w:pPr>
        <w:pStyle w:val="ListNumber2"/>
        <w:numPr>
          <w:ilvl w:val="0"/>
          <w:numId w:val="18"/>
        </w:numPr>
        <w:rPr>
          <w:lang w:val="es-CO"/>
        </w:rPr>
      </w:pPr>
      <w:r w:rsidRPr="00B42280">
        <w:rPr>
          <w:lang w:val="es-MX"/>
        </w:rPr>
        <w:t>Para miembros mayores de 20 años, servicios de salud mental y abuso de sustancias que:</w:t>
      </w:r>
    </w:p>
    <w:p w14:paraId="409C6971" w14:textId="77777777" w:rsidR="00FD6A7A" w:rsidRPr="00B42280" w:rsidRDefault="00FD6A7A" w:rsidP="00AC75B9">
      <w:pPr>
        <w:pStyle w:val="ListNumber2"/>
        <w:numPr>
          <w:ilvl w:val="1"/>
          <w:numId w:val="18"/>
        </w:numPr>
        <w:rPr>
          <w:lang w:val="es-CO"/>
        </w:rPr>
      </w:pPr>
      <w:r w:rsidRPr="00B42280">
        <w:rPr>
          <w:lang w:val="es-CO"/>
        </w:rPr>
        <w:t>son razonables y se necesitan para diagnosticar o tratar los problemas de salud mental o de abuso de sustancias, o para mejorar o mantener el funcionamiento o para evitar que los problemas de salud mental empeoren;</w:t>
      </w:r>
    </w:p>
    <w:p w14:paraId="409C6972" w14:textId="77777777" w:rsidR="00FD6A7A" w:rsidRPr="00B42280" w:rsidRDefault="00FD6A7A" w:rsidP="00AC75B9">
      <w:pPr>
        <w:pStyle w:val="ListNumber2"/>
        <w:numPr>
          <w:ilvl w:val="1"/>
          <w:numId w:val="18"/>
        </w:numPr>
        <w:rPr>
          <w:lang w:val="es-CO"/>
        </w:rPr>
      </w:pPr>
      <w:r w:rsidRPr="00B42280">
        <w:rPr>
          <w:lang w:val="es-CO"/>
        </w:rPr>
        <w:t>cumplen con las pautas y normas clínicas aceptadas en el campo de la salud mental y el abuso de sustancias;</w:t>
      </w:r>
    </w:p>
    <w:p w14:paraId="409C6973" w14:textId="77777777" w:rsidR="00FD6A7A" w:rsidRPr="00B42280" w:rsidRDefault="00FD6A7A" w:rsidP="00AC75B9">
      <w:pPr>
        <w:pStyle w:val="ListNumber2"/>
        <w:numPr>
          <w:ilvl w:val="1"/>
          <w:numId w:val="18"/>
        </w:numPr>
        <w:rPr>
          <w:lang w:val="es-CO"/>
        </w:rPr>
      </w:pPr>
      <w:r w:rsidRPr="00B42280">
        <w:rPr>
          <w:lang w:val="es-CO"/>
        </w:rPr>
        <w:t>se prestan en el lugar más adecuado y menos restrictivo y en donde hay un ambiente seguro;</w:t>
      </w:r>
    </w:p>
    <w:p w14:paraId="409C6974" w14:textId="77777777" w:rsidR="00FD6A7A" w:rsidRPr="00B42280" w:rsidRDefault="00FD6A7A" w:rsidP="00AC75B9">
      <w:pPr>
        <w:pStyle w:val="ListNumber2"/>
        <w:numPr>
          <w:ilvl w:val="1"/>
          <w:numId w:val="18"/>
        </w:numPr>
        <w:rPr>
          <w:lang w:val="es-CO"/>
        </w:rPr>
      </w:pPr>
      <w:r w:rsidRPr="00B42280">
        <w:rPr>
          <w:lang w:val="es-CO"/>
        </w:rPr>
        <w:t>se prestan al nivel más adecuado de servicios que puedan prestarse sin riesgos;</w:t>
      </w:r>
    </w:p>
    <w:p w14:paraId="409C6975" w14:textId="77777777" w:rsidR="00FD6A7A" w:rsidRPr="00B42280" w:rsidRDefault="00FD6A7A" w:rsidP="00AC75B9">
      <w:pPr>
        <w:pStyle w:val="ListNumber2"/>
        <w:numPr>
          <w:ilvl w:val="1"/>
          <w:numId w:val="18"/>
        </w:numPr>
        <w:rPr>
          <w:lang w:val="es-CO"/>
        </w:rPr>
      </w:pPr>
      <w:r w:rsidRPr="00B42280">
        <w:rPr>
          <w:lang w:val="es-CO"/>
        </w:rPr>
        <w:lastRenderedPageBreak/>
        <w:t xml:space="preserve">no se pueden negar sin verse afectada la salud mental o física del miembro o la calidad de la atención prestada; </w:t>
      </w:r>
    </w:p>
    <w:p w14:paraId="409C6976" w14:textId="77777777" w:rsidR="00FD6A7A" w:rsidRPr="00B42280" w:rsidRDefault="00FD6A7A" w:rsidP="00AC75B9">
      <w:pPr>
        <w:pStyle w:val="ListNumber2"/>
        <w:numPr>
          <w:ilvl w:val="1"/>
          <w:numId w:val="18"/>
        </w:numPr>
        <w:rPr>
          <w:lang w:val="es-CO"/>
        </w:rPr>
      </w:pPr>
      <w:r w:rsidRPr="00B42280">
        <w:rPr>
          <w:lang w:val="es-CO"/>
        </w:rPr>
        <w:t>no son experimentales ni de estudio; Y</w:t>
      </w:r>
    </w:p>
    <w:p w14:paraId="409C6977" w14:textId="77777777" w:rsidR="0082227C" w:rsidRPr="00B42280" w:rsidRDefault="00FD6A7A" w:rsidP="00AC75B9">
      <w:pPr>
        <w:pStyle w:val="ListNumber2"/>
        <w:numPr>
          <w:ilvl w:val="1"/>
          <w:numId w:val="18"/>
        </w:numPr>
        <w:rPr>
          <w:lang w:val="es-CO"/>
        </w:rPr>
      </w:pPr>
      <w:r w:rsidRPr="00B42280">
        <w:rPr>
          <w:lang w:val="es-CO"/>
        </w:rPr>
        <w:t>no son principalmente para la conveniencia del miembro o proveedor.</w:t>
      </w:r>
    </w:p>
    <w:p w14:paraId="409C6978" w14:textId="77777777" w:rsidR="0082227C" w:rsidRPr="005021EF" w:rsidRDefault="00CF0695" w:rsidP="002002CD">
      <w:pPr>
        <w:pStyle w:val="RequiredOptionalLanguage"/>
      </w:pPr>
      <w:r>
        <w:lastRenderedPageBreak/>
        <w:t>REQUIRED LANGUAGE</w:t>
      </w:r>
    </w:p>
    <w:p w14:paraId="409C6979" w14:textId="77777777" w:rsidR="0082227C" w:rsidRDefault="00F61DC8" w:rsidP="00877FB8">
      <w:pPr>
        <w:pStyle w:val="AttachmentHeading"/>
      </w:pPr>
      <w:r w:rsidRPr="0082227C">
        <w:t xml:space="preserve">ATTACHMENT </w:t>
      </w:r>
      <w:r w:rsidR="00D94D33" w:rsidRPr="0082227C">
        <w:t>I</w:t>
      </w:r>
    </w:p>
    <w:p w14:paraId="409C697A" w14:textId="77777777" w:rsidR="00CF6982" w:rsidRPr="0082227C" w:rsidRDefault="00CF6982" w:rsidP="008C79BB">
      <w:pPr>
        <w:pStyle w:val="Heading2"/>
      </w:pPr>
      <w:r w:rsidRPr="0082227C">
        <w:t xml:space="preserve">What Is Urgent Medical Care? </w:t>
      </w:r>
    </w:p>
    <w:p w14:paraId="409C697B" w14:textId="77777777" w:rsidR="00CF6982" w:rsidRPr="0082227C" w:rsidRDefault="00CF6982" w:rsidP="00665C77">
      <w:pPr>
        <w:pStyle w:val="Bodytextafterheading"/>
      </w:pPr>
      <w:r w:rsidRPr="0082227C">
        <w:t xml:space="preserve">Another type of care is </w:t>
      </w:r>
      <w:r w:rsidRPr="00706483">
        <w:rPr>
          <w:rStyle w:val="Strong"/>
        </w:rPr>
        <w:t>urgent care</w:t>
      </w:r>
      <w:r w:rsidRPr="0082227C">
        <w:t>. There are some injuries and illnesses that are</w:t>
      </w:r>
      <w:r w:rsidR="00911C15" w:rsidRPr="0082227C">
        <w:t xml:space="preserve"> probably</w:t>
      </w:r>
      <w:r w:rsidRPr="0082227C">
        <w:t xml:space="preserve"> not emergencies but can turn into emergencies if they are not treated within 24 hours. Some examples are:</w:t>
      </w:r>
    </w:p>
    <w:p w14:paraId="409C697C" w14:textId="77777777" w:rsidR="00CF6982" w:rsidRPr="0082227C" w:rsidRDefault="00CF6982" w:rsidP="00426689">
      <w:pPr>
        <w:pStyle w:val="ListBullet"/>
        <w:numPr>
          <w:ilvl w:val="0"/>
          <w:numId w:val="10"/>
        </w:numPr>
      </w:pPr>
      <w:r w:rsidRPr="0082227C">
        <w:t>Minor burns or cuts</w:t>
      </w:r>
    </w:p>
    <w:p w14:paraId="409C697D" w14:textId="77777777" w:rsidR="00CF6982" w:rsidRPr="0082227C" w:rsidRDefault="00CF6982" w:rsidP="00426689">
      <w:pPr>
        <w:pStyle w:val="ListBullet"/>
        <w:numPr>
          <w:ilvl w:val="0"/>
          <w:numId w:val="10"/>
        </w:numPr>
      </w:pPr>
      <w:r w:rsidRPr="0082227C">
        <w:t>Earaches</w:t>
      </w:r>
    </w:p>
    <w:p w14:paraId="409C697E" w14:textId="77777777" w:rsidR="00CF6982" w:rsidRPr="0082227C" w:rsidRDefault="00CF6982" w:rsidP="00426689">
      <w:pPr>
        <w:pStyle w:val="ListBullet"/>
        <w:numPr>
          <w:ilvl w:val="0"/>
          <w:numId w:val="10"/>
        </w:numPr>
      </w:pPr>
      <w:r w:rsidRPr="0082227C">
        <w:t>Sore throat</w:t>
      </w:r>
    </w:p>
    <w:p w14:paraId="409C697F" w14:textId="77777777" w:rsidR="0082227C" w:rsidRPr="0082227C" w:rsidRDefault="00CF6982" w:rsidP="00426689">
      <w:pPr>
        <w:pStyle w:val="ListBullet"/>
        <w:numPr>
          <w:ilvl w:val="0"/>
          <w:numId w:val="10"/>
        </w:numPr>
      </w:pPr>
      <w:r w:rsidRPr="0082227C">
        <w:t>Muscle sprains/strains</w:t>
      </w:r>
    </w:p>
    <w:p w14:paraId="409C6980" w14:textId="77777777" w:rsidR="00CF6982" w:rsidRPr="0082227C" w:rsidRDefault="00CF6982" w:rsidP="008C79BB">
      <w:pPr>
        <w:pStyle w:val="Heading2"/>
      </w:pPr>
      <w:r w:rsidRPr="0082227C">
        <w:t>What should I do if my child or I need urgent medical care?</w:t>
      </w:r>
    </w:p>
    <w:p w14:paraId="409C6981" w14:textId="77777777" w:rsidR="0082227C" w:rsidRPr="0082227C" w:rsidRDefault="00CF6982" w:rsidP="006D3ED5">
      <w:pPr>
        <w:pStyle w:val="Bodytextafterheading"/>
      </w:pPr>
      <w:r w:rsidRPr="0082227C">
        <w:t xml:space="preserve">For urgent care, you should call your doctor’s office even on nights and weekends. Your doctor will tell you what to do. In some cases, your doctor may tell you to go to an urgent care clinic. If your doctor tells you to go to an urgent care clinic, you don’t need to call the clinic before going. You need to go to a clinic that takes (insert name of MCO) Medicaid. For help, call us toll-free at (insert MCO’s toll-free Member Hotline phone number). </w:t>
      </w:r>
      <w:r w:rsidRPr="0082227C">
        <w:rPr>
          <w:i/>
        </w:rPr>
        <w:t xml:space="preserve">If health plan has a </w:t>
      </w:r>
      <w:r w:rsidR="00321383" w:rsidRPr="0082227C">
        <w:rPr>
          <w:i/>
        </w:rPr>
        <w:t>24-</w:t>
      </w:r>
      <w:r w:rsidRPr="0082227C">
        <w:rPr>
          <w:i/>
        </w:rPr>
        <w:t>hour nurse helpline, insert the following language</w:t>
      </w:r>
      <w:r w:rsidRPr="0082227C">
        <w:t xml:space="preserve"> -- You also can call our 24-hour Nurse </w:t>
      </w:r>
      <w:proofErr w:type="spellStart"/>
      <w:r w:rsidRPr="0082227C">
        <w:t>HelpLine</w:t>
      </w:r>
      <w:proofErr w:type="spellEnd"/>
      <w:r w:rsidRPr="0082227C">
        <w:t xml:space="preserve"> at </w:t>
      </w:r>
      <w:r w:rsidRPr="0082227C">
        <w:rPr>
          <w:bCs/>
        </w:rPr>
        <w:t>1-xxx-xxx-xxxx</w:t>
      </w:r>
      <w:r w:rsidRPr="00706483">
        <w:rPr>
          <w:rStyle w:val="Strong"/>
        </w:rPr>
        <w:t xml:space="preserve"> </w:t>
      </w:r>
      <w:r w:rsidRPr="0082227C">
        <w:t xml:space="preserve">for help with getting the care you need.  </w:t>
      </w:r>
    </w:p>
    <w:p w14:paraId="409C6982" w14:textId="77777777" w:rsidR="00CF6982" w:rsidRPr="0082227C" w:rsidRDefault="00CF6982" w:rsidP="008C79BB">
      <w:pPr>
        <w:pStyle w:val="Heading2"/>
      </w:pPr>
      <w:r w:rsidRPr="0082227C">
        <w:t>How Soon Can I Expect to Be Seen?</w:t>
      </w:r>
    </w:p>
    <w:p w14:paraId="409C6983" w14:textId="77777777" w:rsidR="0082227C" w:rsidRPr="0082227C" w:rsidRDefault="00CF6982" w:rsidP="006D3ED5">
      <w:pPr>
        <w:pStyle w:val="Bodytextafterheading"/>
      </w:pPr>
      <w:r w:rsidRPr="0082227C">
        <w:t>You should be able to see your doctor within 24 hours for an urgent care appointment. If your doctor tells you to go to an urgent care clinic, you do not need to call the clinic before going.  The urgent care clinic must take (insert name of MCO) Medicaid.</w:t>
      </w:r>
    </w:p>
    <w:p w14:paraId="409C6984" w14:textId="77777777" w:rsidR="00E60FE2" w:rsidRPr="0082227C" w:rsidRDefault="00E60FE2" w:rsidP="008C79BB">
      <w:pPr>
        <w:pStyle w:val="Heading2"/>
        <w:rPr>
          <w:lang w:val="es-MX"/>
        </w:rPr>
      </w:pPr>
      <w:r w:rsidRPr="0082227C">
        <w:rPr>
          <w:lang w:val="es-MX"/>
        </w:rPr>
        <w:t xml:space="preserve">¿Qué es la atención médica urgente? </w:t>
      </w:r>
    </w:p>
    <w:p w14:paraId="409C6985" w14:textId="77777777" w:rsidR="00E60FE2" w:rsidRPr="0082227C" w:rsidRDefault="00E60FE2" w:rsidP="006D3ED5">
      <w:pPr>
        <w:pStyle w:val="Bodytextafterheading"/>
        <w:rPr>
          <w:lang w:val="es-MX"/>
        </w:rPr>
      </w:pPr>
      <w:r w:rsidRPr="0082227C">
        <w:rPr>
          <w:lang w:val="es-MX"/>
        </w:rPr>
        <w:t xml:space="preserve">La </w:t>
      </w:r>
      <w:r w:rsidRPr="00AD2B45">
        <w:rPr>
          <w:rStyle w:val="Strong"/>
          <w:lang w:val="es-US"/>
        </w:rPr>
        <w:t xml:space="preserve">atención urgente </w:t>
      </w:r>
      <w:r w:rsidRPr="0082227C">
        <w:rPr>
          <w:bCs/>
          <w:lang w:val="es-MX"/>
        </w:rPr>
        <w:t>es otro tipo de atención</w:t>
      </w:r>
      <w:r w:rsidRPr="0082227C">
        <w:rPr>
          <w:lang w:val="es-MX"/>
        </w:rPr>
        <w:t xml:space="preserve">. Hay algunas enfermedades y lesiones que quizás no sean </w:t>
      </w:r>
      <w:proofErr w:type="gramStart"/>
      <w:r w:rsidRPr="0082227C">
        <w:rPr>
          <w:lang w:val="es-MX"/>
        </w:rPr>
        <w:t>emergencias</w:t>
      </w:r>
      <w:proofErr w:type="gramEnd"/>
      <w:r w:rsidRPr="0082227C">
        <w:rPr>
          <w:lang w:val="es-MX"/>
        </w:rPr>
        <w:t xml:space="preserve"> pero pueden convertirse en una emergencia si no se tratan dentro de 24 horas. Algunos ejemplos son:</w:t>
      </w:r>
    </w:p>
    <w:p w14:paraId="409C6986" w14:textId="77777777" w:rsidR="00E60FE2" w:rsidRPr="0082227C" w:rsidRDefault="00E60FE2" w:rsidP="00426689">
      <w:pPr>
        <w:pStyle w:val="ListBullet"/>
        <w:numPr>
          <w:ilvl w:val="0"/>
          <w:numId w:val="10"/>
        </w:numPr>
        <w:rPr>
          <w:lang w:val="es-MX"/>
        </w:rPr>
      </w:pPr>
      <w:r w:rsidRPr="0082227C">
        <w:rPr>
          <w:lang w:val="es-MX"/>
        </w:rPr>
        <w:t>Quemaduras o cortadas pequeñas</w:t>
      </w:r>
    </w:p>
    <w:p w14:paraId="409C6987" w14:textId="77777777" w:rsidR="00E60FE2" w:rsidRPr="0082227C" w:rsidRDefault="00E60FE2" w:rsidP="00426689">
      <w:pPr>
        <w:pStyle w:val="ListBullet"/>
        <w:numPr>
          <w:ilvl w:val="0"/>
          <w:numId w:val="10"/>
        </w:numPr>
        <w:rPr>
          <w:lang w:val="es-MX"/>
        </w:rPr>
      </w:pPr>
      <w:r w:rsidRPr="0082227C">
        <w:rPr>
          <w:lang w:val="es-MX"/>
        </w:rPr>
        <w:t>Dolores de oído</w:t>
      </w:r>
    </w:p>
    <w:p w14:paraId="409C6988" w14:textId="77777777" w:rsidR="00E60FE2" w:rsidRPr="0082227C" w:rsidRDefault="00E60FE2" w:rsidP="00426689">
      <w:pPr>
        <w:pStyle w:val="ListBullet"/>
        <w:numPr>
          <w:ilvl w:val="0"/>
          <w:numId w:val="10"/>
        </w:numPr>
        <w:rPr>
          <w:lang w:val="es-MX"/>
        </w:rPr>
      </w:pPr>
      <w:r w:rsidRPr="0082227C">
        <w:rPr>
          <w:lang w:val="es-MX"/>
        </w:rPr>
        <w:t>Dolores de garganta</w:t>
      </w:r>
    </w:p>
    <w:p w14:paraId="409C6989" w14:textId="77777777" w:rsidR="0082227C" w:rsidRPr="0082227C" w:rsidRDefault="00E60FE2" w:rsidP="00426689">
      <w:pPr>
        <w:pStyle w:val="ListBullet"/>
        <w:numPr>
          <w:ilvl w:val="0"/>
          <w:numId w:val="10"/>
        </w:numPr>
        <w:rPr>
          <w:lang w:val="es-MX"/>
        </w:rPr>
      </w:pPr>
      <w:r w:rsidRPr="0082227C">
        <w:rPr>
          <w:lang w:val="es-MX"/>
        </w:rPr>
        <w:t xml:space="preserve">Torceduras o esguinces musculares </w:t>
      </w:r>
    </w:p>
    <w:p w14:paraId="409C698A" w14:textId="77777777" w:rsidR="00E60FE2" w:rsidRPr="0082227C" w:rsidRDefault="00E60FE2" w:rsidP="008C79BB">
      <w:pPr>
        <w:pStyle w:val="Heading2"/>
        <w:rPr>
          <w:lang w:val="es-MX"/>
        </w:rPr>
      </w:pPr>
      <w:r w:rsidRPr="0082227C">
        <w:rPr>
          <w:lang w:val="es-MX"/>
        </w:rPr>
        <w:t>¿Qué debo hacer si mi hijo o yo necesitamos atención médica urgente?</w:t>
      </w:r>
    </w:p>
    <w:p w14:paraId="409C698B" w14:textId="77777777" w:rsidR="0082227C" w:rsidRPr="0082227C" w:rsidRDefault="00E60FE2" w:rsidP="006D3ED5">
      <w:pPr>
        <w:pStyle w:val="Bodytextafterheading"/>
        <w:rPr>
          <w:lang w:val="es-MX"/>
        </w:rPr>
      </w:pPr>
      <w:r w:rsidRPr="0082227C">
        <w:rPr>
          <w:lang w:val="es-MX"/>
        </w:rPr>
        <w:t xml:space="preserve">Para la atención urgente, debe llamar al consultorio de su doctor incluso por la noche y los fines de semana. El doctor le dirá qué hacer. En algunos casos, el doctor quizás le diga que vaya a la clínica de atención urgente. Si el doctor le dice que vaya a una </w:t>
      </w:r>
      <w:r w:rsidRPr="0082227C">
        <w:rPr>
          <w:lang w:val="es-MX"/>
        </w:rPr>
        <w:lastRenderedPageBreak/>
        <w:t>clínica de atención urgente, no tiene que llamar a la clínica antes de ir. Tiene que ir a una clínica que acepte Medicaid de (</w:t>
      </w:r>
      <w:proofErr w:type="spellStart"/>
      <w:r w:rsidRPr="0082227C">
        <w:rPr>
          <w:lang w:val="es-MX"/>
        </w:rPr>
        <w:t>insert</w:t>
      </w:r>
      <w:proofErr w:type="spellEnd"/>
      <w:r w:rsidRPr="0082227C">
        <w:rPr>
          <w:lang w:val="es-MX"/>
        </w:rPr>
        <w:t xml:space="preserve"> </w:t>
      </w:r>
      <w:proofErr w:type="spellStart"/>
      <w:r w:rsidRPr="0082227C">
        <w:rPr>
          <w:lang w:val="es-MX"/>
        </w:rPr>
        <w:t>name</w:t>
      </w:r>
      <w:proofErr w:type="spellEnd"/>
      <w:r w:rsidRPr="0082227C">
        <w:rPr>
          <w:lang w:val="es-MX"/>
        </w:rPr>
        <w:t xml:space="preserve"> of MCO). Para recibir ayuda, llámenos gratis al (</w:t>
      </w:r>
      <w:proofErr w:type="spellStart"/>
      <w:r w:rsidRPr="0082227C">
        <w:rPr>
          <w:lang w:val="es-MX"/>
        </w:rPr>
        <w:t>insert</w:t>
      </w:r>
      <w:proofErr w:type="spellEnd"/>
      <w:r w:rsidRPr="0082227C">
        <w:rPr>
          <w:lang w:val="es-MX"/>
        </w:rPr>
        <w:t xml:space="preserve"> </w:t>
      </w:r>
      <w:proofErr w:type="spellStart"/>
      <w:r w:rsidRPr="0082227C">
        <w:rPr>
          <w:lang w:val="es-MX"/>
        </w:rPr>
        <w:t>MCO’s</w:t>
      </w:r>
      <w:proofErr w:type="spellEnd"/>
      <w:r w:rsidRPr="0082227C">
        <w:rPr>
          <w:lang w:val="es-MX"/>
        </w:rPr>
        <w:t xml:space="preserve"> </w:t>
      </w:r>
      <w:proofErr w:type="spellStart"/>
      <w:r w:rsidRPr="0082227C">
        <w:rPr>
          <w:lang w:val="es-MX"/>
        </w:rPr>
        <w:t>toll</w:t>
      </w:r>
      <w:proofErr w:type="spellEnd"/>
      <w:r w:rsidRPr="0082227C">
        <w:rPr>
          <w:lang w:val="es-MX"/>
        </w:rPr>
        <w:t xml:space="preserve">-free </w:t>
      </w:r>
      <w:proofErr w:type="spellStart"/>
      <w:r w:rsidRPr="0082227C">
        <w:rPr>
          <w:lang w:val="es-MX"/>
        </w:rPr>
        <w:t>Member</w:t>
      </w:r>
      <w:proofErr w:type="spellEnd"/>
      <w:r w:rsidRPr="0082227C">
        <w:rPr>
          <w:lang w:val="es-MX"/>
        </w:rPr>
        <w:t xml:space="preserve"> </w:t>
      </w:r>
      <w:proofErr w:type="spellStart"/>
      <w:r w:rsidRPr="0082227C">
        <w:rPr>
          <w:lang w:val="es-MX"/>
        </w:rPr>
        <w:t>Hotline</w:t>
      </w:r>
      <w:proofErr w:type="spellEnd"/>
      <w:r w:rsidRPr="0082227C">
        <w:rPr>
          <w:lang w:val="es-MX"/>
        </w:rPr>
        <w:t xml:space="preserve"> </w:t>
      </w:r>
      <w:proofErr w:type="spellStart"/>
      <w:r w:rsidRPr="0082227C">
        <w:rPr>
          <w:lang w:val="es-MX"/>
        </w:rPr>
        <w:t>phone</w:t>
      </w:r>
      <w:proofErr w:type="spellEnd"/>
      <w:r w:rsidRPr="0082227C">
        <w:rPr>
          <w:lang w:val="es-MX"/>
        </w:rPr>
        <w:t xml:space="preserve"> </w:t>
      </w:r>
      <w:proofErr w:type="spellStart"/>
      <w:r w:rsidRPr="0082227C">
        <w:rPr>
          <w:lang w:val="es-MX"/>
        </w:rPr>
        <w:t>number</w:t>
      </w:r>
      <w:proofErr w:type="spellEnd"/>
      <w:r w:rsidRPr="0082227C">
        <w:rPr>
          <w:lang w:val="es-MX"/>
        </w:rPr>
        <w:t xml:space="preserve">). </w:t>
      </w:r>
      <w:proofErr w:type="spellStart"/>
      <w:r w:rsidRPr="00AD2B45">
        <w:rPr>
          <w:rStyle w:val="Emphasis"/>
          <w:lang w:val="es-US"/>
        </w:rPr>
        <w:t>If</w:t>
      </w:r>
      <w:proofErr w:type="spellEnd"/>
      <w:r w:rsidRPr="00AD2B45">
        <w:rPr>
          <w:rStyle w:val="Emphasis"/>
          <w:lang w:val="es-US"/>
        </w:rPr>
        <w:t xml:space="preserve"> </w:t>
      </w:r>
      <w:proofErr w:type="spellStart"/>
      <w:r w:rsidRPr="00AD2B45">
        <w:rPr>
          <w:rStyle w:val="Emphasis"/>
          <w:lang w:val="es-US"/>
        </w:rPr>
        <w:t>health</w:t>
      </w:r>
      <w:proofErr w:type="spellEnd"/>
      <w:r w:rsidRPr="00AD2B45">
        <w:rPr>
          <w:rStyle w:val="Emphasis"/>
          <w:lang w:val="es-US"/>
        </w:rPr>
        <w:t xml:space="preserve"> plan has a 24 </w:t>
      </w:r>
      <w:proofErr w:type="spellStart"/>
      <w:r w:rsidRPr="00AD2B45">
        <w:rPr>
          <w:rStyle w:val="Emphasis"/>
          <w:lang w:val="es-US"/>
        </w:rPr>
        <w:t>hour</w:t>
      </w:r>
      <w:proofErr w:type="spellEnd"/>
      <w:r w:rsidRPr="00AD2B45">
        <w:rPr>
          <w:rStyle w:val="Emphasis"/>
          <w:lang w:val="es-US"/>
        </w:rPr>
        <w:t xml:space="preserve"> nurse </w:t>
      </w:r>
      <w:proofErr w:type="spellStart"/>
      <w:r w:rsidRPr="00AD2B45">
        <w:rPr>
          <w:rStyle w:val="Emphasis"/>
          <w:lang w:val="es-US"/>
        </w:rPr>
        <w:t>helpline</w:t>
      </w:r>
      <w:proofErr w:type="spellEnd"/>
      <w:r w:rsidRPr="00AD2B45">
        <w:rPr>
          <w:rStyle w:val="Emphasis"/>
          <w:lang w:val="es-US"/>
        </w:rPr>
        <w:t xml:space="preserve">, </w:t>
      </w:r>
      <w:proofErr w:type="spellStart"/>
      <w:r w:rsidRPr="00AD2B45">
        <w:rPr>
          <w:rStyle w:val="Emphasis"/>
          <w:lang w:val="es-US"/>
        </w:rPr>
        <w:t>insert</w:t>
      </w:r>
      <w:proofErr w:type="spellEnd"/>
      <w:r w:rsidRPr="00AD2B45">
        <w:rPr>
          <w:rStyle w:val="Emphasis"/>
          <w:lang w:val="es-US"/>
        </w:rPr>
        <w:t xml:space="preserve"> the </w:t>
      </w:r>
      <w:proofErr w:type="spellStart"/>
      <w:r w:rsidRPr="00AD2B45">
        <w:rPr>
          <w:rStyle w:val="Emphasis"/>
          <w:lang w:val="es-US"/>
        </w:rPr>
        <w:t>following</w:t>
      </w:r>
      <w:proofErr w:type="spellEnd"/>
      <w:r w:rsidRPr="00AD2B45">
        <w:rPr>
          <w:rStyle w:val="Emphasis"/>
          <w:lang w:val="es-US"/>
        </w:rPr>
        <w:t xml:space="preserve"> </w:t>
      </w:r>
      <w:proofErr w:type="spellStart"/>
      <w:r w:rsidRPr="00AD2B45">
        <w:rPr>
          <w:rStyle w:val="Emphasis"/>
          <w:lang w:val="es-US"/>
        </w:rPr>
        <w:t>language</w:t>
      </w:r>
      <w:proofErr w:type="spellEnd"/>
      <w:r w:rsidRPr="0082227C">
        <w:rPr>
          <w:lang w:val="es-MX"/>
        </w:rPr>
        <w:t xml:space="preserve"> -- También puede llamar a nuestra Línea de Ayuda de Enfermeras las 24 horas al 1-xxx-xxx-xxxx</w:t>
      </w:r>
      <w:r w:rsidRPr="00AD2B45">
        <w:rPr>
          <w:rStyle w:val="Strong"/>
          <w:lang w:val="es-US"/>
        </w:rPr>
        <w:t xml:space="preserve"> </w:t>
      </w:r>
      <w:r w:rsidRPr="0082227C">
        <w:rPr>
          <w:lang w:val="es-MX"/>
        </w:rPr>
        <w:t>para que le ayuden a obtener la atención que necesita.</w:t>
      </w:r>
    </w:p>
    <w:p w14:paraId="409C698C" w14:textId="77777777" w:rsidR="004C620E" w:rsidRPr="009B308D" w:rsidRDefault="004C620E" w:rsidP="008C79BB">
      <w:pPr>
        <w:pStyle w:val="Heading2"/>
        <w:rPr>
          <w:lang w:val="es-US"/>
        </w:rPr>
      </w:pPr>
      <w:r w:rsidRPr="009B308D">
        <w:rPr>
          <w:lang w:val="es-US"/>
        </w:rPr>
        <w:t>¿Cuánto tiempo esperaré para que me vean?</w:t>
      </w:r>
    </w:p>
    <w:p w14:paraId="409C698D" w14:textId="77777777" w:rsidR="00891B87" w:rsidRPr="0082227C" w:rsidRDefault="004C620E" w:rsidP="006D3ED5">
      <w:pPr>
        <w:pStyle w:val="Bodytextafterheading"/>
        <w:rPr>
          <w:lang w:val="es-MX"/>
        </w:rPr>
      </w:pPr>
      <w:r w:rsidRPr="0082227C">
        <w:rPr>
          <w:lang w:val="es-MX"/>
        </w:rPr>
        <w:t>Podrá ver su doctor dentro de 24 horas para una cita de cuidado urgente. Si su doctor le dice que vaya a una clínica de cuidado urgente, no necesita llamar a la clínica antes de ir. La clínica de cuidado urgente tiene que aceptar (</w:t>
      </w:r>
      <w:proofErr w:type="spellStart"/>
      <w:r w:rsidRPr="0082227C">
        <w:rPr>
          <w:lang w:val="es-MX"/>
        </w:rPr>
        <w:t>insert</w:t>
      </w:r>
      <w:proofErr w:type="spellEnd"/>
      <w:r w:rsidRPr="0082227C">
        <w:rPr>
          <w:lang w:val="es-MX"/>
        </w:rPr>
        <w:t xml:space="preserve"> </w:t>
      </w:r>
      <w:proofErr w:type="spellStart"/>
      <w:r w:rsidRPr="0082227C">
        <w:rPr>
          <w:lang w:val="es-MX"/>
        </w:rPr>
        <w:t>name</w:t>
      </w:r>
      <w:proofErr w:type="spellEnd"/>
      <w:r w:rsidRPr="0082227C">
        <w:rPr>
          <w:lang w:val="es-MX"/>
        </w:rPr>
        <w:t xml:space="preserve"> of MCO) Medicaid.</w:t>
      </w:r>
    </w:p>
    <w:p w14:paraId="409C698E" w14:textId="77777777" w:rsidR="0082227C" w:rsidRPr="00CF0695" w:rsidRDefault="00CF0695" w:rsidP="002002CD">
      <w:pPr>
        <w:pStyle w:val="RequiredOptionalLanguage"/>
      </w:pPr>
      <w:r w:rsidRPr="00CF0695">
        <w:lastRenderedPageBreak/>
        <w:t>REQUIRED LANGUAGE</w:t>
      </w:r>
    </w:p>
    <w:p w14:paraId="409C698F" w14:textId="77777777" w:rsidR="0082227C" w:rsidRDefault="00FD6A7A" w:rsidP="00877FB8">
      <w:pPr>
        <w:pStyle w:val="AttachmentHeading"/>
      </w:pPr>
      <w:r w:rsidRPr="0082227C">
        <w:t xml:space="preserve">ATTACHMENT </w:t>
      </w:r>
      <w:r w:rsidR="00D94D33" w:rsidRPr="0082227C">
        <w:t>J</w:t>
      </w:r>
    </w:p>
    <w:p w14:paraId="409C6990" w14:textId="77777777" w:rsidR="00FD6A7A" w:rsidRPr="009A62A6" w:rsidRDefault="00E475E9" w:rsidP="008C79BB">
      <w:pPr>
        <w:pStyle w:val="Heading2"/>
      </w:pPr>
      <w:r w:rsidRPr="009A62A6">
        <w:t>Emergency Medical Care</w:t>
      </w:r>
    </w:p>
    <w:p w14:paraId="409C6991" w14:textId="77777777" w:rsidR="0082227C" w:rsidRPr="00CF0695" w:rsidRDefault="00FD6A7A" w:rsidP="00FF687A">
      <w:pPr>
        <w:pStyle w:val="Bodytextafterheading"/>
      </w:pPr>
      <w:r w:rsidRPr="00CF0695">
        <w:t>Emergency medical care is provided for Emergency Medical Conditions and Emergency Behavioral Health Conditions.</w:t>
      </w:r>
    </w:p>
    <w:p w14:paraId="409C6992" w14:textId="77777777" w:rsidR="00FD6A7A" w:rsidRPr="00CF0695" w:rsidRDefault="00FD6A7A" w:rsidP="00CF0695">
      <w:pPr>
        <w:pStyle w:val="BodyText"/>
      </w:pPr>
      <w:r w:rsidRPr="0032725A">
        <w:rPr>
          <w:rStyle w:val="Strong"/>
        </w:rPr>
        <w:t>Emergency Medical Condition</w:t>
      </w:r>
      <w:r w:rsidRPr="00CF0695">
        <w:t xml:space="preserve"> means: </w:t>
      </w:r>
    </w:p>
    <w:p w14:paraId="409C6993" w14:textId="77777777" w:rsidR="00FD6A7A" w:rsidRPr="00CF0695" w:rsidRDefault="00FD6A7A" w:rsidP="00CF0695">
      <w:pPr>
        <w:pStyle w:val="BodyText"/>
      </w:pPr>
      <w:r w:rsidRPr="00CF0695">
        <w:t xml:space="preserve">A medical condition manifesting itself by acute symptoms of recent onset and sufficient severity (including severe pain), such that a prudent layperson, who possesses an average knowledge of health and medicine, could reasonably expect the absence of immediate medical care could result in: </w:t>
      </w:r>
    </w:p>
    <w:p w14:paraId="409C6994" w14:textId="77777777" w:rsidR="00E242BD" w:rsidRPr="00B104B2" w:rsidRDefault="00FD6A7A" w:rsidP="00B104B2">
      <w:pPr>
        <w:pStyle w:val="ListNumber"/>
      </w:pPr>
      <w:r w:rsidRPr="00B104B2">
        <w:t>placing the patient’s health in serious jeopardy;</w:t>
      </w:r>
    </w:p>
    <w:p w14:paraId="409C6995" w14:textId="77777777" w:rsidR="00E242BD" w:rsidRPr="00B104B2" w:rsidRDefault="00FD6A7A" w:rsidP="00B104B2">
      <w:pPr>
        <w:pStyle w:val="ListNumber"/>
      </w:pPr>
      <w:r w:rsidRPr="00B104B2">
        <w:t>serious impairment to bodily functions;</w:t>
      </w:r>
    </w:p>
    <w:p w14:paraId="409C6996" w14:textId="77777777" w:rsidR="00E242BD" w:rsidRPr="00B104B2" w:rsidRDefault="00FD6A7A" w:rsidP="00B104B2">
      <w:pPr>
        <w:pStyle w:val="ListNumber"/>
      </w:pPr>
      <w:r w:rsidRPr="00B104B2">
        <w:t>serious dysfunction of any bodily organ or part;</w:t>
      </w:r>
    </w:p>
    <w:p w14:paraId="409C6997" w14:textId="77777777" w:rsidR="00E242BD" w:rsidRPr="00B104B2" w:rsidRDefault="00FD6A7A" w:rsidP="00B104B2">
      <w:pPr>
        <w:pStyle w:val="ListNumber"/>
      </w:pPr>
      <w:r w:rsidRPr="00B104B2">
        <w:t>serious disfigurement; or</w:t>
      </w:r>
    </w:p>
    <w:p w14:paraId="409C6998" w14:textId="77777777" w:rsidR="0082227C" w:rsidRPr="00B104B2" w:rsidRDefault="00FD6A7A" w:rsidP="00B104B2">
      <w:pPr>
        <w:pStyle w:val="ListNumber"/>
      </w:pPr>
      <w:r w:rsidRPr="00B104B2">
        <w:t>in the case of a pregnant women, serious jeopardy to the health of a woman or her unborn child.</w:t>
      </w:r>
    </w:p>
    <w:p w14:paraId="409C6999" w14:textId="77777777" w:rsidR="00FD6A7A" w:rsidRPr="0082227C" w:rsidRDefault="00FD6A7A" w:rsidP="00051A85">
      <w:pPr>
        <w:pStyle w:val="BodyText"/>
      </w:pPr>
      <w:r w:rsidRPr="009A62A6">
        <w:rPr>
          <w:rStyle w:val="Strong"/>
        </w:rPr>
        <w:t>Emergency Behavioral Health Condition</w:t>
      </w:r>
      <w:r w:rsidRPr="00706483">
        <w:rPr>
          <w:rStyle w:val="Strong"/>
        </w:rPr>
        <w:t xml:space="preserve"> </w:t>
      </w:r>
      <w:r w:rsidRPr="0082227C">
        <w:t>means:</w:t>
      </w:r>
      <w:r w:rsidRPr="00706483">
        <w:rPr>
          <w:rStyle w:val="Strong"/>
        </w:rPr>
        <w:t xml:space="preserve"> </w:t>
      </w:r>
      <w:r w:rsidRPr="0082227C">
        <w:t xml:space="preserve"> </w:t>
      </w:r>
    </w:p>
    <w:p w14:paraId="409C699A" w14:textId="77777777" w:rsidR="00FD6A7A" w:rsidRPr="0082227C" w:rsidRDefault="00FD6A7A" w:rsidP="00A904CE">
      <w:pPr>
        <w:pStyle w:val="BodyText"/>
      </w:pPr>
      <w:r w:rsidRPr="0082227C">
        <w:t>Any condition, without regard to the nature or cause of the condition, which in the opinion of a prudent layperson, possessing average knowledge of medicine and health:</w:t>
      </w:r>
    </w:p>
    <w:p w14:paraId="409C699B" w14:textId="77777777" w:rsidR="0012531B" w:rsidRPr="0012531B" w:rsidRDefault="00FD6A7A" w:rsidP="00C249BB">
      <w:pPr>
        <w:pStyle w:val="ListNumber"/>
        <w:numPr>
          <w:ilvl w:val="0"/>
          <w:numId w:val="6"/>
        </w:numPr>
      </w:pPr>
      <w:r w:rsidRPr="0082227C">
        <w:t>requires immediate intervention or medical attention without which the Member would present an immediate danger to themselves or others; or</w:t>
      </w:r>
    </w:p>
    <w:p w14:paraId="409C699C" w14:textId="77777777" w:rsidR="0082227C" w:rsidRPr="0012531B" w:rsidRDefault="00FD6A7A" w:rsidP="00C249BB">
      <w:pPr>
        <w:pStyle w:val="ListNumber"/>
        <w:numPr>
          <w:ilvl w:val="0"/>
          <w:numId w:val="6"/>
        </w:numPr>
      </w:pPr>
      <w:r w:rsidRPr="0012531B">
        <w:t>which renders the Member incapable of controlling, knowing, or understanding the consequences of their actions.</w:t>
      </w:r>
    </w:p>
    <w:p w14:paraId="409C699D" w14:textId="77777777" w:rsidR="00FD6A7A" w:rsidRPr="0082227C" w:rsidRDefault="00FD6A7A" w:rsidP="00BA2FD6">
      <w:pPr>
        <w:pStyle w:val="BodyText"/>
      </w:pPr>
      <w:r w:rsidRPr="00D10313">
        <w:rPr>
          <w:rStyle w:val="Strong"/>
        </w:rPr>
        <w:t>Emergency Services and Emergency Care</w:t>
      </w:r>
      <w:r w:rsidRPr="0082227C">
        <w:t xml:space="preserve"> means: </w:t>
      </w:r>
    </w:p>
    <w:p w14:paraId="409C699E" w14:textId="77777777" w:rsidR="0082227C" w:rsidRPr="0082227C" w:rsidRDefault="00FD6A7A" w:rsidP="00BA2FD6">
      <w:pPr>
        <w:pStyle w:val="BodyText"/>
      </w:pPr>
      <w:r w:rsidRPr="0082227C">
        <w:t>Covered inpatient and outpatient services furnished by a provider that is qualified to furnish such services and that are needed to evaluate or stabilize an Emergency Medical Condition or Emergency Behavioral Health Condition, including post-stabilization care services.</w:t>
      </w:r>
    </w:p>
    <w:p w14:paraId="409C699F" w14:textId="77777777" w:rsidR="00FD6A7A" w:rsidRPr="0082227C" w:rsidRDefault="00FD6A7A" w:rsidP="008C79BB">
      <w:pPr>
        <w:pStyle w:val="Heading2"/>
        <w:rPr>
          <w:lang w:val="es-CO"/>
        </w:rPr>
      </w:pPr>
      <w:r w:rsidRPr="0082227C">
        <w:rPr>
          <w:lang w:val="es-CO"/>
        </w:rPr>
        <w:t>Atención médica de emergencia</w:t>
      </w:r>
    </w:p>
    <w:p w14:paraId="409C69A0" w14:textId="77777777" w:rsidR="0082227C" w:rsidRPr="00AD2B45" w:rsidRDefault="00FD6A7A" w:rsidP="00A904CE">
      <w:pPr>
        <w:pStyle w:val="Bodytextafterheading"/>
        <w:rPr>
          <w:lang w:val="es-US"/>
        </w:rPr>
      </w:pPr>
      <w:r w:rsidRPr="00AD2B45">
        <w:rPr>
          <w:lang w:val="es-US"/>
        </w:rPr>
        <w:t>La atención médica de emergencia se presta para los padecimientos médicos y de salud mental y abuso de sustancias que sean de emergencia.</w:t>
      </w:r>
    </w:p>
    <w:p w14:paraId="409C69A1" w14:textId="77777777" w:rsidR="00FD6A7A" w:rsidRPr="00AD2B45" w:rsidRDefault="00FD6A7A" w:rsidP="00CF0695">
      <w:pPr>
        <w:pStyle w:val="BodyText"/>
        <w:rPr>
          <w:lang w:val="es-US"/>
        </w:rPr>
      </w:pPr>
      <w:r w:rsidRPr="00AD2B45">
        <w:rPr>
          <w:rStyle w:val="Strong"/>
          <w:lang w:val="es-US"/>
        </w:rPr>
        <w:t>Padecimiento médico de emergencia</w:t>
      </w:r>
      <w:r w:rsidRPr="00AD2B45">
        <w:rPr>
          <w:lang w:val="es-US"/>
        </w:rPr>
        <w:t xml:space="preserve"> significa: </w:t>
      </w:r>
    </w:p>
    <w:p w14:paraId="409C69A2" w14:textId="77777777" w:rsidR="00FD6A7A" w:rsidRPr="00AD2B45" w:rsidRDefault="00FD6A7A" w:rsidP="00CF0695">
      <w:pPr>
        <w:pStyle w:val="BodyText"/>
        <w:rPr>
          <w:lang w:val="es-US"/>
        </w:rPr>
      </w:pPr>
      <w:r w:rsidRPr="00AD2B45">
        <w:rPr>
          <w:lang w:val="es-US"/>
        </w:rPr>
        <w:t xml:space="preserve">Un padecimiento médico que se manifiesta con síntomas agudos de tal severidad (incluso dolor muy fuerte) que la persona prudente, que tenga conocimientos promedio </w:t>
      </w:r>
      <w:r w:rsidRPr="00AD2B45">
        <w:rPr>
          <w:lang w:val="es-US"/>
        </w:rPr>
        <w:lastRenderedPageBreak/>
        <w:t xml:space="preserve">sobre la salud y la medicina, podría deducir que la falta de atención médica inmediata podría tener como resultado lo siguiente: </w:t>
      </w:r>
    </w:p>
    <w:p w14:paraId="409C69A3" w14:textId="77777777" w:rsidR="00ED3F15" w:rsidRDefault="00FD6A7A" w:rsidP="00C249BB">
      <w:pPr>
        <w:pStyle w:val="ListNumber"/>
        <w:numPr>
          <w:ilvl w:val="0"/>
          <w:numId w:val="8"/>
        </w:numPr>
        <w:rPr>
          <w:lang w:val="es-CO"/>
        </w:rPr>
      </w:pPr>
      <w:r w:rsidRPr="00ED3F15">
        <w:rPr>
          <w:lang w:val="es-CO"/>
        </w:rPr>
        <w:t>poner en grave peligro la salud del paciente;</w:t>
      </w:r>
    </w:p>
    <w:p w14:paraId="409C69A4" w14:textId="77777777" w:rsidR="00ED3F15" w:rsidRDefault="00FD6A7A" w:rsidP="00C249BB">
      <w:pPr>
        <w:pStyle w:val="ListNumber"/>
        <w:numPr>
          <w:ilvl w:val="0"/>
          <w:numId w:val="8"/>
        </w:numPr>
        <w:rPr>
          <w:lang w:val="es-CO"/>
        </w:rPr>
      </w:pPr>
      <w:r w:rsidRPr="00ED3F15">
        <w:rPr>
          <w:lang w:val="es-CO"/>
        </w:rPr>
        <w:t>ocasionar problemas graves en las funciones corporales;</w:t>
      </w:r>
    </w:p>
    <w:p w14:paraId="409C69A5" w14:textId="77777777" w:rsidR="00ED3F15" w:rsidRDefault="00FD6A7A" w:rsidP="00C249BB">
      <w:pPr>
        <w:pStyle w:val="ListNumber"/>
        <w:numPr>
          <w:ilvl w:val="0"/>
          <w:numId w:val="8"/>
        </w:numPr>
        <w:rPr>
          <w:lang w:val="es-CO"/>
        </w:rPr>
      </w:pPr>
      <w:r w:rsidRPr="00ED3F15">
        <w:rPr>
          <w:lang w:val="es-CO"/>
        </w:rPr>
        <w:t>ocasionar disfunción grave de algún órgano vital o parte del cuerpo;</w:t>
      </w:r>
    </w:p>
    <w:p w14:paraId="409C69A6" w14:textId="77777777" w:rsidR="00ED3F15" w:rsidRDefault="00FD6A7A" w:rsidP="00C249BB">
      <w:pPr>
        <w:pStyle w:val="ListNumber"/>
        <w:numPr>
          <w:ilvl w:val="0"/>
          <w:numId w:val="8"/>
        </w:numPr>
        <w:rPr>
          <w:lang w:val="es-CO"/>
        </w:rPr>
      </w:pPr>
      <w:r w:rsidRPr="00ED3F15">
        <w:rPr>
          <w:lang w:val="es-CO"/>
        </w:rPr>
        <w:t>causar desfiguración grave; O</w:t>
      </w:r>
    </w:p>
    <w:p w14:paraId="409C69A7" w14:textId="77777777" w:rsidR="0082227C" w:rsidRPr="00ED3F15" w:rsidRDefault="00FD6A7A" w:rsidP="00C249BB">
      <w:pPr>
        <w:pStyle w:val="ListNumber"/>
        <w:numPr>
          <w:ilvl w:val="0"/>
          <w:numId w:val="8"/>
        </w:numPr>
        <w:rPr>
          <w:lang w:val="es-CO"/>
        </w:rPr>
      </w:pPr>
      <w:r w:rsidRPr="00ED3F15">
        <w:rPr>
          <w:lang w:val="es-CO"/>
        </w:rPr>
        <w:t>en el caso de una mujer embarazada, poner en grave peligro la salud de la mujer o del feto.</w:t>
      </w:r>
    </w:p>
    <w:p w14:paraId="409C69A8" w14:textId="77777777" w:rsidR="00FD6A7A" w:rsidRPr="00C40287" w:rsidRDefault="00FD6A7A" w:rsidP="00051A85">
      <w:pPr>
        <w:pStyle w:val="BodyText"/>
        <w:rPr>
          <w:lang w:val="es-US"/>
        </w:rPr>
      </w:pPr>
      <w:r w:rsidRPr="00C40287">
        <w:rPr>
          <w:rStyle w:val="Strong"/>
          <w:lang w:val="es-US"/>
        </w:rPr>
        <w:t>Padecimiento de salud mental y abuso de sustancias de emergencia</w:t>
      </w:r>
      <w:r w:rsidRPr="00C40287">
        <w:rPr>
          <w:lang w:val="es-US"/>
        </w:rPr>
        <w:t xml:space="preserve"> significa: </w:t>
      </w:r>
    </w:p>
    <w:p w14:paraId="409C69A9" w14:textId="77777777" w:rsidR="00FD6A7A" w:rsidRPr="0082227C" w:rsidRDefault="00FD6A7A" w:rsidP="005C3203">
      <w:pPr>
        <w:pStyle w:val="BodyText"/>
        <w:rPr>
          <w:lang w:val="es-CO"/>
        </w:rPr>
      </w:pPr>
      <w:r w:rsidRPr="0082227C">
        <w:rPr>
          <w:lang w:val="es-CO"/>
        </w:rPr>
        <w:t>Cualquier padecimiento, sin importar la naturaleza o causa del padecimiento, que según la opinión de una persona prudente con un conocimiento promedio de salud y medicina:</w:t>
      </w:r>
    </w:p>
    <w:p w14:paraId="409C69AA" w14:textId="77777777" w:rsidR="005C3203" w:rsidRDefault="00FD6A7A" w:rsidP="00C249BB">
      <w:pPr>
        <w:pStyle w:val="ListNumber"/>
        <w:numPr>
          <w:ilvl w:val="0"/>
          <w:numId w:val="9"/>
        </w:numPr>
        <w:rPr>
          <w:lang w:val="es-CO"/>
        </w:rPr>
      </w:pPr>
      <w:r w:rsidRPr="005C3203">
        <w:rPr>
          <w:lang w:val="es-CO"/>
        </w:rPr>
        <w:t>requiera intervención o atención médica inmediata, sin la cual el miembro podría representar un peligro inmediato para sí mismo o para otras personas; O</w:t>
      </w:r>
    </w:p>
    <w:p w14:paraId="409C69AB" w14:textId="77777777" w:rsidR="0082227C" w:rsidRPr="005C3203" w:rsidRDefault="00FD6A7A" w:rsidP="00C249BB">
      <w:pPr>
        <w:pStyle w:val="ListNumber"/>
        <w:numPr>
          <w:ilvl w:val="0"/>
          <w:numId w:val="9"/>
        </w:numPr>
        <w:rPr>
          <w:lang w:val="es-CO"/>
        </w:rPr>
      </w:pPr>
      <w:r w:rsidRPr="005C3203">
        <w:rPr>
          <w:lang w:val="es-CO"/>
        </w:rPr>
        <w:t>hace que el miembro sea incapaz de controlar, saber o entender las consecuencias de sus acciones.</w:t>
      </w:r>
    </w:p>
    <w:p w14:paraId="409C69AC" w14:textId="77777777" w:rsidR="00FD6A7A" w:rsidRPr="0082227C" w:rsidRDefault="00FD6A7A" w:rsidP="00BA2FD6">
      <w:pPr>
        <w:pStyle w:val="BodyText"/>
        <w:rPr>
          <w:lang w:val="es-CO"/>
        </w:rPr>
      </w:pPr>
      <w:r w:rsidRPr="009C667D">
        <w:rPr>
          <w:rStyle w:val="Strong"/>
          <w:lang w:val="es-US"/>
        </w:rPr>
        <w:t>Servicios de emergencia y Atención de emergencia</w:t>
      </w:r>
      <w:r w:rsidRPr="009C667D">
        <w:rPr>
          <w:lang w:val="es-US"/>
        </w:rPr>
        <w:t xml:space="preserve"> significa</w:t>
      </w:r>
      <w:r w:rsidRPr="0082227C">
        <w:rPr>
          <w:lang w:val="es-CO"/>
        </w:rPr>
        <w:t xml:space="preserve">: </w:t>
      </w:r>
    </w:p>
    <w:p w14:paraId="409C69AD" w14:textId="77777777" w:rsidR="00FD6A7A" w:rsidRPr="0082227C" w:rsidRDefault="00FD6A7A" w:rsidP="00BA2FD6">
      <w:pPr>
        <w:pStyle w:val="BodyText"/>
        <w:rPr>
          <w:lang w:val="es-CO"/>
        </w:rPr>
      </w:pPr>
      <w:r w:rsidRPr="0082227C">
        <w:rPr>
          <w:lang w:val="es-CO"/>
        </w:rPr>
        <w:t xml:space="preserve">Servicios cubiertos de paciente interno y externo que brinda un proveedor certificado para prestar esos servicios y que se necesitan para valorar o estabilizar un padecimiento médico o de salud mental y abuso de sustancias de emergencia, entre ellos, los servicios de atención de </w:t>
      </w:r>
      <w:proofErr w:type="spellStart"/>
      <w:r w:rsidRPr="0082227C">
        <w:rPr>
          <w:lang w:val="es-CO"/>
        </w:rPr>
        <w:t>posestabilización</w:t>
      </w:r>
      <w:proofErr w:type="spellEnd"/>
      <w:r w:rsidRPr="0082227C">
        <w:rPr>
          <w:lang w:val="es-CO"/>
        </w:rPr>
        <w:t>.</w:t>
      </w:r>
    </w:p>
    <w:p w14:paraId="409C69AE" w14:textId="77777777" w:rsidR="0082227C" w:rsidRPr="005021EF" w:rsidRDefault="00CF0695" w:rsidP="002002CD">
      <w:pPr>
        <w:pStyle w:val="RequiredOptionalLanguage"/>
      </w:pPr>
      <w:r>
        <w:lastRenderedPageBreak/>
        <w:t>REQUIRED LANGUAGE</w:t>
      </w:r>
    </w:p>
    <w:p w14:paraId="409C69AF" w14:textId="77777777" w:rsidR="00FD6A7A" w:rsidRDefault="00706483" w:rsidP="00877FB8">
      <w:pPr>
        <w:pStyle w:val="AttachmentHeading"/>
      </w:pPr>
      <w:r w:rsidRPr="00706483">
        <w:t>Attachment K</w:t>
      </w:r>
    </w:p>
    <w:p w14:paraId="409C69B0" w14:textId="77777777" w:rsidR="00FD6A7A" w:rsidRPr="0082227C" w:rsidRDefault="00FD6A7A" w:rsidP="008C79BB">
      <w:pPr>
        <w:pStyle w:val="Heading2"/>
      </w:pPr>
      <w:r w:rsidRPr="0082227C">
        <w:t>Are Emergency Dental Services Covered</w:t>
      </w:r>
      <w:r w:rsidR="00500471" w:rsidRPr="0082227C">
        <w:t xml:space="preserve"> by the health plan</w:t>
      </w:r>
      <w:r w:rsidRPr="0082227C">
        <w:t>?</w:t>
      </w:r>
    </w:p>
    <w:p w14:paraId="409C69B1" w14:textId="77777777" w:rsidR="00FD6A7A" w:rsidRPr="0082227C" w:rsidRDefault="00FD6A7A" w:rsidP="00832DDA">
      <w:pPr>
        <w:pStyle w:val="Bodytextafterheading"/>
      </w:pPr>
      <w:r w:rsidRPr="0082227C">
        <w:t>[Insert MCO’s name] covers limited emergency dental services</w:t>
      </w:r>
      <w:r w:rsidR="007C302A" w:rsidRPr="0082227C">
        <w:t xml:space="preserve"> in a hospital or ambulatory surgical center, including payment</w:t>
      </w:r>
      <w:r w:rsidRPr="0082227C">
        <w:t xml:space="preserve"> for the following:</w:t>
      </w:r>
    </w:p>
    <w:p w14:paraId="409C69B2" w14:textId="77777777" w:rsidR="00FD6A7A" w:rsidRPr="0082227C" w:rsidRDefault="007C302A" w:rsidP="00426689">
      <w:pPr>
        <w:pStyle w:val="ListBullet"/>
        <w:numPr>
          <w:ilvl w:val="0"/>
          <w:numId w:val="10"/>
        </w:numPr>
      </w:pPr>
      <w:r w:rsidRPr="0082227C">
        <w:t xml:space="preserve">Treatment for </w:t>
      </w:r>
      <w:r w:rsidR="00891B87" w:rsidRPr="0082227C">
        <w:t>d</w:t>
      </w:r>
      <w:r w:rsidR="00FD6A7A" w:rsidRPr="0082227C">
        <w:t>islocated jaw.</w:t>
      </w:r>
    </w:p>
    <w:p w14:paraId="409C69B3" w14:textId="77777777" w:rsidR="00FD6A7A" w:rsidRPr="0082227C" w:rsidRDefault="007C302A" w:rsidP="00426689">
      <w:pPr>
        <w:pStyle w:val="ListBullet"/>
        <w:numPr>
          <w:ilvl w:val="0"/>
          <w:numId w:val="10"/>
        </w:numPr>
      </w:pPr>
      <w:r w:rsidRPr="0082227C">
        <w:t>Treatment for t</w:t>
      </w:r>
      <w:r w:rsidR="00FD6A7A" w:rsidRPr="0082227C">
        <w:t>raumatic damage to teeth and supporting structures.</w:t>
      </w:r>
    </w:p>
    <w:p w14:paraId="409C69B4" w14:textId="77777777" w:rsidR="00FD6A7A" w:rsidRPr="0082227C" w:rsidRDefault="00FD6A7A" w:rsidP="00426689">
      <w:pPr>
        <w:pStyle w:val="ListBullet"/>
        <w:numPr>
          <w:ilvl w:val="0"/>
          <w:numId w:val="10"/>
        </w:numPr>
      </w:pPr>
      <w:r w:rsidRPr="0082227C">
        <w:t>Removal of cysts.</w:t>
      </w:r>
    </w:p>
    <w:p w14:paraId="409C69B5" w14:textId="77777777" w:rsidR="00FD6A7A" w:rsidRPr="0082227C" w:rsidRDefault="00FD6A7A" w:rsidP="00426689">
      <w:pPr>
        <w:pStyle w:val="ListBullet"/>
        <w:numPr>
          <w:ilvl w:val="0"/>
          <w:numId w:val="10"/>
        </w:numPr>
      </w:pPr>
      <w:r w:rsidRPr="0082227C">
        <w:t>Treatment of oral abscess of tooth or gum origin.</w:t>
      </w:r>
    </w:p>
    <w:p w14:paraId="409C69B6" w14:textId="77777777" w:rsidR="0082227C" w:rsidRPr="0082227C" w:rsidRDefault="000F4826" w:rsidP="00426689">
      <w:pPr>
        <w:pStyle w:val="ListBullet"/>
        <w:numPr>
          <w:ilvl w:val="0"/>
          <w:numId w:val="10"/>
        </w:numPr>
      </w:pPr>
      <w:r w:rsidRPr="0082227C">
        <w:t>Hospital, physician, and related medical services</w:t>
      </w:r>
      <w:r w:rsidR="002D2D43" w:rsidRPr="0082227C">
        <w:t xml:space="preserve"> such as d</w:t>
      </w:r>
      <w:r w:rsidR="00FD6A7A" w:rsidRPr="0082227C">
        <w:t>rugs for any of the above conditions.</w:t>
      </w:r>
    </w:p>
    <w:p w14:paraId="409C69B7" w14:textId="77777777" w:rsidR="00FD6A7A" w:rsidRPr="0082227C" w:rsidRDefault="00FD6A7A" w:rsidP="008C79BB">
      <w:pPr>
        <w:pStyle w:val="Heading2"/>
        <w:rPr>
          <w:lang w:val="es-CO"/>
        </w:rPr>
      </w:pPr>
      <w:r w:rsidRPr="0082227C">
        <w:rPr>
          <w:lang w:val="es-CO"/>
        </w:rPr>
        <w:t>¿Están cubiertos los servicios dentales de emergencia</w:t>
      </w:r>
      <w:r w:rsidR="00434A88" w:rsidRPr="0082227C">
        <w:rPr>
          <w:lang w:val="es-CO"/>
        </w:rPr>
        <w:t xml:space="preserve"> </w:t>
      </w:r>
      <w:r w:rsidR="00364D8E" w:rsidRPr="0082227C">
        <w:rPr>
          <w:lang w:val="es-CO"/>
        </w:rPr>
        <w:t xml:space="preserve">por </w:t>
      </w:r>
      <w:r w:rsidR="00434A88" w:rsidRPr="0082227C">
        <w:rPr>
          <w:lang w:val="es-CO"/>
        </w:rPr>
        <w:t>el plan de salud</w:t>
      </w:r>
      <w:r w:rsidRPr="0082227C">
        <w:rPr>
          <w:lang w:val="es-CO"/>
        </w:rPr>
        <w:t>?</w:t>
      </w:r>
    </w:p>
    <w:p w14:paraId="409C69B8" w14:textId="77777777" w:rsidR="00FD6A7A" w:rsidRPr="0082227C" w:rsidRDefault="00FD6A7A" w:rsidP="00832DDA">
      <w:pPr>
        <w:pStyle w:val="Bodytextafterheading"/>
        <w:rPr>
          <w:lang w:val="es-CO"/>
        </w:rPr>
      </w:pPr>
      <w:r w:rsidRPr="0082227C">
        <w:rPr>
          <w:lang w:val="es-ES"/>
        </w:rPr>
        <w:t>[</w:t>
      </w:r>
      <w:proofErr w:type="spellStart"/>
      <w:r w:rsidRPr="0082227C">
        <w:rPr>
          <w:lang w:val="es-ES"/>
        </w:rPr>
        <w:t>Insert</w:t>
      </w:r>
      <w:proofErr w:type="spellEnd"/>
      <w:r w:rsidRPr="0082227C">
        <w:rPr>
          <w:lang w:val="es-ES"/>
        </w:rPr>
        <w:t xml:space="preserve"> </w:t>
      </w:r>
      <w:proofErr w:type="spellStart"/>
      <w:r w:rsidRPr="0082227C">
        <w:rPr>
          <w:lang w:val="es-ES"/>
        </w:rPr>
        <w:t>MCO’s</w:t>
      </w:r>
      <w:proofErr w:type="spellEnd"/>
      <w:r w:rsidRPr="0082227C">
        <w:rPr>
          <w:lang w:val="es-ES"/>
        </w:rPr>
        <w:t xml:space="preserve"> </w:t>
      </w:r>
      <w:proofErr w:type="spellStart"/>
      <w:r w:rsidRPr="0082227C">
        <w:rPr>
          <w:lang w:val="es-ES"/>
        </w:rPr>
        <w:t>name</w:t>
      </w:r>
      <w:proofErr w:type="spellEnd"/>
      <w:r w:rsidRPr="0082227C">
        <w:rPr>
          <w:lang w:val="es-ES"/>
        </w:rPr>
        <w:t xml:space="preserve">] </w:t>
      </w:r>
      <w:r w:rsidRPr="0082227C">
        <w:rPr>
          <w:lang w:val="es-CO"/>
        </w:rPr>
        <w:t xml:space="preserve">cubre servicios limitados dentales de emergencia </w:t>
      </w:r>
      <w:r w:rsidR="00434A88" w:rsidRPr="0082227C">
        <w:rPr>
          <w:lang w:val="es-CO"/>
        </w:rPr>
        <w:t xml:space="preserve">en un hospital o </w:t>
      </w:r>
      <w:r w:rsidR="00903B30" w:rsidRPr="0082227C">
        <w:rPr>
          <w:lang w:val="es-CO"/>
        </w:rPr>
        <w:t xml:space="preserve">en un </w:t>
      </w:r>
      <w:r w:rsidR="00434A88" w:rsidRPr="0082227C">
        <w:rPr>
          <w:lang w:val="es-CO"/>
        </w:rPr>
        <w:t xml:space="preserve">centro </w:t>
      </w:r>
      <w:r w:rsidR="00903B30" w:rsidRPr="0082227C">
        <w:rPr>
          <w:lang w:val="es-MX"/>
        </w:rPr>
        <w:t>quirúrgico</w:t>
      </w:r>
      <w:r w:rsidR="00434A88" w:rsidRPr="0082227C">
        <w:rPr>
          <w:lang w:val="es-CO"/>
        </w:rPr>
        <w:t xml:space="preserve"> ambulatorio</w:t>
      </w:r>
      <w:r w:rsidR="003C2DF1" w:rsidRPr="0082227C">
        <w:rPr>
          <w:lang w:val="es-CO"/>
        </w:rPr>
        <w:t xml:space="preserve">, </w:t>
      </w:r>
      <w:r w:rsidR="00903B30" w:rsidRPr="0082227C">
        <w:rPr>
          <w:lang w:val="es-CO"/>
        </w:rPr>
        <w:t xml:space="preserve">lo cual incluye </w:t>
      </w:r>
      <w:r w:rsidR="003C2DF1" w:rsidRPr="0082227C">
        <w:rPr>
          <w:lang w:val="es-CO"/>
        </w:rPr>
        <w:t>el pago</w:t>
      </w:r>
      <w:r w:rsidR="00434A88" w:rsidRPr="0082227C">
        <w:rPr>
          <w:lang w:val="es-CO"/>
        </w:rPr>
        <w:t xml:space="preserve"> </w:t>
      </w:r>
      <w:r w:rsidRPr="0082227C">
        <w:rPr>
          <w:lang w:val="es-CO"/>
        </w:rPr>
        <w:t>para lo siguiente:</w:t>
      </w:r>
    </w:p>
    <w:p w14:paraId="409C69B9" w14:textId="77777777" w:rsidR="00FD6A7A" w:rsidRPr="0082227C" w:rsidRDefault="002D0F97" w:rsidP="00426689">
      <w:pPr>
        <w:pStyle w:val="ListBullet"/>
        <w:numPr>
          <w:ilvl w:val="0"/>
          <w:numId w:val="10"/>
        </w:numPr>
        <w:rPr>
          <w:lang w:val="es-CO"/>
        </w:rPr>
      </w:pPr>
      <w:r w:rsidRPr="0082227C">
        <w:rPr>
          <w:lang w:val="es-CO"/>
        </w:rPr>
        <w:t>Tratamiento para l</w:t>
      </w:r>
      <w:r w:rsidR="00FD6A7A" w:rsidRPr="0082227C">
        <w:rPr>
          <w:lang w:val="es-CO"/>
        </w:rPr>
        <w:t>uxación mandibular.</w:t>
      </w:r>
    </w:p>
    <w:p w14:paraId="409C69BA" w14:textId="77777777" w:rsidR="00FD6A7A" w:rsidRPr="0082227C" w:rsidRDefault="00434A88" w:rsidP="00426689">
      <w:pPr>
        <w:pStyle w:val="ListBullet"/>
        <w:numPr>
          <w:ilvl w:val="0"/>
          <w:numId w:val="10"/>
        </w:numPr>
        <w:rPr>
          <w:lang w:val="es-CO"/>
        </w:rPr>
      </w:pPr>
      <w:r w:rsidRPr="0082227C">
        <w:rPr>
          <w:lang w:val="es-CO"/>
        </w:rPr>
        <w:t>Tratamiento para t</w:t>
      </w:r>
      <w:r w:rsidR="00FD6A7A" w:rsidRPr="0082227C">
        <w:rPr>
          <w:lang w:val="es-CO"/>
        </w:rPr>
        <w:t>raumatismo de los dientes y estructuras de soporte.</w:t>
      </w:r>
    </w:p>
    <w:p w14:paraId="409C69BB" w14:textId="77777777" w:rsidR="00FD6A7A" w:rsidRPr="0082227C" w:rsidRDefault="002D0F97" w:rsidP="00426689">
      <w:pPr>
        <w:pStyle w:val="ListBullet"/>
        <w:numPr>
          <w:ilvl w:val="0"/>
          <w:numId w:val="10"/>
        </w:numPr>
        <w:rPr>
          <w:lang w:val="es-CO"/>
        </w:rPr>
      </w:pPr>
      <w:r w:rsidRPr="0082227C">
        <w:rPr>
          <w:lang w:val="es-CO"/>
        </w:rPr>
        <w:t>E</w:t>
      </w:r>
      <w:r w:rsidR="00FD6A7A" w:rsidRPr="0082227C">
        <w:rPr>
          <w:lang w:val="es-CO"/>
        </w:rPr>
        <w:t>xtracción de quistes.</w:t>
      </w:r>
    </w:p>
    <w:p w14:paraId="409C69BC" w14:textId="77777777" w:rsidR="00FD6A7A" w:rsidRPr="0082227C" w:rsidRDefault="00FD6A7A" w:rsidP="00426689">
      <w:pPr>
        <w:pStyle w:val="ListBullet"/>
        <w:numPr>
          <w:ilvl w:val="0"/>
          <w:numId w:val="10"/>
        </w:numPr>
        <w:rPr>
          <w:lang w:val="es-CO"/>
        </w:rPr>
      </w:pPr>
      <w:r w:rsidRPr="0082227C">
        <w:rPr>
          <w:lang w:val="es-CO"/>
        </w:rPr>
        <w:t>Tratamiento de abscesos bucales provenientes de los dientes o las encías.</w:t>
      </w:r>
    </w:p>
    <w:p w14:paraId="409C69BD" w14:textId="77777777" w:rsidR="0082227C" w:rsidRPr="0082227C" w:rsidRDefault="00434A88" w:rsidP="00426689">
      <w:pPr>
        <w:pStyle w:val="ListBullet"/>
        <w:numPr>
          <w:ilvl w:val="0"/>
          <w:numId w:val="10"/>
        </w:numPr>
        <w:rPr>
          <w:lang w:val="es-CO"/>
        </w:rPr>
      </w:pPr>
      <w:r w:rsidRPr="0082227C">
        <w:rPr>
          <w:lang w:val="es-ES"/>
        </w:rPr>
        <w:t xml:space="preserve">Hospital, doctores y servicios médicos relacionados, como medicamentos </w:t>
      </w:r>
      <w:r w:rsidR="00FD6A7A" w:rsidRPr="0082227C">
        <w:rPr>
          <w:lang w:val="es-CO"/>
        </w:rPr>
        <w:t>para cualquiera de los padecimientos anteriores.</w:t>
      </w:r>
    </w:p>
    <w:p w14:paraId="409C69BE" w14:textId="77777777" w:rsidR="0082227C" w:rsidRPr="0082227C" w:rsidRDefault="00CF0695" w:rsidP="002002CD">
      <w:pPr>
        <w:pStyle w:val="RequiredOptionalLanguage"/>
      </w:pPr>
      <w:r>
        <w:lastRenderedPageBreak/>
        <w:t>REQUIRED LANGUAGE</w:t>
      </w:r>
    </w:p>
    <w:p w14:paraId="409C69BF" w14:textId="77777777" w:rsidR="00FD6A7A" w:rsidRDefault="00706483" w:rsidP="00877FB8">
      <w:pPr>
        <w:pStyle w:val="AttachmentHeading"/>
      </w:pPr>
      <w:r w:rsidRPr="00706483">
        <w:t>Attachment L</w:t>
      </w:r>
    </w:p>
    <w:p w14:paraId="409C69C0" w14:textId="77777777" w:rsidR="00FD6A7A" w:rsidRPr="0082227C" w:rsidRDefault="00FD6A7A" w:rsidP="008C79BB">
      <w:pPr>
        <w:pStyle w:val="Heading2"/>
      </w:pPr>
      <w:r w:rsidRPr="0082227C">
        <w:t>What do I do if my child needs Emergency Dental Care?</w:t>
      </w:r>
    </w:p>
    <w:p w14:paraId="409C69C1" w14:textId="77777777" w:rsidR="0082227C" w:rsidRPr="0082227C" w:rsidRDefault="00FD6A7A" w:rsidP="009638D2">
      <w:pPr>
        <w:pStyle w:val="Bodytextafterheading"/>
      </w:pPr>
      <w:r w:rsidRPr="0082227C">
        <w:t xml:space="preserve">During normal business hours, call your child’s Main Dentist to find out how to get emergency services. If your child needs emergency dental services after the Main Dentist’s office </w:t>
      </w:r>
      <w:proofErr w:type="gramStart"/>
      <w:r w:rsidRPr="0082227C">
        <w:t>has</w:t>
      </w:r>
      <w:proofErr w:type="gramEnd"/>
      <w:r w:rsidRPr="0082227C">
        <w:t xml:space="preserve"> closed, call us toll-free at (insert MCO’s toll-free telephone number) or call 911. </w:t>
      </w:r>
    </w:p>
    <w:p w14:paraId="409C69C2" w14:textId="77777777" w:rsidR="00FD6A7A" w:rsidRPr="0082227C" w:rsidRDefault="00FD6A7A" w:rsidP="008C79BB">
      <w:pPr>
        <w:pStyle w:val="Heading2"/>
        <w:rPr>
          <w:lang w:val="es-CO"/>
        </w:rPr>
      </w:pPr>
      <w:r w:rsidRPr="0082227C">
        <w:rPr>
          <w:lang w:val="es-CO"/>
        </w:rPr>
        <w:t>¿Qué hago si mi hijo necesita servicios dentales de emergencia?</w:t>
      </w:r>
    </w:p>
    <w:p w14:paraId="409C69C3" w14:textId="77777777" w:rsidR="0082227C" w:rsidRPr="0082227C" w:rsidRDefault="00FD6A7A" w:rsidP="009638D2">
      <w:pPr>
        <w:pStyle w:val="Bodytextafterheading"/>
        <w:rPr>
          <w:lang w:val="es-CO"/>
        </w:rPr>
      </w:pPr>
      <w:r w:rsidRPr="0082227C">
        <w:rPr>
          <w:lang w:val="es-CO"/>
        </w:rPr>
        <w:t>Durante las horas normales de operación, llame al dentista primario del niño para saber cómo obtener servicios de emergencia. Si su hijo necesita servicios dentales de emergencia después de que el consultorio del dentista primario haya cerrado, llámenos gratis al (</w:t>
      </w:r>
      <w:proofErr w:type="spellStart"/>
      <w:r w:rsidRPr="0082227C">
        <w:rPr>
          <w:lang w:val="es-CO"/>
        </w:rPr>
        <w:t>insert</w:t>
      </w:r>
      <w:proofErr w:type="spellEnd"/>
      <w:r w:rsidRPr="0082227C">
        <w:rPr>
          <w:lang w:val="es-CO"/>
        </w:rPr>
        <w:t xml:space="preserve"> </w:t>
      </w:r>
      <w:proofErr w:type="spellStart"/>
      <w:r w:rsidRPr="0082227C">
        <w:rPr>
          <w:lang w:val="es-CO"/>
        </w:rPr>
        <w:t>MCO’s</w:t>
      </w:r>
      <w:proofErr w:type="spellEnd"/>
      <w:r w:rsidRPr="0082227C">
        <w:rPr>
          <w:lang w:val="es-CO"/>
        </w:rPr>
        <w:t xml:space="preserve"> </w:t>
      </w:r>
      <w:proofErr w:type="spellStart"/>
      <w:r w:rsidRPr="0082227C">
        <w:rPr>
          <w:lang w:val="es-CO"/>
        </w:rPr>
        <w:t>toll</w:t>
      </w:r>
      <w:proofErr w:type="spellEnd"/>
      <w:r w:rsidRPr="0082227C">
        <w:rPr>
          <w:lang w:val="es-CO"/>
        </w:rPr>
        <w:t xml:space="preserve">-free </w:t>
      </w:r>
      <w:proofErr w:type="spellStart"/>
      <w:r w:rsidRPr="0082227C">
        <w:rPr>
          <w:lang w:val="es-CO"/>
        </w:rPr>
        <w:t>telephone</w:t>
      </w:r>
      <w:proofErr w:type="spellEnd"/>
      <w:r w:rsidRPr="0082227C">
        <w:rPr>
          <w:lang w:val="es-CO"/>
        </w:rPr>
        <w:t xml:space="preserve"> </w:t>
      </w:r>
      <w:proofErr w:type="spellStart"/>
      <w:r w:rsidRPr="0082227C">
        <w:rPr>
          <w:lang w:val="es-CO"/>
        </w:rPr>
        <w:t>number</w:t>
      </w:r>
      <w:proofErr w:type="spellEnd"/>
      <w:r w:rsidRPr="0082227C">
        <w:rPr>
          <w:lang w:val="es-CO"/>
        </w:rPr>
        <w:t xml:space="preserve">) </w:t>
      </w:r>
      <w:r w:rsidRPr="0082227C">
        <w:rPr>
          <w:lang w:val="es-MX"/>
        </w:rPr>
        <w:t>o llame al 911</w:t>
      </w:r>
      <w:r w:rsidRPr="0082227C">
        <w:rPr>
          <w:lang w:val="es-CO"/>
        </w:rPr>
        <w:t xml:space="preserve">. </w:t>
      </w:r>
    </w:p>
    <w:p w14:paraId="409C69C4" w14:textId="77777777" w:rsidR="0082227C" w:rsidRPr="005021EF" w:rsidRDefault="00CF0695" w:rsidP="002002CD">
      <w:pPr>
        <w:pStyle w:val="RequiredOptionalLanguage"/>
      </w:pPr>
      <w:r w:rsidRPr="002E3665">
        <w:lastRenderedPageBreak/>
        <w:t>REQUIRED</w:t>
      </w:r>
      <w:r>
        <w:t xml:space="preserve"> LANGUAGE</w:t>
      </w:r>
    </w:p>
    <w:p w14:paraId="409C69C5" w14:textId="77777777" w:rsidR="0082227C" w:rsidRDefault="00FD6A7A" w:rsidP="00877FB8">
      <w:pPr>
        <w:pStyle w:val="AttachmentHeading"/>
      </w:pPr>
      <w:r w:rsidRPr="0082227C">
        <w:t xml:space="preserve">ATTACHMENT </w:t>
      </w:r>
      <w:r w:rsidR="00D94D33" w:rsidRPr="0082227C">
        <w:t>M</w:t>
      </w:r>
    </w:p>
    <w:p w14:paraId="409C69C6" w14:textId="77777777" w:rsidR="00FD6A7A" w:rsidRPr="0082227C" w:rsidRDefault="00FD6A7A" w:rsidP="008C79BB">
      <w:pPr>
        <w:pStyle w:val="Heading2"/>
      </w:pPr>
      <w:r w:rsidRPr="0082227C">
        <w:t>What is post-stabilization?</w:t>
      </w:r>
    </w:p>
    <w:p w14:paraId="409C69C7" w14:textId="77777777" w:rsidR="0082227C" w:rsidRPr="0082227C" w:rsidRDefault="00FD6A7A" w:rsidP="002E3665">
      <w:pPr>
        <w:pStyle w:val="Bodytextafterheading"/>
      </w:pPr>
      <w:r w:rsidRPr="0082227C">
        <w:t>Post-stabilization care services are services covered by Medicaid that keep your condition stable following emergency medical care.</w:t>
      </w:r>
    </w:p>
    <w:p w14:paraId="409C69C8" w14:textId="77777777" w:rsidR="00FD6A7A" w:rsidRPr="0082227C" w:rsidRDefault="00FD6A7A" w:rsidP="008C79BB">
      <w:pPr>
        <w:pStyle w:val="Heading2"/>
        <w:rPr>
          <w:lang w:val="es-CO"/>
        </w:rPr>
      </w:pPr>
      <w:r w:rsidRPr="0082227C">
        <w:rPr>
          <w:lang w:val="es-CO"/>
        </w:rPr>
        <w:t>¿</w:t>
      </w:r>
      <w:proofErr w:type="spellStart"/>
      <w:r w:rsidRPr="0082227C">
        <w:rPr>
          <w:lang w:val="es-CO"/>
        </w:rPr>
        <w:t>Que</w:t>
      </w:r>
      <w:proofErr w:type="spellEnd"/>
      <w:r w:rsidRPr="0082227C">
        <w:rPr>
          <w:lang w:val="es-CO"/>
        </w:rPr>
        <w:t xml:space="preserve"> es la </w:t>
      </w:r>
      <w:proofErr w:type="spellStart"/>
      <w:r w:rsidRPr="0082227C">
        <w:rPr>
          <w:lang w:val="es-CO"/>
        </w:rPr>
        <w:t>posestabilización</w:t>
      </w:r>
      <w:proofErr w:type="spellEnd"/>
      <w:r w:rsidRPr="0082227C">
        <w:rPr>
          <w:lang w:val="es-CO"/>
        </w:rPr>
        <w:t>?</w:t>
      </w:r>
    </w:p>
    <w:p w14:paraId="409C69C9" w14:textId="77777777" w:rsidR="0082227C" w:rsidRPr="0082227C" w:rsidRDefault="00FD6A7A" w:rsidP="002E3665">
      <w:pPr>
        <w:pStyle w:val="Bodytextafterheading"/>
        <w:rPr>
          <w:lang w:val="es-CO"/>
        </w:rPr>
      </w:pPr>
      <w:r w:rsidRPr="0082227C">
        <w:rPr>
          <w:lang w:val="es-CO"/>
        </w:rPr>
        <w:t xml:space="preserve">Los servicios de atención de </w:t>
      </w:r>
      <w:proofErr w:type="spellStart"/>
      <w:r w:rsidRPr="0082227C">
        <w:rPr>
          <w:lang w:val="es-CO"/>
        </w:rPr>
        <w:t>posestabilización</w:t>
      </w:r>
      <w:proofErr w:type="spellEnd"/>
      <w:r w:rsidRPr="0082227C">
        <w:rPr>
          <w:lang w:val="es-CO"/>
        </w:rPr>
        <w:t xml:space="preserve"> son servicios cubiertos por Medicaid que lo mantienen en un estado estable después de recibir atención médica de emergencia.</w:t>
      </w:r>
    </w:p>
    <w:p w14:paraId="409C69CA" w14:textId="77777777" w:rsidR="0082227C" w:rsidRPr="005021EF" w:rsidRDefault="00CF0695" w:rsidP="002002CD">
      <w:pPr>
        <w:pStyle w:val="RequiredOptionalLanguage"/>
      </w:pPr>
      <w:r>
        <w:lastRenderedPageBreak/>
        <w:t>REQUIRED LANGUAGE</w:t>
      </w:r>
    </w:p>
    <w:p w14:paraId="409C69CB" w14:textId="77777777" w:rsidR="0082227C" w:rsidRDefault="00FD6A7A" w:rsidP="00877FB8">
      <w:pPr>
        <w:pStyle w:val="AttachmentHeading"/>
      </w:pPr>
      <w:r w:rsidRPr="0082227C">
        <w:t xml:space="preserve">ATTACHMENT </w:t>
      </w:r>
      <w:r w:rsidR="00D94D33" w:rsidRPr="0082227C">
        <w:t>N</w:t>
      </w:r>
    </w:p>
    <w:p w14:paraId="409C69CC" w14:textId="77777777" w:rsidR="00FD6A7A" w:rsidRPr="0082227C" w:rsidRDefault="00FD6A7A" w:rsidP="008C79BB">
      <w:pPr>
        <w:pStyle w:val="Heading2"/>
      </w:pPr>
      <w:r w:rsidRPr="0082227C">
        <w:t>What if I get sick when I am out of town or traveling?</w:t>
      </w:r>
    </w:p>
    <w:p w14:paraId="409C69CD" w14:textId="77777777" w:rsidR="00FD6A7A" w:rsidRPr="0082227C" w:rsidRDefault="00FD6A7A" w:rsidP="0066455F">
      <w:pPr>
        <w:pStyle w:val="Bodytextafterheading"/>
      </w:pPr>
      <w:r w:rsidRPr="0082227C">
        <w:t xml:space="preserve">If you need medical care when traveling, call us toll-free at (insert MCO’s toll-free Member Hotline phone number) and we will help you find a doctor. </w:t>
      </w:r>
    </w:p>
    <w:p w14:paraId="409C69CE" w14:textId="77777777" w:rsidR="0082227C" w:rsidRPr="0082227C" w:rsidRDefault="00FD6A7A" w:rsidP="0066455F">
      <w:pPr>
        <w:pStyle w:val="BodyText"/>
      </w:pPr>
      <w:r w:rsidRPr="0082227C">
        <w:t xml:space="preserve">If you need emergency services while traveling, go to a nearby hospital, then call us toll-free at (insert MCO’s toll-free Member Hotline phone number).  </w:t>
      </w:r>
    </w:p>
    <w:p w14:paraId="409C69CF" w14:textId="77777777" w:rsidR="00FD6A7A" w:rsidRPr="0082227C" w:rsidRDefault="00FD6A7A" w:rsidP="008C79BB">
      <w:pPr>
        <w:pStyle w:val="Heading2"/>
        <w:rPr>
          <w:lang w:val="es-CO"/>
        </w:rPr>
      </w:pPr>
      <w:r w:rsidRPr="0082227C">
        <w:rPr>
          <w:lang w:val="es-CO"/>
        </w:rPr>
        <w:t>¿Qué hago si me enfermo cuando estoy fuera de la ciudad o de viaje?</w:t>
      </w:r>
    </w:p>
    <w:p w14:paraId="409C69D0" w14:textId="77777777" w:rsidR="00FD6A7A" w:rsidRPr="0082227C" w:rsidRDefault="00FD6A7A" w:rsidP="0066455F">
      <w:pPr>
        <w:pStyle w:val="Bodytextafterheading"/>
        <w:rPr>
          <w:lang w:val="es-CO"/>
        </w:rPr>
      </w:pPr>
      <w:r w:rsidRPr="0082227C">
        <w:rPr>
          <w:lang w:val="es-CO"/>
        </w:rPr>
        <w:t>Si necesita atención médica cuando está de viaje, llámenos gratis al (</w:t>
      </w:r>
      <w:proofErr w:type="spellStart"/>
      <w:r w:rsidRPr="0082227C">
        <w:rPr>
          <w:lang w:val="es-CO"/>
        </w:rPr>
        <w:t>insert</w:t>
      </w:r>
      <w:proofErr w:type="spellEnd"/>
      <w:r w:rsidRPr="0082227C">
        <w:rPr>
          <w:lang w:val="es-CO"/>
        </w:rPr>
        <w:t xml:space="preserve"> </w:t>
      </w:r>
      <w:proofErr w:type="spellStart"/>
      <w:r w:rsidRPr="0082227C">
        <w:rPr>
          <w:lang w:val="es-CO"/>
        </w:rPr>
        <w:t>MCO's</w:t>
      </w:r>
      <w:proofErr w:type="spellEnd"/>
      <w:r w:rsidRPr="0082227C">
        <w:rPr>
          <w:lang w:val="es-CO"/>
        </w:rPr>
        <w:t xml:space="preserve"> </w:t>
      </w:r>
      <w:proofErr w:type="spellStart"/>
      <w:r w:rsidRPr="0082227C">
        <w:rPr>
          <w:lang w:val="es-CO"/>
        </w:rPr>
        <w:t>toll</w:t>
      </w:r>
      <w:proofErr w:type="spellEnd"/>
      <w:r w:rsidRPr="0082227C">
        <w:rPr>
          <w:lang w:val="es-CO"/>
        </w:rPr>
        <w:t xml:space="preserve">-free </w:t>
      </w:r>
      <w:proofErr w:type="spellStart"/>
      <w:r w:rsidRPr="0082227C">
        <w:rPr>
          <w:lang w:val="es-CO"/>
        </w:rPr>
        <w:t>Member</w:t>
      </w:r>
      <w:proofErr w:type="spellEnd"/>
      <w:r w:rsidRPr="0082227C">
        <w:rPr>
          <w:lang w:val="es-CO"/>
        </w:rPr>
        <w:t xml:space="preserve"> </w:t>
      </w:r>
      <w:proofErr w:type="spellStart"/>
      <w:r w:rsidRPr="0082227C">
        <w:rPr>
          <w:lang w:val="es-CO"/>
        </w:rPr>
        <w:t>Hotline</w:t>
      </w:r>
      <w:proofErr w:type="spellEnd"/>
      <w:r w:rsidRPr="0082227C">
        <w:rPr>
          <w:lang w:val="es-CO"/>
        </w:rPr>
        <w:t xml:space="preserve"> </w:t>
      </w:r>
      <w:proofErr w:type="spellStart"/>
      <w:r w:rsidRPr="0082227C">
        <w:rPr>
          <w:lang w:val="es-CO"/>
        </w:rPr>
        <w:t>phone</w:t>
      </w:r>
      <w:proofErr w:type="spellEnd"/>
      <w:r w:rsidRPr="0082227C">
        <w:rPr>
          <w:lang w:val="es-CO"/>
        </w:rPr>
        <w:t xml:space="preserve"> </w:t>
      </w:r>
      <w:proofErr w:type="spellStart"/>
      <w:r w:rsidRPr="0082227C">
        <w:rPr>
          <w:lang w:val="es-CO"/>
        </w:rPr>
        <w:t>number</w:t>
      </w:r>
      <w:proofErr w:type="spellEnd"/>
      <w:r w:rsidRPr="0082227C">
        <w:rPr>
          <w:lang w:val="es-CO"/>
        </w:rPr>
        <w:t xml:space="preserve">) y le ayudaremos a encontrar a un doctor. </w:t>
      </w:r>
    </w:p>
    <w:p w14:paraId="409C69D1" w14:textId="77777777" w:rsidR="0082227C" w:rsidRPr="0082227C" w:rsidRDefault="00FD6A7A" w:rsidP="0066455F">
      <w:pPr>
        <w:pStyle w:val="BodyText"/>
        <w:rPr>
          <w:lang w:val="es-CO"/>
        </w:rPr>
      </w:pPr>
      <w:r w:rsidRPr="0082227C">
        <w:rPr>
          <w:lang w:val="es-CO"/>
        </w:rPr>
        <w:t>Si necesita servicios de emergencia cuando está de viaje, vaya a un hospital cercano, luego llámenos gratis al (</w:t>
      </w:r>
      <w:proofErr w:type="spellStart"/>
      <w:r w:rsidRPr="0082227C">
        <w:rPr>
          <w:lang w:val="es-CO"/>
        </w:rPr>
        <w:t>insert</w:t>
      </w:r>
      <w:proofErr w:type="spellEnd"/>
      <w:r w:rsidRPr="0082227C">
        <w:rPr>
          <w:lang w:val="es-CO"/>
        </w:rPr>
        <w:t xml:space="preserve"> </w:t>
      </w:r>
      <w:proofErr w:type="spellStart"/>
      <w:r w:rsidRPr="0082227C">
        <w:rPr>
          <w:lang w:val="es-CO"/>
        </w:rPr>
        <w:t>MCO’s</w:t>
      </w:r>
      <w:proofErr w:type="spellEnd"/>
      <w:r w:rsidRPr="0082227C">
        <w:rPr>
          <w:lang w:val="es-CO"/>
        </w:rPr>
        <w:t xml:space="preserve"> </w:t>
      </w:r>
      <w:proofErr w:type="spellStart"/>
      <w:r w:rsidRPr="0082227C">
        <w:rPr>
          <w:lang w:val="es-CO"/>
        </w:rPr>
        <w:t>toll</w:t>
      </w:r>
      <w:proofErr w:type="spellEnd"/>
      <w:r w:rsidRPr="0082227C">
        <w:rPr>
          <w:lang w:val="es-CO"/>
        </w:rPr>
        <w:t xml:space="preserve">-free </w:t>
      </w:r>
      <w:proofErr w:type="spellStart"/>
      <w:r w:rsidRPr="0082227C">
        <w:rPr>
          <w:lang w:val="es-CO"/>
        </w:rPr>
        <w:t>Member</w:t>
      </w:r>
      <w:proofErr w:type="spellEnd"/>
      <w:r w:rsidRPr="0082227C">
        <w:rPr>
          <w:lang w:val="es-CO"/>
        </w:rPr>
        <w:t xml:space="preserve"> </w:t>
      </w:r>
      <w:proofErr w:type="spellStart"/>
      <w:r w:rsidRPr="0082227C">
        <w:rPr>
          <w:lang w:val="es-CO"/>
        </w:rPr>
        <w:t>Hotline</w:t>
      </w:r>
      <w:proofErr w:type="spellEnd"/>
      <w:r w:rsidRPr="0082227C">
        <w:rPr>
          <w:lang w:val="es-CO"/>
        </w:rPr>
        <w:t xml:space="preserve"> </w:t>
      </w:r>
      <w:proofErr w:type="spellStart"/>
      <w:r w:rsidRPr="0082227C">
        <w:rPr>
          <w:lang w:val="es-CO"/>
        </w:rPr>
        <w:t>phone</w:t>
      </w:r>
      <w:proofErr w:type="spellEnd"/>
      <w:r w:rsidRPr="0082227C">
        <w:rPr>
          <w:lang w:val="es-CO"/>
        </w:rPr>
        <w:t xml:space="preserve"> </w:t>
      </w:r>
      <w:proofErr w:type="spellStart"/>
      <w:r w:rsidRPr="0082227C">
        <w:rPr>
          <w:lang w:val="es-CO"/>
        </w:rPr>
        <w:t>number</w:t>
      </w:r>
      <w:proofErr w:type="spellEnd"/>
      <w:r w:rsidRPr="0082227C">
        <w:rPr>
          <w:lang w:val="es-CO"/>
        </w:rPr>
        <w:t xml:space="preserve">). </w:t>
      </w:r>
    </w:p>
    <w:p w14:paraId="409C69D2" w14:textId="77777777" w:rsidR="0082227C" w:rsidRPr="005021EF" w:rsidRDefault="00CF0695" w:rsidP="002002CD">
      <w:pPr>
        <w:pStyle w:val="RequiredOptionalLanguage"/>
      </w:pPr>
      <w:r>
        <w:lastRenderedPageBreak/>
        <w:t>REQUIRED LANGUAGE</w:t>
      </w:r>
    </w:p>
    <w:p w14:paraId="409C69D3" w14:textId="77777777" w:rsidR="0082227C" w:rsidRDefault="00FD6A7A" w:rsidP="00877FB8">
      <w:pPr>
        <w:pStyle w:val="AttachmentHeading"/>
      </w:pPr>
      <w:r w:rsidRPr="0082227C">
        <w:t xml:space="preserve">ATTACHMENT </w:t>
      </w:r>
      <w:r w:rsidR="00D94D33" w:rsidRPr="0082227C">
        <w:t>O</w:t>
      </w:r>
    </w:p>
    <w:p w14:paraId="409C69D4" w14:textId="77777777" w:rsidR="00FD6A7A" w:rsidRPr="0082227C" w:rsidRDefault="00FD6A7A" w:rsidP="008C79BB">
      <w:pPr>
        <w:pStyle w:val="Heading2"/>
      </w:pPr>
      <w:r w:rsidRPr="0082227C">
        <w:t>What if I am out of the country?</w:t>
      </w:r>
    </w:p>
    <w:p w14:paraId="409C69D5" w14:textId="77777777" w:rsidR="0082227C" w:rsidRPr="0082227C" w:rsidRDefault="00FD6A7A" w:rsidP="00307408">
      <w:pPr>
        <w:pStyle w:val="Bodytextafterheading"/>
      </w:pPr>
      <w:r w:rsidRPr="0082227C">
        <w:t>Medical services performed out of the country are not covered by Medicaid.</w:t>
      </w:r>
    </w:p>
    <w:p w14:paraId="409C69D6" w14:textId="77777777" w:rsidR="00FD6A7A" w:rsidRPr="0082227C" w:rsidRDefault="00FD6A7A" w:rsidP="008C79BB">
      <w:pPr>
        <w:pStyle w:val="Heading2"/>
        <w:rPr>
          <w:lang w:val="es-CO"/>
        </w:rPr>
      </w:pPr>
      <w:r w:rsidRPr="0082227C">
        <w:rPr>
          <w:lang w:val="es-CO"/>
        </w:rPr>
        <w:t>¿Qué hago si estoy fuera del país?</w:t>
      </w:r>
    </w:p>
    <w:p w14:paraId="409C69D7" w14:textId="77777777" w:rsidR="0082227C" w:rsidRPr="0082227C" w:rsidRDefault="00FD6A7A" w:rsidP="00307408">
      <w:pPr>
        <w:pStyle w:val="Bodytextafterheading"/>
        <w:rPr>
          <w:lang w:val="es-CO"/>
        </w:rPr>
      </w:pPr>
      <w:r w:rsidRPr="0082227C">
        <w:rPr>
          <w:lang w:val="es-CO"/>
        </w:rPr>
        <w:t>Medicaid no cubre los servicios médicos prestados fuera del país.</w:t>
      </w:r>
    </w:p>
    <w:p w14:paraId="409C69D8" w14:textId="77777777" w:rsidR="0082227C" w:rsidRPr="0082227C" w:rsidRDefault="00CF0695" w:rsidP="002002CD">
      <w:pPr>
        <w:pStyle w:val="RequiredOptionalLanguage"/>
      </w:pPr>
      <w:r>
        <w:lastRenderedPageBreak/>
        <w:t>REQUIRED LANGUAGE</w:t>
      </w:r>
    </w:p>
    <w:p w14:paraId="409C69D9" w14:textId="77777777" w:rsidR="00FD6A7A" w:rsidRDefault="00FD6A7A" w:rsidP="00877FB8">
      <w:pPr>
        <w:pStyle w:val="AttachmentHeading"/>
      </w:pPr>
      <w:r w:rsidRPr="0082227C">
        <w:t xml:space="preserve">ATTACHMENT </w:t>
      </w:r>
      <w:r w:rsidR="00D94D33" w:rsidRPr="0082227C">
        <w:t>P</w:t>
      </w:r>
      <w:r w:rsidRPr="0082227C">
        <w:t xml:space="preserve"> (Dallas Service Area Only)</w:t>
      </w:r>
    </w:p>
    <w:p w14:paraId="409C69DA" w14:textId="77777777" w:rsidR="00FD6A7A" w:rsidRPr="0071241E" w:rsidRDefault="00FD6A7A" w:rsidP="008C79BB">
      <w:pPr>
        <w:pStyle w:val="Heading2"/>
      </w:pPr>
      <w:r w:rsidRPr="0071241E">
        <w:t xml:space="preserve">How do I get help if I have mental health, alcohol, or drug problems? </w:t>
      </w:r>
    </w:p>
    <w:p w14:paraId="409C69DB" w14:textId="77777777" w:rsidR="0082227C" w:rsidRPr="0082227C" w:rsidRDefault="00FD6A7A" w:rsidP="0071241E">
      <w:pPr>
        <w:pStyle w:val="Bodytextafterheading"/>
      </w:pPr>
      <w:r w:rsidRPr="0082227C">
        <w:t xml:space="preserve">If you live in the Dallas Service Area, you will receive treatment for mental health, alcohol, and drug use through </w:t>
      </w:r>
      <w:proofErr w:type="spellStart"/>
      <w:r w:rsidRPr="0082227C">
        <w:t>NorthSTAR</w:t>
      </w:r>
      <w:proofErr w:type="spellEnd"/>
      <w:r w:rsidRPr="0082227C">
        <w:t xml:space="preserve">.   </w:t>
      </w:r>
      <w:proofErr w:type="spellStart"/>
      <w:r w:rsidRPr="0082227C">
        <w:t>NorthSTAR</w:t>
      </w:r>
      <w:proofErr w:type="spellEnd"/>
      <w:r w:rsidRPr="0082227C">
        <w:t xml:space="preserve"> provides these types of behavioral health services to </w:t>
      </w:r>
      <w:r w:rsidR="00494DEC" w:rsidRPr="0082227C">
        <w:t>Member</w:t>
      </w:r>
      <w:r w:rsidRPr="0082227C">
        <w:t xml:space="preserve">s who live in the following counties: Collin, Dallas, Ellis, Hunt, Kaufman, Navarro, and Rockwall. If you have behavioral health issues, call the </w:t>
      </w:r>
      <w:proofErr w:type="spellStart"/>
      <w:r w:rsidRPr="0082227C">
        <w:t>NorthSTAR</w:t>
      </w:r>
      <w:proofErr w:type="spellEnd"/>
      <w:r w:rsidRPr="0082227C">
        <w:t xml:space="preserve"> program toll-free at 1-888-800-6799 to receive services in your area.  You do not need a referral from your Primary Care </w:t>
      </w:r>
      <w:proofErr w:type="gramStart"/>
      <w:r w:rsidRPr="0082227C">
        <w:t>Physician</w:t>
      </w:r>
      <w:proofErr w:type="gramEnd"/>
      <w:r w:rsidRPr="0082227C">
        <w:t xml:space="preserve"> but you may want to talk to your Primary Care Physician about the issue.</w:t>
      </w:r>
    </w:p>
    <w:p w14:paraId="409C69DC" w14:textId="77777777" w:rsidR="00FD6A7A" w:rsidRPr="00C40287" w:rsidRDefault="00FD6A7A" w:rsidP="008C79BB">
      <w:pPr>
        <w:pStyle w:val="Heading2"/>
        <w:rPr>
          <w:lang w:val="es-US"/>
        </w:rPr>
      </w:pPr>
      <w:r w:rsidRPr="00C40287">
        <w:rPr>
          <w:lang w:val="es-US"/>
        </w:rPr>
        <w:t xml:space="preserve">¿Cómo consigo ayuda si tengo un problema de salud mental, de alcohol o de drogas? </w:t>
      </w:r>
    </w:p>
    <w:p w14:paraId="409C69DD" w14:textId="77777777" w:rsidR="00FD6A7A" w:rsidRPr="0082227C" w:rsidRDefault="00FD6A7A" w:rsidP="0071241E">
      <w:pPr>
        <w:pStyle w:val="Bodytextafterheading"/>
        <w:rPr>
          <w:lang w:val="es-CO"/>
        </w:rPr>
      </w:pPr>
      <w:r w:rsidRPr="0082227C">
        <w:rPr>
          <w:lang w:val="es-CO"/>
        </w:rPr>
        <w:t xml:space="preserve">Si vive en el área de servicio de Dallas, recibirá tratamiento para la salud mental y el consumo de alcohol y drogas por medio de </w:t>
      </w:r>
      <w:proofErr w:type="spellStart"/>
      <w:r w:rsidRPr="0082227C">
        <w:rPr>
          <w:lang w:val="es-CO"/>
        </w:rPr>
        <w:t>NorthSTAR</w:t>
      </w:r>
      <w:proofErr w:type="spellEnd"/>
      <w:r w:rsidRPr="0082227C">
        <w:rPr>
          <w:lang w:val="es-CO"/>
        </w:rPr>
        <w:t xml:space="preserve">.   </w:t>
      </w:r>
      <w:proofErr w:type="spellStart"/>
      <w:r w:rsidRPr="0082227C">
        <w:rPr>
          <w:lang w:val="es-CO"/>
        </w:rPr>
        <w:t>NorthSTAR</w:t>
      </w:r>
      <w:proofErr w:type="spellEnd"/>
      <w:r w:rsidRPr="0082227C">
        <w:rPr>
          <w:lang w:val="es-CO"/>
        </w:rPr>
        <w:t xml:space="preserve"> ofrece estos tipos de servicios de salud mental y abuso de sustancias a los miembros que viven en los siguientes condados: </w:t>
      </w:r>
      <w:proofErr w:type="spellStart"/>
      <w:r w:rsidRPr="0082227C">
        <w:rPr>
          <w:lang w:val="es-CO"/>
        </w:rPr>
        <w:t>Collin</w:t>
      </w:r>
      <w:proofErr w:type="spellEnd"/>
      <w:r w:rsidRPr="0082227C">
        <w:rPr>
          <w:lang w:val="es-CO"/>
        </w:rPr>
        <w:t xml:space="preserve">, Dallas, Ellis, Hunt, Kaufman, Navarro y </w:t>
      </w:r>
      <w:proofErr w:type="spellStart"/>
      <w:r w:rsidRPr="0082227C">
        <w:rPr>
          <w:lang w:val="es-CO"/>
        </w:rPr>
        <w:t>Rockwall</w:t>
      </w:r>
      <w:proofErr w:type="spellEnd"/>
      <w:r w:rsidRPr="0082227C">
        <w:rPr>
          <w:lang w:val="es-CO"/>
        </w:rPr>
        <w:t xml:space="preserve">. Si tiene algún problema de salud mental o abuso de sustancias, llame gratis al programa </w:t>
      </w:r>
      <w:proofErr w:type="spellStart"/>
      <w:r w:rsidRPr="0082227C">
        <w:rPr>
          <w:lang w:val="es-CO"/>
        </w:rPr>
        <w:t>NorthSTAR</w:t>
      </w:r>
      <w:proofErr w:type="spellEnd"/>
      <w:r w:rsidRPr="0082227C">
        <w:rPr>
          <w:lang w:val="es-CO"/>
        </w:rPr>
        <w:t xml:space="preserve"> al 1-888-800-6799 para recibir servicios en su área. No necesita un envío a servicios de su proveedor de cuidado </w:t>
      </w:r>
      <w:proofErr w:type="gramStart"/>
      <w:r w:rsidRPr="0082227C">
        <w:rPr>
          <w:lang w:val="es-CO"/>
        </w:rPr>
        <w:t>primario</w:t>
      </w:r>
      <w:proofErr w:type="gramEnd"/>
      <w:r w:rsidRPr="0082227C">
        <w:rPr>
          <w:lang w:val="es-CO"/>
        </w:rPr>
        <w:t xml:space="preserve"> pero quizás quiera hablar con él del asunto.</w:t>
      </w:r>
    </w:p>
    <w:p w14:paraId="409C69DE" w14:textId="77777777" w:rsidR="0082227C" w:rsidRPr="00CF0695" w:rsidRDefault="00CF0695" w:rsidP="002002CD">
      <w:pPr>
        <w:pStyle w:val="RequiredOptionalLanguage"/>
      </w:pPr>
      <w:r w:rsidRPr="00CF0695">
        <w:lastRenderedPageBreak/>
        <w:t>REQUIRED LANGUAGE</w:t>
      </w:r>
    </w:p>
    <w:p w14:paraId="409C69DF" w14:textId="77777777" w:rsidR="0082227C" w:rsidRDefault="00FD6A7A" w:rsidP="00877FB8">
      <w:pPr>
        <w:pStyle w:val="AttachmentHeading"/>
      </w:pPr>
      <w:r w:rsidRPr="0082227C">
        <w:t xml:space="preserve">ATTACHMENT </w:t>
      </w:r>
      <w:r w:rsidR="00D94D33" w:rsidRPr="0082227C">
        <w:t>Q</w:t>
      </w:r>
    </w:p>
    <w:p w14:paraId="409C69E0" w14:textId="77777777" w:rsidR="00FD6A7A" w:rsidRPr="0082227C" w:rsidRDefault="00FD6A7A" w:rsidP="008C79BB">
      <w:pPr>
        <w:pStyle w:val="Heading2"/>
      </w:pPr>
      <w:r w:rsidRPr="0082227C">
        <w:t>How do I get my medications?</w:t>
      </w:r>
    </w:p>
    <w:p w14:paraId="409C69E1" w14:textId="77777777" w:rsidR="0082227C" w:rsidRPr="0082227C" w:rsidRDefault="00FD6A7A" w:rsidP="00076EF8">
      <w:pPr>
        <w:pStyle w:val="Bodytextafterheading"/>
        <w:rPr>
          <w:rFonts w:eastAsia="BemboStd"/>
        </w:rPr>
      </w:pPr>
      <w:r w:rsidRPr="0082227C">
        <w:rPr>
          <w:rFonts w:eastAsia="BemboStd"/>
        </w:rPr>
        <w:t xml:space="preserve">Medicaid pays for most medicine your doctor says you need. Your doctor will write a prescription so you can take it to the drug </w:t>
      </w:r>
      <w:proofErr w:type="gramStart"/>
      <w:r w:rsidRPr="0082227C">
        <w:rPr>
          <w:rFonts w:eastAsia="BemboStd"/>
        </w:rPr>
        <w:t>store, or</w:t>
      </w:r>
      <w:proofErr w:type="gramEnd"/>
      <w:r w:rsidRPr="0082227C">
        <w:rPr>
          <w:rFonts w:eastAsia="BemboStd"/>
        </w:rPr>
        <w:t xml:space="preserve"> may be able to send the prescription for you.</w:t>
      </w:r>
    </w:p>
    <w:p w14:paraId="409C69E2" w14:textId="77777777" w:rsidR="00FD6A7A" w:rsidRPr="0082227C" w:rsidRDefault="00FD6A7A" w:rsidP="008C79BB">
      <w:pPr>
        <w:pStyle w:val="Heading2"/>
        <w:rPr>
          <w:lang w:val="es-CO"/>
        </w:rPr>
      </w:pPr>
      <w:r w:rsidRPr="0082227C">
        <w:rPr>
          <w:lang w:val="es-CO"/>
        </w:rPr>
        <w:t>¿Cómo obtengo mis medicamentos?</w:t>
      </w:r>
    </w:p>
    <w:p w14:paraId="409C69E3" w14:textId="77777777" w:rsidR="0082227C" w:rsidRPr="0082227C" w:rsidRDefault="00FD6A7A" w:rsidP="00076EF8">
      <w:pPr>
        <w:pStyle w:val="Bodytextafterheading"/>
        <w:rPr>
          <w:rFonts w:eastAsia="BemboStd"/>
          <w:lang w:val="es-CO"/>
        </w:rPr>
      </w:pPr>
      <w:r w:rsidRPr="0082227C">
        <w:rPr>
          <w:rFonts w:eastAsia="BemboStd"/>
          <w:lang w:val="es-CO"/>
        </w:rPr>
        <w:t>Medicaid paga la mayoría de los medicamentos que el doctor dice que necesita. El doctor le dará una receta para llevar a la farmacia o tal vez pida el medicamento recetado por usted.</w:t>
      </w:r>
    </w:p>
    <w:p w14:paraId="409C69E4" w14:textId="77777777" w:rsidR="0082227C" w:rsidRPr="0082227C" w:rsidRDefault="00CF0695" w:rsidP="002002CD">
      <w:pPr>
        <w:pStyle w:val="RequiredOptionalLanguage"/>
      </w:pPr>
      <w:r>
        <w:lastRenderedPageBreak/>
        <w:t>REQUIRED LANGUAGE</w:t>
      </w:r>
    </w:p>
    <w:p w14:paraId="409C69E5" w14:textId="77777777" w:rsidR="00FD6A7A" w:rsidRPr="0082227C" w:rsidRDefault="00FD6A7A" w:rsidP="00877FB8">
      <w:pPr>
        <w:pStyle w:val="AttachmentHeading"/>
      </w:pPr>
      <w:r w:rsidRPr="0082227C">
        <w:t xml:space="preserve">ATTACHMENT </w:t>
      </w:r>
      <w:r w:rsidR="00D94D33" w:rsidRPr="0082227C">
        <w:t>R</w:t>
      </w:r>
    </w:p>
    <w:p w14:paraId="409C69E6" w14:textId="77777777" w:rsidR="00FD6A7A" w:rsidRPr="0082227C" w:rsidRDefault="00FD6A7A" w:rsidP="008C79BB">
      <w:pPr>
        <w:pStyle w:val="Heading2"/>
      </w:pPr>
      <w:r w:rsidRPr="0082227C">
        <w:t>What if I can’t get the medication my doctor ordered approved?</w:t>
      </w:r>
    </w:p>
    <w:p w14:paraId="409C69E7" w14:textId="77777777" w:rsidR="00FD6A7A" w:rsidRPr="0082227C" w:rsidRDefault="00FD6A7A" w:rsidP="0011033B">
      <w:pPr>
        <w:pStyle w:val="Bodytextafterheading"/>
      </w:pPr>
      <w:r w:rsidRPr="0082227C">
        <w:t xml:space="preserve">If your doctor cannot be reached to approve a prescription, you may be able to get a three-day emergency supply of your medication.  </w:t>
      </w:r>
    </w:p>
    <w:p w14:paraId="409C69E8" w14:textId="77777777" w:rsidR="0082227C" w:rsidRPr="0082227C" w:rsidRDefault="00FD6A7A" w:rsidP="0011033B">
      <w:pPr>
        <w:pStyle w:val="BodyText"/>
      </w:pPr>
      <w:r w:rsidRPr="0082227C">
        <w:t>Call [insert MCO name] at [insert toll-free number] for help with your medications and refills.</w:t>
      </w:r>
    </w:p>
    <w:p w14:paraId="409C69E9" w14:textId="77777777" w:rsidR="00FD6A7A" w:rsidRPr="0082227C" w:rsidRDefault="00FD6A7A" w:rsidP="008C79BB">
      <w:pPr>
        <w:pStyle w:val="Heading2"/>
        <w:rPr>
          <w:lang w:val="es-CO"/>
        </w:rPr>
      </w:pPr>
      <w:r w:rsidRPr="0082227C">
        <w:rPr>
          <w:lang w:val="es-CO"/>
        </w:rPr>
        <w:t>¿Qué pasa si no me aprueban la receta que el doctor pidió?</w:t>
      </w:r>
    </w:p>
    <w:p w14:paraId="409C69EA" w14:textId="77777777" w:rsidR="00FD6A7A" w:rsidRPr="0082227C" w:rsidRDefault="00FD6A7A" w:rsidP="0011033B">
      <w:pPr>
        <w:pStyle w:val="Bodytextafterheading"/>
        <w:rPr>
          <w:lang w:val="es-CO"/>
        </w:rPr>
      </w:pPr>
      <w:r w:rsidRPr="0082227C">
        <w:rPr>
          <w:lang w:val="es-CO"/>
        </w:rPr>
        <w:t xml:space="preserve">Si no se puede localizar al doctor para que apruebe un medicamento recetado, es posible que reciba un suministro de emergencia para 3 días.  </w:t>
      </w:r>
    </w:p>
    <w:p w14:paraId="409C69EB" w14:textId="77777777" w:rsidR="0082227C" w:rsidRPr="0082227C" w:rsidRDefault="00FD6A7A" w:rsidP="0011033B">
      <w:pPr>
        <w:pStyle w:val="BodyText"/>
        <w:rPr>
          <w:lang w:val="es-CO"/>
        </w:rPr>
      </w:pPr>
      <w:r w:rsidRPr="0082227C">
        <w:rPr>
          <w:lang w:val="es-CO"/>
        </w:rPr>
        <w:t>Llame a [</w:t>
      </w:r>
      <w:proofErr w:type="spellStart"/>
      <w:r w:rsidRPr="0082227C">
        <w:rPr>
          <w:lang w:val="es-CO"/>
        </w:rPr>
        <w:t>insert</w:t>
      </w:r>
      <w:proofErr w:type="spellEnd"/>
      <w:r w:rsidRPr="0082227C">
        <w:rPr>
          <w:lang w:val="es-CO"/>
        </w:rPr>
        <w:t xml:space="preserve"> MCO </w:t>
      </w:r>
      <w:proofErr w:type="spellStart"/>
      <w:r w:rsidRPr="0082227C">
        <w:rPr>
          <w:lang w:val="es-CO"/>
        </w:rPr>
        <w:t>name</w:t>
      </w:r>
      <w:proofErr w:type="spellEnd"/>
      <w:r w:rsidRPr="0082227C">
        <w:rPr>
          <w:lang w:val="es-CO"/>
        </w:rPr>
        <w:t>] al [</w:t>
      </w:r>
      <w:proofErr w:type="spellStart"/>
      <w:r w:rsidRPr="0082227C">
        <w:rPr>
          <w:lang w:val="es-CO"/>
        </w:rPr>
        <w:t>insert</w:t>
      </w:r>
      <w:proofErr w:type="spellEnd"/>
      <w:r w:rsidRPr="0082227C">
        <w:rPr>
          <w:lang w:val="es-CO"/>
        </w:rPr>
        <w:t xml:space="preserve"> </w:t>
      </w:r>
      <w:proofErr w:type="spellStart"/>
      <w:r w:rsidRPr="0082227C">
        <w:rPr>
          <w:lang w:val="es-CO"/>
        </w:rPr>
        <w:t>toll</w:t>
      </w:r>
      <w:proofErr w:type="spellEnd"/>
      <w:r w:rsidRPr="0082227C">
        <w:rPr>
          <w:lang w:val="es-CO"/>
        </w:rPr>
        <w:t xml:space="preserve">-free </w:t>
      </w:r>
      <w:proofErr w:type="spellStart"/>
      <w:r w:rsidRPr="0082227C">
        <w:rPr>
          <w:lang w:val="es-CO"/>
        </w:rPr>
        <w:t>number</w:t>
      </w:r>
      <w:proofErr w:type="spellEnd"/>
      <w:r w:rsidRPr="0082227C">
        <w:rPr>
          <w:lang w:val="es-CO"/>
        </w:rPr>
        <w:t xml:space="preserve">] para que le ayuden a obtener o volver a surtir los medicamentos. </w:t>
      </w:r>
    </w:p>
    <w:p w14:paraId="409C69EC" w14:textId="77777777" w:rsidR="0082227C" w:rsidRPr="0082227C" w:rsidRDefault="00CF0695" w:rsidP="002002CD">
      <w:pPr>
        <w:pStyle w:val="RequiredOptionalLanguage"/>
      </w:pPr>
      <w:r>
        <w:lastRenderedPageBreak/>
        <w:t>REQUIRED LANGUAGE</w:t>
      </w:r>
    </w:p>
    <w:p w14:paraId="409C69ED" w14:textId="77777777" w:rsidR="0082227C" w:rsidRDefault="00FD6A7A" w:rsidP="00877FB8">
      <w:pPr>
        <w:pStyle w:val="AttachmentHeading"/>
      </w:pPr>
      <w:r w:rsidRPr="0082227C">
        <w:t xml:space="preserve">ATTACHMENT </w:t>
      </w:r>
      <w:r w:rsidR="00D94D33" w:rsidRPr="0082227C">
        <w:t>S</w:t>
      </w:r>
      <w:r w:rsidR="00891B87" w:rsidRPr="0082227C">
        <w:t xml:space="preserve"> </w:t>
      </w:r>
    </w:p>
    <w:p w14:paraId="409C69EE" w14:textId="77777777" w:rsidR="00FD6A7A" w:rsidRPr="0082227C" w:rsidRDefault="00FD6A7A" w:rsidP="008C79BB">
      <w:pPr>
        <w:pStyle w:val="Heading2"/>
      </w:pPr>
      <w:r w:rsidRPr="0082227C">
        <w:t>Where do I find a family planning services provider?</w:t>
      </w:r>
    </w:p>
    <w:p w14:paraId="409C69EF" w14:textId="77777777" w:rsidR="0082227C" w:rsidRPr="0082227C" w:rsidRDefault="00FD6A7A" w:rsidP="00FF6BC9">
      <w:pPr>
        <w:pStyle w:val="Bodytextafterheading"/>
      </w:pPr>
      <w:r w:rsidRPr="0082227C">
        <w:t xml:space="preserve">You can find the locations of family planning providers near you online at </w:t>
      </w:r>
      <w:r w:rsidR="00321383" w:rsidRPr="0082227C">
        <w:t>www.dshs.state.tx.us/famplan/</w:t>
      </w:r>
      <w:r w:rsidRPr="0082227C">
        <w:t>, or you can call [insert MCO’s name] at [insert MCO’s toll-free number] for help in finding a family planning provider.</w:t>
      </w:r>
    </w:p>
    <w:p w14:paraId="409C69F0" w14:textId="77777777" w:rsidR="00FD6A7A" w:rsidRPr="0082227C" w:rsidRDefault="00FD6A7A" w:rsidP="008C79BB">
      <w:pPr>
        <w:pStyle w:val="Heading2"/>
        <w:rPr>
          <w:lang w:val="es-MX"/>
        </w:rPr>
      </w:pPr>
      <w:r w:rsidRPr="0082227C">
        <w:rPr>
          <w:lang w:val="es-MX"/>
        </w:rPr>
        <w:t>¿Cómo encuentro a un proveedor de servicios de planificación familiar?</w:t>
      </w:r>
    </w:p>
    <w:p w14:paraId="409C69F1" w14:textId="77777777" w:rsidR="0082227C" w:rsidRPr="0082227C" w:rsidRDefault="00FD6A7A" w:rsidP="00FF6BC9">
      <w:pPr>
        <w:pStyle w:val="Bodytextafterheading"/>
        <w:rPr>
          <w:lang w:val="es-MX"/>
        </w:rPr>
      </w:pPr>
      <w:r w:rsidRPr="0082227C">
        <w:rPr>
          <w:lang w:val="es-MX"/>
        </w:rPr>
        <w:t xml:space="preserve">Puede encontrar en Internet la dirección de los proveedores de planificación familiar cercanos en </w:t>
      </w:r>
      <w:r w:rsidR="00321383" w:rsidRPr="0082227C">
        <w:rPr>
          <w:lang w:val="es-ES"/>
        </w:rPr>
        <w:t>www.dshs.state.tx.us/famplan/</w:t>
      </w:r>
      <w:r w:rsidRPr="0082227C">
        <w:rPr>
          <w:lang w:val="es-MX"/>
        </w:rPr>
        <w:t>, o puede llamar a [</w:t>
      </w:r>
      <w:proofErr w:type="spellStart"/>
      <w:r w:rsidRPr="0082227C">
        <w:rPr>
          <w:lang w:val="es-MX"/>
        </w:rPr>
        <w:t>insert</w:t>
      </w:r>
      <w:proofErr w:type="spellEnd"/>
      <w:r w:rsidRPr="0082227C">
        <w:rPr>
          <w:lang w:val="es-MX"/>
        </w:rPr>
        <w:t xml:space="preserve"> </w:t>
      </w:r>
      <w:proofErr w:type="spellStart"/>
      <w:r w:rsidRPr="0082227C">
        <w:rPr>
          <w:lang w:val="es-MX"/>
        </w:rPr>
        <w:t>MCO’s</w:t>
      </w:r>
      <w:proofErr w:type="spellEnd"/>
      <w:r w:rsidRPr="0082227C">
        <w:rPr>
          <w:lang w:val="es-MX"/>
        </w:rPr>
        <w:t xml:space="preserve"> </w:t>
      </w:r>
      <w:proofErr w:type="spellStart"/>
      <w:r w:rsidRPr="0082227C">
        <w:rPr>
          <w:lang w:val="es-MX"/>
        </w:rPr>
        <w:t>name</w:t>
      </w:r>
      <w:proofErr w:type="spellEnd"/>
      <w:r w:rsidRPr="0082227C">
        <w:rPr>
          <w:lang w:val="es-MX"/>
        </w:rPr>
        <w:t>] al [</w:t>
      </w:r>
      <w:proofErr w:type="spellStart"/>
      <w:r w:rsidRPr="0082227C">
        <w:rPr>
          <w:lang w:val="es-MX"/>
        </w:rPr>
        <w:t>insert</w:t>
      </w:r>
      <w:proofErr w:type="spellEnd"/>
      <w:r w:rsidRPr="0082227C">
        <w:rPr>
          <w:lang w:val="es-MX"/>
        </w:rPr>
        <w:t xml:space="preserve"> </w:t>
      </w:r>
      <w:proofErr w:type="spellStart"/>
      <w:r w:rsidRPr="0082227C">
        <w:rPr>
          <w:lang w:val="es-MX"/>
        </w:rPr>
        <w:t>MCO’s</w:t>
      </w:r>
      <w:proofErr w:type="spellEnd"/>
      <w:r w:rsidRPr="0082227C">
        <w:rPr>
          <w:lang w:val="es-MX"/>
        </w:rPr>
        <w:t xml:space="preserve"> </w:t>
      </w:r>
      <w:proofErr w:type="spellStart"/>
      <w:r w:rsidRPr="0082227C">
        <w:rPr>
          <w:lang w:val="es-MX"/>
        </w:rPr>
        <w:t>toll</w:t>
      </w:r>
      <w:proofErr w:type="spellEnd"/>
      <w:r w:rsidRPr="0082227C">
        <w:rPr>
          <w:lang w:val="es-MX"/>
        </w:rPr>
        <w:t xml:space="preserve">-free </w:t>
      </w:r>
      <w:proofErr w:type="spellStart"/>
      <w:r w:rsidRPr="0082227C">
        <w:rPr>
          <w:lang w:val="es-MX"/>
        </w:rPr>
        <w:t>number</w:t>
      </w:r>
      <w:proofErr w:type="spellEnd"/>
      <w:r w:rsidRPr="0082227C">
        <w:rPr>
          <w:lang w:val="es-MX"/>
        </w:rPr>
        <w:t>] para recibir ayuda para encontrar a un proveedor de planificación familiar.</w:t>
      </w:r>
    </w:p>
    <w:p w14:paraId="409C69F2" w14:textId="77777777" w:rsidR="0082227C" w:rsidRPr="00CF0695" w:rsidRDefault="00CF0695" w:rsidP="002002CD">
      <w:pPr>
        <w:pStyle w:val="RequiredOptionalLanguage"/>
      </w:pPr>
      <w:r w:rsidRPr="00CF0695">
        <w:lastRenderedPageBreak/>
        <w:t>REQUIRED LANGUAGE</w:t>
      </w:r>
    </w:p>
    <w:p w14:paraId="409C69F3" w14:textId="77777777" w:rsidR="0082227C" w:rsidRDefault="00F549CF" w:rsidP="00877FB8">
      <w:pPr>
        <w:pStyle w:val="AttachmentHeading"/>
      </w:pPr>
      <w:r w:rsidRPr="0082227C">
        <w:t xml:space="preserve">ATTACHMENT </w:t>
      </w:r>
      <w:r w:rsidR="00D94D33" w:rsidRPr="0082227C">
        <w:t>T</w:t>
      </w:r>
      <w:r w:rsidR="00891B87" w:rsidRPr="0082227C">
        <w:t xml:space="preserve"> </w:t>
      </w:r>
    </w:p>
    <w:p w14:paraId="409C69F4" w14:textId="77777777" w:rsidR="00F549CF" w:rsidRPr="0082227C" w:rsidRDefault="00F549CF" w:rsidP="008C79BB">
      <w:pPr>
        <w:pStyle w:val="Heading2"/>
      </w:pPr>
      <w:r w:rsidRPr="0082227C">
        <w:t>Case Management for Children and Pregnant Women</w:t>
      </w:r>
    </w:p>
    <w:p w14:paraId="409C69F5" w14:textId="77777777" w:rsidR="0082227C" w:rsidRPr="0082227C" w:rsidRDefault="00F549CF" w:rsidP="00D40FCB">
      <w:pPr>
        <w:pStyle w:val="Bodytextafterheading"/>
      </w:pPr>
      <w:r w:rsidRPr="0082227C">
        <w:t>Need help finding and getting services?  You might be able to get a case manager to help you.</w:t>
      </w:r>
    </w:p>
    <w:p w14:paraId="409C69F6" w14:textId="77777777" w:rsidR="00F549CF" w:rsidRPr="0082227C" w:rsidRDefault="00F549CF" w:rsidP="000444A2">
      <w:pPr>
        <w:pStyle w:val="Heading3"/>
      </w:pPr>
      <w:r w:rsidRPr="0082227C">
        <w:t>Who can get a case manager?</w:t>
      </w:r>
    </w:p>
    <w:p w14:paraId="409C69F7" w14:textId="77777777" w:rsidR="00F549CF" w:rsidRPr="0082227C" w:rsidRDefault="00F549CF" w:rsidP="00D40FCB">
      <w:pPr>
        <w:pStyle w:val="Bodytextafterheading"/>
      </w:pPr>
      <w:r w:rsidRPr="0082227C">
        <w:t>Children, teens, young adults (birth through age 20) and pregnant women who get Medicaid and:</w:t>
      </w:r>
    </w:p>
    <w:p w14:paraId="409C69F8" w14:textId="77777777" w:rsidR="00F549CF" w:rsidRPr="0082227C" w:rsidRDefault="00F67D2A" w:rsidP="00426689">
      <w:pPr>
        <w:pStyle w:val="ListBullet"/>
        <w:numPr>
          <w:ilvl w:val="0"/>
          <w:numId w:val="10"/>
        </w:numPr>
      </w:pPr>
      <w:r w:rsidRPr="0082227C">
        <w:t>h</w:t>
      </w:r>
      <w:r w:rsidR="009A2C9B" w:rsidRPr="0082227C">
        <w:t>ave health problems, or</w:t>
      </w:r>
    </w:p>
    <w:p w14:paraId="409C69F9" w14:textId="77777777" w:rsidR="0082227C" w:rsidRPr="0082227C" w:rsidRDefault="00F67D2A" w:rsidP="00426689">
      <w:pPr>
        <w:pStyle w:val="ListBullet"/>
        <w:numPr>
          <w:ilvl w:val="0"/>
          <w:numId w:val="10"/>
        </w:numPr>
      </w:pPr>
      <w:r w:rsidRPr="0082227C">
        <w:t>a</w:t>
      </w:r>
      <w:r w:rsidR="00F549CF" w:rsidRPr="0082227C">
        <w:t>re at a high risk for getting health problems.</w:t>
      </w:r>
    </w:p>
    <w:p w14:paraId="409C69FA" w14:textId="77777777" w:rsidR="00F549CF" w:rsidRPr="0082227C" w:rsidRDefault="00F549CF" w:rsidP="000444A2">
      <w:pPr>
        <w:pStyle w:val="Heading3"/>
      </w:pPr>
      <w:r w:rsidRPr="0082227C">
        <w:t>What do case managers do?</w:t>
      </w:r>
    </w:p>
    <w:p w14:paraId="409C69FB" w14:textId="77777777" w:rsidR="00F549CF" w:rsidRPr="0082227C" w:rsidRDefault="00F549CF" w:rsidP="00D40FCB">
      <w:pPr>
        <w:pStyle w:val="Bodytextafterheading"/>
      </w:pPr>
      <w:r w:rsidRPr="0082227C">
        <w:t xml:space="preserve">A case manager will visit with you and then: </w:t>
      </w:r>
    </w:p>
    <w:p w14:paraId="409C69FC" w14:textId="77777777" w:rsidR="00F549CF" w:rsidRPr="0082227C" w:rsidRDefault="00F549CF" w:rsidP="00426689">
      <w:pPr>
        <w:pStyle w:val="ListBullet"/>
        <w:numPr>
          <w:ilvl w:val="0"/>
          <w:numId w:val="10"/>
        </w:numPr>
      </w:pPr>
      <w:r w:rsidRPr="0082227C">
        <w:t>Find out what services you need.</w:t>
      </w:r>
    </w:p>
    <w:p w14:paraId="409C69FD" w14:textId="77777777" w:rsidR="00F549CF" w:rsidRPr="0082227C" w:rsidRDefault="00F549CF" w:rsidP="00426689">
      <w:pPr>
        <w:pStyle w:val="ListBullet"/>
        <w:numPr>
          <w:ilvl w:val="0"/>
          <w:numId w:val="10"/>
        </w:numPr>
      </w:pPr>
      <w:r w:rsidRPr="0082227C">
        <w:t>Find services near where you live.</w:t>
      </w:r>
    </w:p>
    <w:p w14:paraId="409C69FE" w14:textId="77777777" w:rsidR="00F549CF" w:rsidRPr="0082227C" w:rsidRDefault="00F549CF" w:rsidP="00426689">
      <w:pPr>
        <w:pStyle w:val="ListBullet"/>
        <w:numPr>
          <w:ilvl w:val="0"/>
          <w:numId w:val="10"/>
        </w:numPr>
      </w:pPr>
      <w:r w:rsidRPr="0082227C">
        <w:t>Teach you how to find and get other services.</w:t>
      </w:r>
    </w:p>
    <w:p w14:paraId="409C69FF" w14:textId="77777777" w:rsidR="0082227C" w:rsidRPr="0082227C" w:rsidRDefault="00F549CF" w:rsidP="00426689">
      <w:pPr>
        <w:pStyle w:val="ListBullet"/>
        <w:numPr>
          <w:ilvl w:val="0"/>
          <w:numId w:val="10"/>
        </w:numPr>
      </w:pPr>
      <w:r w:rsidRPr="0082227C">
        <w:t>Make sure you are getting the services you need.</w:t>
      </w:r>
    </w:p>
    <w:p w14:paraId="409C6A00" w14:textId="77777777" w:rsidR="00F549CF" w:rsidRPr="0082227C" w:rsidRDefault="00F549CF" w:rsidP="000444A2">
      <w:pPr>
        <w:pStyle w:val="Heading3"/>
      </w:pPr>
      <w:r w:rsidRPr="0082227C">
        <w:t>What kind of help can you get?</w:t>
      </w:r>
    </w:p>
    <w:p w14:paraId="409C6A01" w14:textId="77777777" w:rsidR="00F549CF" w:rsidRPr="0082227C" w:rsidRDefault="00F549CF" w:rsidP="00D40FCB">
      <w:pPr>
        <w:pStyle w:val="Bodytextafterheading"/>
      </w:pPr>
      <w:r w:rsidRPr="0082227C">
        <w:t>Case managers can help you:</w:t>
      </w:r>
    </w:p>
    <w:p w14:paraId="409C6A02" w14:textId="77777777" w:rsidR="00F549CF" w:rsidRPr="0082227C" w:rsidRDefault="00F549CF" w:rsidP="00426689">
      <w:pPr>
        <w:pStyle w:val="ListBullet"/>
        <w:numPr>
          <w:ilvl w:val="0"/>
          <w:numId w:val="10"/>
        </w:numPr>
      </w:pPr>
      <w:r w:rsidRPr="0082227C">
        <w:t>Get medical and dental services.</w:t>
      </w:r>
    </w:p>
    <w:p w14:paraId="409C6A03" w14:textId="77777777" w:rsidR="00F549CF" w:rsidRPr="0082227C" w:rsidRDefault="00F549CF" w:rsidP="00426689">
      <w:pPr>
        <w:pStyle w:val="ListBullet"/>
        <w:numPr>
          <w:ilvl w:val="0"/>
          <w:numId w:val="10"/>
        </w:numPr>
      </w:pPr>
      <w:r w:rsidRPr="0082227C">
        <w:t>Get medical supplies or equipment.</w:t>
      </w:r>
    </w:p>
    <w:p w14:paraId="409C6A04" w14:textId="77777777" w:rsidR="00F549CF" w:rsidRPr="0082227C" w:rsidRDefault="00F549CF" w:rsidP="00426689">
      <w:pPr>
        <w:pStyle w:val="ListBullet"/>
        <w:numPr>
          <w:ilvl w:val="0"/>
          <w:numId w:val="10"/>
        </w:numPr>
      </w:pPr>
      <w:r w:rsidRPr="0082227C">
        <w:t>Work on school or education issues.</w:t>
      </w:r>
    </w:p>
    <w:p w14:paraId="409C6A05" w14:textId="77777777" w:rsidR="0082227C" w:rsidRPr="0082227C" w:rsidRDefault="00F549CF" w:rsidP="00426689">
      <w:pPr>
        <w:pStyle w:val="ListBullet"/>
        <w:numPr>
          <w:ilvl w:val="0"/>
          <w:numId w:val="10"/>
        </w:numPr>
      </w:pPr>
      <w:r w:rsidRPr="0082227C">
        <w:t>Work on other problems.</w:t>
      </w:r>
    </w:p>
    <w:p w14:paraId="409C6A06" w14:textId="77777777" w:rsidR="00F549CF" w:rsidRPr="0082227C" w:rsidRDefault="00F549CF" w:rsidP="000444A2">
      <w:pPr>
        <w:pStyle w:val="Heading3"/>
      </w:pPr>
      <w:r w:rsidRPr="0082227C">
        <w:t>How can you get a case manager?</w:t>
      </w:r>
    </w:p>
    <w:p w14:paraId="409C6A07" w14:textId="4A778D91" w:rsidR="00F549CF" w:rsidRPr="0082227C" w:rsidRDefault="00443287" w:rsidP="00D40FCB">
      <w:pPr>
        <w:pStyle w:val="Bodytextafterheading"/>
      </w:pPr>
      <w:r>
        <w:t xml:space="preserve">Contact your </w:t>
      </w:r>
      <w:r w:rsidR="003A30B0">
        <w:t>&lt;</w:t>
      </w:r>
      <w:r>
        <w:t>MCO</w:t>
      </w:r>
      <w:r w:rsidR="003A30B0">
        <w:t xml:space="preserve"> name&gt;</w:t>
      </w:r>
      <w:r>
        <w:t xml:space="preserve"> for more information or c</w:t>
      </w:r>
      <w:r w:rsidR="00F549CF" w:rsidRPr="0082227C">
        <w:t>all Texas Health Steps at 1-877-847-8377 (toll-free), Monday to Friday, 8 a.m. to</w:t>
      </w:r>
      <w:r w:rsidR="00054FE9" w:rsidRPr="0082227C">
        <w:t xml:space="preserve"> </w:t>
      </w:r>
      <w:r w:rsidR="00F549CF" w:rsidRPr="0082227C">
        <w:t>8 p.m.</w:t>
      </w:r>
    </w:p>
    <w:p w14:paraId="409C6A0A" w14:textId="1B0748E5" w:rsidR="009D27A5" w:rsidRPr="0082227C" w:rsidRDefault="003A30B0" w:rsidP="00426689">
      <w:pPr>
        <w:pStyle w:val="ListBullet"/>
        <w:numPr>
          <w:ilvl w:val="0"/>
          <w:numId w:val="10"/>
        </w:numPr>
      </w:pPr>
      <w:r>
        <w:t>&lt;</w:t>
      </w:r>
      <w:r w:rsidR="009D27A5" w:rsidRPr="0082227C">
        <w:t>MCO</w:t>
      </w:r>
      <w:r>
        <w:t xml:space="preserve"> name&gt;</w:t>
      </w:r>
      <w:r w:rsidR="009D27A5" w:rsidRPr="0082227C">
        <w:t xml:space="preserve"> Case </w:t>
      </w:r>
      <w:proofErr w:type="gramStart"/>
      <w:r w:rsidR="009D27A5" w:rsidRPr="0082227C">
        <w:t xml:space="preserve">Management </w:t>
      </w:r>
      <w:r>
        <w:t xml:space="preserve"> phone</w:t>
      </w:r>
      <w:proofErr w:type="gramEnd"/>
      <w:r w:rsidR="009D27A5" w:rsidRPr="0082227C">
        <w:t xml:space="preserve">: </w:t>
      </w:r>
    </w:p>
    <w:p w14:paraId="409C6A0B" w14:textId="538284BC" w:rsidR="0082227C" w:rsidRPr="00E0154D" w:rsidRDefault="003A30B0" w:rsidP="00426689">
      <w:pPr>
        <w:pStyle w:val="ListBullet"/>
        <w:numPr>
          <w:ilvl w:val="0"/>
          <w:numId w:val="10"/>
        </w:numPr>
      </w:pPr>
      <w:r>
        <w:t>&lt;</w:t>
      </w:r>
      <w:r w:rsidR="009D27A5" w:rsidRPr="0082227C">
        <w:t xml:space="preserve">MCO </w:t>
      </w:r>
      <w:r>
        <w:t xml:space="preserve">name&gt; </w:t>
      </w:r>
      <w:r w:rsidR="009D27A5" w:rsidRPr="0082227C">
        <w:t>Website</w:t>
      </w:r>
      <w:r w:rsidR="00D61D87">
        <w:t>.</w:t>
      </w:r>
    </w:p>
    <w:p w14:paraId="409C6A0C" w14:textId="77777777" w:rsidR="0090249E" w:rsidRPr="0082227C" w:rsidRDefault="0090249E" w:rsidP="008C79BB">
      <w:pPr>
        <w:pStyle w:val="Heading2"/>
        <w:rPr>
          <w:lang w:val="es-MX"/>
        </w:rPr>
      </w:pPr>
      <w:r w:rsidRPr="0082227C">
        <w:rPr>
          <w:lang w:val="es-MX"/>
        </w:rPr>
        <w:t>Administración de Casos para Mujeres Embarazadas y Niños</w:t>
      </w:r>
    </w:p>
    <w:p w14:paraId="409C6A0D" w14:textId="77777777" w:rsidR="0082227C" w:rsidRPr="0082227C" w:rsidRDefault="0090249E" w:rsidP="00D40FCB">
      <w:pPr>
        <w:pStyle w:val="Bodytextafterheading"/>
        <w:rPr>
          <w:lang w:val="es-MX"/>
        </w:rPr>
      </w:pPr>
      <w:r w:rsidRPr="0082227C">
        <w:rPr>
          <w:lang w:val="es-MX"/>
        </w:rPr>
        <w:t xml:space="preserve">¿Necesita ayuda para encontrar y recibir servicios? Quizás un administrador de casos pueda ayudarle. </w:t>
      </w:r>
    </w:p>
    <w:p w14:paraId="409C6A0E" w14:textId="77777777" w:rsidR="0090249E" w:rsidRPr="0082227C" w:rsidRDefault="0090249E" w:rsidP="000444A2">
      <w:pPr>
        <w:pStyle w:val="Heading3"/>
        <w:rPr>
          <w:lang w:val="es-MX"/>
        </w:rPr>
      </w:pPr>
      <w:r w:rsidRPr="0082227C">
        <w:rPr>
          <w:lang w:val="es-MX"/>
        </w:rPr>
        <w:lastRenderedPageBreak/>
        <w:t>¿Quién puede obtener un administrador de casos?</w:t>
      </w:r>
    </w:p>
    <w:p w14:paraId="409C6A0F" w14:textId="77777777" w:rsidR="0090249E" w:rsidRPr="0082227C" w:rsidRDefault="0090249E" w:rsidP="00D40FCB">
      <w:pPr>
        <w:pStyle w:val="Bodytextafterheading"/>
        <w:rPr>
          <w:lang w:val="es-MX"/>
        </w:rPr>
      </w:pPr>
      <w:r w:rsidRPr="0082227C">
        <w:rPr>
          <w:lang w:val="es-MX"/>
        </w:rPr>
        <w:t>Los niños, adolescentes, adultos jóvenes, desde el nacimiento hasta los 20 años, y las mujeres embarazadas que reciben Medicaid y:</w:t>
      </w:r>
    </w:p>
    <w:p w14:paraId="409C6A10" w14:textId="77777777" w:rsidR="0090249E" w:rsidRPr="0082227C" w:rsidRDefault="0090249E" w:rsidP="00426689">
      <w:pPr>
        <w:pStyle w:val="ListBullet"/>
        <w:numPr>
          <w:ilvl w:val="0"/>
          <w:numId w:val="10"/>
        </w:numPr>
        <w:rPr>
          <w:lang w:val="es-MX"/>
        </w:rPr>
      </w:pPr>
      <w:r w:rsidRPr="0082227C">
        <w:rPr>
          <w:lang w:val="es-MX"/>
        </w:rPr>
        <w:t xml:space="preserve">Tienen problemas de salud, o </w:t>
      </w:r>
    </w:p>
    <w:p w14:paraId="409C6A11" w14:textId="77777777" w:rsidR="0082227C" w:rsidRPr="0082227C" w:rsidRDefault="0090249E" w:rsidP="00426689">
      <w:pPr>
        <w:pStyle w:val="ListBullet"/>
        <w:numPr>
          <w:ilvl w:val="0"/>
          <w:numId w:val="10"/>
        </w:numPr>
        <w:rPr>
          <w:lang w:val="es-MX"/>
        </w:rPr>
      </w:pPr>
      <w:r w:rsidRPr="0082227C">
        <w:rPr>
          <w:lang w:val="es-MX"/>
        </w:rPr>
        <w:t xml:space="preserve">Corren un alto riesgo de desarrollar problemas de salud. </w:t>
      </w:r>
    </w:p>
    <w:p w14:paraId="409C6A12" w14:textId="77777777" w:rsidR="0090249E" w:rsidRPr="0082227C" w:rsidRDefault="0090249E" w:rsidP="000444A2">
      <w:pPr>
        <w:pStyle w:val="Heading3"/>
        <w:rPr>
          <w:lang w:val="es-MX"/>
        </w:rPr>
      </w:pPr>
      <w:r w:rsidRPr="0082227C">
        <w:rPr>
          <w:lang w:val="es-MX"/>
        </w:rPr>
        <w:t>¿Qué hacen los administradores de casos?</w:t>
      </w:r>
    </w:p>
    <w:p w14:paraId="409C6A13" w14:textId="77777777" w:rsidR="0090249E" w:rsidRPr="0082227C" w:rsidRDefault="0090249E" w:rsidP="00D40FCB">
      <w:pPr>
        <w:pStyle w:val="Bodytextafterheading"/>
        <w:rPr>
          <w:lang w:val="es-MX"/>
        </w:rPr>
      </w:pPr>
      <w:r w:rsidRPr="0082227C">
        <w:rPr>
          <w:lang w:val="es-MX"/>
        </w:rPr>
        <w:t xml:space="preserve">Un administrador de casos se reunirá con usted y entonces: </w:t>
      </w:r>
    </w:p>
    <w:p w14:paraId="409C6A14" w14:textId="77777777" w:rsidR="0090249E" w:rsidRPr="0082227C" w:rsidRDefault="0090249E" w:rsidP="00426689">
      <w:pPr>
        <w:pStyle w:val="ListBullet"/>
        <w:numPr>
          <w:ilvl w:val="0"/>
          <w:numId w:val="10"/>
        </w:numPr>
        <w:rPr>
          <w:lang w:val="es-MX"/>
        </w:rPr>
      </w:pPr>
      <w:r w:rsidRPr="0082227C">
        <w:rPr>
          <w:lang w:val="es-MX"/>
        </w:rPr>
        <w:t>Se enterará de qué servicios necesita usted.</w:t>
      </w:r>
    </w:p>
    <w:p w14:paraId="409C6A15" w14:textId="77777777" w:rsidR="0090249E" w:rsidRPr="0082227C" w:rsidRDefault="0090249E" w:rsidP="00426689">
      <w:pPr>
        <w:pStyle w:val="ListBullet"/>
        <w:numPr>
          <w:ilvl w:val="0"/>
          <w:numId w:val="10"/>
        </w:numPr>
        <w:rPr>
          <w:lang w:val="es-MX"/>
        </w:rPr>
      </w:pPr>
      <w:r w:rsidRPr="0082227C">
        <w:rPr>
          <w:lang w:val="es-MX"/>
        </w:rPr>
        <w:t>Encontrará servicios cerca de donde vive.</w:t>
      </w:r>
    </w:p>
    <w:p w14:paraId="409C6A16" w14:textId="77777777" w:rsidR="0090249E" w:rsidRPr="0082227C" w:rsidRDefault="0090249E" w:rsidP="00426689">
      <w:pPr>
        <w:pStyle w:val="ListBullet"/>
        <w:numPr>
          <w:ilvl w:val="0"/>
          <w:numId w:val="10"/>
        </w:numPr>
        <w:rPr>
          <w:lang w:val="es-MX"/>
        </w:rPr>
      </w:pPr>
      <w:r w:rsidRPr="0082227C">
        <w:rPr>
          <w:lang w:val="es-MX"/>
        </w:rPr>
        <w:t>Le enseñará cómo encontrar y recibir otros servicios.</w:t>
      </w:r>
    </w:p>
    <w:p w14:paraId="409C6A17" w14:textId="77777777" w:rsidR="0082227C" w:rsidRPr="0082227C" w:rsidRDefault="0090249E" w:rsidP="00426689">
      <w:pPr>
        <w:pStyle w:val="ListBullet"/>
        <w:numPr>
          <w:ilvl w:val="0"/>
          <w:numId w:val="10"/>
        </w:numPr>
        <w:rPr>
          <w:lang w:val="es-MX"/>
        </w:rPr>
      </w:pPr>
      <w:r w:rsidRPr="0082227C">
        <w:rPr>
          <w:lang w:val="es-MX"/>
        </w:rPr>
        <w:t>Se asegurará de que usted está recibiendo los servicios que necesita.</w:t>
      </w:r>
    </w:p>
    <w:p w14:paraId="409C6A18" w14:textId="77777777" w:rsidR="0090249E" w:rsidRPr="0082227C" w:rsidRDefault="0090249E" w:rsidP="00690276">
      <w:pPr>
        <w:pStyle w:val="Heading3"/>
        <w:rPr>
          <w:lang w:val="es-MX"/>
        </w:rPr>
      </w:pPr>
      <w:r w:rsidRPr="0082227C">
        <w:rPr>
          <w:lang w:val="es-MX"/>
        </w:rPr>
        <w:t>¿Qué tipo de ayuda puede recibir?</w:t>
      </w:r>
    </w:p>
    <w:p w14:paraId="409C6A19" w14:textId="77777777" w:rsidR="0090249E" w:rsidRPr="0082227C" w:rsidRDefault="0090249E" w:rsidP="00D40FCB">
      <w:pPr>
        <w:pStyle w:val="Bodytextafterheading"/>
        <w:rPr>
          <w:lang w:val="es-MX"/>
        </w:rPr>
      </w:pPr>
      <w:r w:rsidRPr="0082227C">
        <w:rPr>
          <w:lang w:val="es-MX"/>
        </w:rPr>
        <w:t>Los administradores de casos pueden ayudarle a:</w:t>
      </w:r>
    </w:p>
    <w:p w14:paraId="409C6A1A" w14:textId="77777777" w:rsidR="0090249E" w:rsidRPr="0082227C" w:rsidRDefault="0090249E" w:rsidP="00426689">
      <w:pPr>
        <w:pStyle w:val="ListBullet"/>
        <w:numPr>
          <w:ilvl w:val="0"/>
          <w:numId w:val="10"/>
        </w:numPr>
        <w:rPr>
          <w:lang w:val="es-MX"/>
        </w:rPr>
      </w:pPr>
      <w:r w:rsidRPr="0082227C">
        <w:rPr>
          <w:lang w:val="es-MX"/>
        </w:rPr>
        <w:t>Recibir servicios médicos y dentales.</w:t>
      </w:r>
    </w:p>
    <w:p w14:paraId="409C6A1B" w14:textId="77777777" w:rsidR="0090249E" w:rsidRPr="0082227C" w:rsidRDefault="0090249E" w:rsidP="00426689">
      <w:pPr>
        <w:pStyle w:val="ListBullet"/>
        <w:numPr>
          <w:ilvl w:val="0"/>
          <w:numId w:val="10"/>
        </w:numPr>
        <w:rPr>
          <w:lang w:val="es-MX"/>
        </w:rPr>
      </w:pPr>
      <w:r w:rsidRPr="0082227C">
        <w:rPr>
          <w:lang w:val="es-MX"/>
        </w:rPr>
        <w:t>Obtener artículos o equipo médicos.</w:t>
      </w:r>
    </w:p>
    <w:p w14:paraId="409C6A1C" w14:textId="77777777" w:rsidR="0090249E" w:rsidRPr="0082227C" w:rsidRDefault="0090249E" w:rsidP="00426689">
      <w:pPr>
        <w:pStyle w:val="ListBullet"/>
        <w:numPr>
          <w:ilvl w:val="0"/>
          <w:numId w:val="10"/>
        </w:numPr>
        <w:rPr>
          <w:lang w:val="es-MX"/>
        </w:rPr>
      </w:pPr>
      <w:r w:rsidRPr="0082227C">
        <w:rPr>
          <w:lang w:val="es-MX"/>
        </w:rPr>
        <w:t>Trabajar en asuntos escolares o educativos.</w:t>
      </w:r>
    </w:p>
    <w:p w14:paraId="409C6A1D" w14:textId="490538E4" w:rsidR="0082227C" w:rsidRDefault="0090249E" w:rsidP="00426689">
      <w:pPr>
        <w:pStyle w:val="ListBullet"/>
        <w:numPr>
          <w:ilvl w:val="0"/>
          <w:numId w:val="10"/>
        </w:numPr>
        <w:rPr>
          <w:lang w:val="es-MX"/>
        </w:rPr>
      </w:pPr>
      <w:r w:rsidRPr="0082227C">
        <w:rPr>
          <w:lang w:val="es-MX"/>
        </w:rPr>
        <w:t xml:space="preserve">Tratar otros problemas. </w:t>
      </w:r>
    </w:p>
    <w:p w14:paraId="5BA31C12" w14:textId="6C020996" w:rsidR="002D1153" w:rsidRDefault="002D1153" w:rsidP="002D1153">
      <w:pPr>
        <w:tabs>
          <w:tab w:val="left" w:pos="986"/>
        </w:tabs>
        <w:rPr>
          <w:b/>
          <w:bCs/>
          <w:lang w:val="es-MX"/>
        </w:rPr>
      </w:pPr>
      <w:r w:rsidRPr="002D1153">
        <w:rPr>
          <w:b/>
          <w:bCs/>
          <w:lang w:val="es-MX"/>
        </w:rPr>
        <w:t>¿Cómo puede obtener un administrador de casos?</w:t>
      </w:r>
    </w:p>
    <w:p w14:paraId="682C51E7" w14:textId="074EFEFC" w:rsidR="002D1153" w:rsidRPr="002D1153" w:rsidRDefault="002D1153" w:rsidP="002D1153">
      <w:pPr>
        <w:rPr>
          <w:lang w:val="es-MX"/>
        </w:rPr>
      </w:pPr>
    </w:p>
    <w:p w14:paraId="1B78C678" w14:textId="4E5936B5" w:rsidR="002D1153" w:rsidRDefault="002D1153" w:rsidP="002D1153">
      <w:pPr>
        <w:tabs>
          <w:tab w:val="left" w:pos="2448"/>
        </w:tabs>
        <w:rPr>
          <w:lang w:val="es-MX"/>
        </w:rPr>
      </w:pPr>
      <w:r w:rsidRPr="002D1153">
        <w:rPr>
          <w:lang w:val="es-MX"/>
        </w:rPr>
        <w:t>Comuníquese con su &lt;nombre de la MCO&gt; para obtener más información o llame a Pasos Sanos de Texas al 1-877-847-8377 (llamada gratuita), de lunes a viernes, de 8 a. m. a 8 p. m.</w:t>
      </w:r>
    </w:p>
    <w:p w14:paraId="64FDC948" w14:textId="77777777" w:rsidR="00D61D87" w:rsidRPr="002D1153" w:rsidRDefault="00D61D87" w:rsidP="00D61D87">
      <w:pPr>
        <w:pStyle w:val="ListBullet"/>
        <w:rPr>
          <w:lang w:val="es-MX"/>
        </w:rPr>
      </w:pPr>
      <w:r w:rsidRPr="002D1153">
        <w:rPr>
          <w:lang w:val="es-MX"/>
        </w:rPr>
        <w:t>&lt;Nombre de la MCO&gt; Teléfono de administración de casos:</w:t>
      </w:r>
    </w:p>
    <w:p w14:paraId="58D41BD8" w14:textId="48C94C5A" w:rsidR="00D61D87" w:rsidRDefault="00D61D87" w:rsidP="00D61D87">
      <w:pPr>
        <w:pStyle w:val="ListBullet"/>
        <w:rPr>
          <w:lang w:val="es-MX"/>
        </w:rPr>
      </w:pPr>
      <w:r w:rsidRPr="002D1153">
        <w:rPr>
          <w:lang w:val="es-MX"/>
        </w:rPr>
        <w:t>Sitio web de &lt;nombre de la MCO&gt;</w:t>
      </w:r>
      <w:r>
        <w:rPr>
          <w:lang w:val="es-MX"/>
        </w:rPr>
        <w:t>.</w:t>
      </w:r>
    </w:p>
    <w:p w14:paraId="409C6A24" w14:textId="77777777" w:rsidR="0082227C" w:rsidRPr="00CF0695" w:rsidRDefault="00CF0695" w:rsidP="002002CD">
      <w:pPr>
        <w:pStyle w:val="RequiredOptionalLanguage"/>
      </w:pPr>
      <w:r w:rsidRPr="00CF0695">
        <w:lastRenderedPageBreak/>
        <w:t>REQUIRED LANGUAGE</w:t>
      </w:r>
    </w:p>
    <w:p w14:paraId="409C6A25" w14:textId="77777777" w:rsidR="0082227C" w:rsidRDefault="00F549CF" w:rsidP="00877FB8">
      <w:pPr>
        <w:pStyle w:val="AttachmentHeading"/>
      </w:pPr>
      <w:r w:rsidRPr="0082227C">
        <w:t xml:space="preserve">ATTACHMENT </w:t>
      </w:r>
      <w:r w:rsidR="00D94D33" w:rsidRPr="0082227C">
        <w:t>U</w:t>
      </w:r>
      <w:r w:rsidR="00891B87" w:rsidRPr="0082227C">
        <w:t xml:space="preserve"> </w:t>
      </w:r>
    </w:p>
    <w:p w14:paraId="409C6A26" w14:textId="77777777" w:rsidR="0082227C" w:rsidRPr="0082227C" w:rsidRDefault="00F549CF" w:rsidP="008C79BB">
      <w:pPr>
        <w:pStyle w:val="Heading2"/>
      </w:pPr>
      <w:r w:rsidRPr="0082227C">
        <w:t>What services are offered by Texas Health Steps?</w:t>
      </w:r>
    </w:p>
    <w:p w14:paraId="409C6A27" w14:textId="77777777" w:rsidR="0082227C" w:rsidRPr="0082227C" w:rsidRDefault="00F549CF" w:rsidP="0067188D">
      <w:pPr>
        <w:pStyle w:val="Bodytextafterheading"/>
      </w:pPr>
      <w:r w:rsidRPr="0082227C">
        <w:t xml:space="preserve">Texas Health Steps is the Medicaid health-care program for </w:t>
      </w:r>
      <w:r w:rsidR="00EE654F" w:rsidRPr="0082227C">
        <w:t xml:space="preserve">STAR and STAR Kids </w:t>
      </w:r>
      <w:r w:rsidRPr="0082227C">
        <w:t>children, teens</w:t>
      </w:r>
      <w:r w:rsidR="00F2704B" w:rsidRPr="0082227C">
        <w:t>,</w:t>
      </w:r>
      <w:r w:rsidRPr="0082227C">
        <w:t xml:space="preserve"> and young adults, birth through age 20.</w:t>
      </w:r>
    </w:p>
    <w:p w14:paraId="409C6A28" w14:textId="77777777" w:rsidR="00F549CF" w:rsidRPr="0082227C" w:rsidRDefault="00F549CF" w:rsidP="0067188D">
      <w:pPr>
        <w:pStyle w:val="BodyText"/>
      </w:pPr>
      <w:r w:rsidRPr="0082227C">
        <w:t>Texas Health Steps gives your child:</w:t>
      </w:r>
    </w:p>
    <w:p w14:paraId="409C6A29" w14:textId="77777777" w:rsidR="00F549CF" w:rsidRPr="0082227C" w:rsidRDefault="00F549CF" w:rsidP="00426689">
      <w:pPr>
        <w:pStyle w:val="ListBullet"/>
        <w:numPr>
          <w:ilvl w:val="0"/>
          <w:numId w:val="10"/>
        </w:numPr>
      </w:pPr>
      <w:r w:rsidRPr="0082227C">
        <w:t>Free regular medical checkups starting at birth.</w:t>
      </w:r>
    </w:p>
    <w:p w14:paraId="409C6A2A" w14:textId="77777777" w:rsidR="00F549CF" w:rsidRPr="0082227C" w:rsidRDefault="00F549CF" w:rsidP="00426689">
      <w:pPr>
        <w:pStyle w:val="ListBullet"/>
        <w:numPr>
          <w:ilvl w:val="0"/>
          <w:numId w:val="10"/>
        </w:numPr>
      </w:pPr>
      <w:r w:rsidRPr="0082227C">
        <w:t>Free dental checkups starting at 6 months of age.</w:t>
      </w:r>
    </w:p>
    <w:p w14:paraId="409C6A2B" w14:textId="77777777" w:rsidR="00F549CF" w:rsidRPr="0082227C" w:rsidRDefault="00F549CF" w:rsidP="00426689">
      <w:pPr>
        <w:pStyle w:val="ListBullet"/>
        <w:numPr>
          <w:ilvl w:val="0"/>
          <w:numId w:val="10"/>
        </w:numPr>
      </w:pPr>
      <w:r w:rsidRPr="0082227C">
        <w:t>A case manager who can find out what services your child needs and where to get these services.</w:t>
      </w:r>
    </w:p>
    <w:p w14:paraId="409C6A2C" w14:textId="77777777" w:rsidR="00F549CF" w:rsidRPr="0082227C" w:rsidRDefault="00F549CF" w:rsidP="00290ECB">
      <w:pPr>
        <w:pStyle w:val="BodyText"/>
      </w:pPr>
      <w:r w:rsidRPr="0082227C">
        <w:t xml:space="preserve"> Texas Health Steps checkups:</w:t>
      </w:r>
    </w:p>
    <w:p w14:paraId="409C6A2D" w14:textId="77777777" w:rsidR="00F549CF" w:rsidRPr="0082227C" w:rsidRDefault="00F549CF" w:rsidP="00426689">
      <w:pPr>
        <w:pStyle w:val="ListBullet"/>
        <w:numPr>
          <w:ilvl w:val="0"/>
          <w:numId w:val="10"/>
        </w:numPr>
      </w:pPr>
      <w:r w:rsidRPr="0082227C">
        <w:t xml:space="preserve">Find health problems before they get worse and </w:t>
      </w:r>
      <w:r w:rsidR="00F2704B" w:rsidRPr="0082227C">
        <w:t xml:space="preserve">are </w:t>
      </w:r>
      <w:r w:rsidRPr="0082227C">
        <w:t>harder to treat.</w:t>
      </w:r>
    </w:p>
    <w:p w14:paraId="409C6A2E" w14:textId="77777777" w:rsidR="00F549CF" w:rsidRPr="0082227C" w:rsidRDefault="00F549CF" w:rsidP="00426689">
      <w:pPr>
        <w:pStyle w:val="ListBullet"/>
        <w:numPr>
          <w:ilvl w:val="0"/>
          <w:numId w:val="10"/>
        </w:numPr>
      </w:pPr>
      <w:r w:rsidRPr="0082227C">
        <w:t xml:space="preserve">Prevent health problems that make it hard for children to learn and grow like others their age. </w:t>
      </w:r>
    </w:p>
    <w:p w14:paraId="409C6A2F" w14:textId="77777777" w:rsidR="0082227C" w:rsidRPr="0082227C" w:rsidRDefault="00F549CF" w:rsidP="00426689">
      <w:pPr>
        <w:pStyle w:val="ListBullet"/>
        <w:numPr>
          <w:ilvl w:val="0"/>
          <w:numId w:val="10"/>
        </w:numPr>
      </w:pPr>
      <w:r w:rsidRPr="0082227C">
        <w:t>Help your child have a healthy smile.</w:t>
      </w:r>
    </w:p>
    <w:p w14:paraId="409C6A30" w14:textId="77777777" w:rsidR="00F549CF" w:rsidRPr="0082227C" w:rsidRDefault="00F549CF" w:rsidP="0067188D">
      <w:pPr>
        <w:pStyle w:val="BodyText"/>
      </w:pPr>
      <w:r w:rsidRPr="0082227C">
        <w:t xml:space="preserve">When to set up a checkup: </w:t>
      </w:r>
    </w:p>
    <w:p w14:paraId="409C6A31" w14:textId="77777777" w:rsidR="00F549CF" w:rsidRPr="0082227C" w:rsidRDefault="00F549CF" w:rsidP="00426689">
      <w:pPr>
        <w:pStyle w:val="ListBullet"/>
        <w:numPr>
          <w:ilvl w:val="0"/>
          <w:numId w:val="10"/>
        </w:numPr>
      </w:pPr>
      <w:r w:rsidRPr="0082227C">
        <w:t xml:space="preserve">You will get a letter from Texas Health Steps telling you when it’s time for a checkup.  Call your child’s doctor </w:t>
      </w:r>
      <w:r w:rsidR="003F4F63" w:rsidRPr="0082227C">
        <w:t xml:space="preserve">or dentist </w:t>
      </w:r>
      <w:r w:rsidRPr="0082227C">
        <w:t xml:space="preserve">to set up the checkup. </w:t>
      </w:r>
    </w:p>
    <w:p w14:paraId="409C6A32" w14:textId="77777777" w:rsidR="0082227C" w:rsidRPr="0082227C" w:rsidRDefault="00F549CF" w:rsidP="00426689">
      <w:pPr>
        <w:pStyle w:val="ListBullet"/>
        <w:numPr>
          <w:ilvl w:val="0"/>
          <w:numId w:val="10"/>
        </w:numPr>
      </w:pPr>
      <w:r w:rsidRPr="0082227C">
        <w:t>Set up the checkup at a time that works best for your family.</w:t>
      </w:r>
    </w:p>
    <w:p w14:paraId="409C6A33" w14:textId="77777777" w:rsidR="00F549CF" w:rsidRPr="0082227C" w:rsidRDefault="00F549CF" w:rsidP="0067188D">
      <w:pPr>
        <w:pStyle w:val="BodyText"/>
      </w:pPr>
      <w:r w:rsidRPr="0082227C">
        <w:t>If the doctor or dentist finds a health problem during a checkup, your child can get the care he or she needs, such as:</w:t>
      </w:r>
    </w:p>
    <w:p w14:paraId="409C6A34" w14:textId="77777777" w:rsidR="00F549CF" w:rsidRPr="0082227C" w:rsidRDefault="00F549CF" w:rsidP="00426689">
      <w:pPr>
        <w:pStyle w:val="ListBullet"/>
        <w:numPr>
          <w:ilvl w:val="0"/>
          <w:numId w:val="10"/>
        </w:numPr>
      </w:pPr>
      <w:r w:rsidRPr="0082227C">
        <w:t>Eye tests and eyeglasses.</w:t>
      </w:r>
    </w:p>
    <w:p w14:paraId="409C6A35" w14:textId="77777777" w:rsidR="00F549CF" w:rsidRPr="0082227C" w:rsidRDefault="00F549CF" w:rsidP="00426689">
      <w:pPr>
        <w:pStyle w:val="ListBullet"/>
        <w:numPr>
          <w:ilvl w:val="0"/>
          <w:numId w:val="10"/>
        </w:numPr>
      </w:pPr>
      <w:r w:rsidRPr="0082227C">
        <w:t>Hearing tests and hearing aids.</w:t>
      </w:r>
    </w:p>
    <w:p w14:paraId="409C6A36" w14:textId="77777777" w:rsidR="003F4F63" w:rsidRPr="0082227C" w:rsidRDefault="003F4F63" w:rsidP="00426689">
      <w:pPr>
        <w:pStyle w:val="ListBullet"/>
        <w:numPr>
          <w:ilvl w:val="0"/>
          <w:numId w:val="10"/>
        </w:numPr>
      </w:pPr>
      <w:r w:rsidRPr="0082227C">
        <w:t>Dental care</w:t>
      </w:r>
    </w:p>
    <w:p w14:paraId="409C6A37" w14:textId="77777777" w:rsidR="00F549CF" w:rsidRPr="0082227C" w:rsidRDefault="00F549CF" w:rsidP="00426689">
      <w:pPr>
        <w:pStyle w:val="ListBullet"/>
        <w:numPr>
          <w:ilvl w:val="0"/>
          <w:numId w:val="10"/>
        </w:numPr>
      </w:pPr>
      <w:r w:rsidRPr="0082227C">
        <w:t>Other health care.</w:t>
      </w:r>
    </w:p>
    <w:p w14:paraId="409C6A38" w14:textId="77777777" w:rsidR="0082227C" w:rsidRPr="0082227C" w:rsidRDefault="00F549CF" w:rsidP="00426689">
      <w:pPr>
        <w:pStyle w:val="ListBullet"/>
        <w:numPr>
          <w:ilvl w:val="0"/>
          <w:numId w:val="10"/>
        </w:numPr>
      </w:pPr>
      <w:r w:rsidRPr="0082227C">
        <w:t xml:space="preserve">Treatment for other medical conditions. </w:t>
      </w:r>
    </w:p>
    <w:p w14:paraId="409C6A39" w14:textId="77777777" w:rsidR="00F549CF" w:rsidRPr="0082227C" w:rsidRDefault="00F549CF" w:rsidP="0067188D">
      <w:pPr>
        <w:pStyle w:val="BodyText"/>
      </w:pPr>
      <w:r w:rsidRPr="0082227C">
        <w:t xml:space="preserve">Call </w:t>
      </w:r>
      <w:r w:rsidR="00054FE9" w:rsidRPr="0082227C">
        <w:t>[</w:t>
      </w:r>
      <w:r w:rsidRPr="0082227C">
        <w:t>insert health plan information here</w:t>
      </w:r>
      <w:r w:rsidR="00054FE9" w:rsidRPr="0082227C">
        <w:t>]</w:t>
      </w:r>
      <w:r w:rsidRPr="0082227C">
        <w:t xml:space="preserve"> or Texas Health Steps 1-877-847-8377 (1-877-THSTEPS) </w:t>
      </w:r>
      <w:r w:rsidR="00054FE9" w:rsidRPr="0082227C">
        <w:t xml:space="preserve">(toll-free) </w:t>
      </w:r>
      <w:r w:rsidRPr="0082227C">
        <w:t>if you:</w:t>
      </w:r>
    </w:p>
    <w:p w14:paraId="409C6A3A" w14:textId="77777777" w:rsidR="00F549CF" w:rsidRPr="0082227C" w:rsidRDefault="00F549CF" w:rsidP="00426689">
      <w:pPr>
        <w:pStyle w:val="ListBullet"/>
        <w:numPr>
          <w:ilvl w:val="0"/>
          <w:numId w:val="10"/>
        </w:numPr>
      </w:pPr>
      <w:r w:rsidRPr="0082227C">
        <w:t>Need help finding a doctor or dentist.</w:t>
      </w:r>
    </w:p>
    <w:p w14:paraId="409C6A3B" w14:textId="77777777" w:rsidR="00F549CF" w:rsidRPr="0082227C" w:rsidRDefault="00F549CF" w:rsidP="00426689">
      <w:pPr>
        <w:pStyle w:val="ListBullet"/>
        <w:numPr>
          <w:ilvl w:val="0"/>
          <w:numId w:val="10"/>
        </w:numPr>
      </w:pPr>
      <w:r w:rsidRPr="0082227C">
        <w:t>Need help setting up a checkup.</w:t>
      </w:r>
    </w:p>
    <w:p w14:paraId="409C6A3C" w14:textId="77777777" w:rsidR="00F549CF" w:rsidRPr="0082227C" w:rsidRDefault="00F549CF" w:rsidP="00426689">
      <w:pPr>
        <w:pStyle w:val="ListBullet"/>
        <w:numPr>
          <w:ilvl w:val="0"/>
          <w:numId w:val="10"/>
        </w:numPr>
      </w:pPr>
      <w:r w:rsidRPr="0082227C">
        <w:t>Have questions about checkups or Texas Health Steps.</w:t>
      </w:r>
    </w:p>
    <w:p w14:paraId="409C6A3D" w14:textId="77777777" w:rsidR="0082227C" w:rsidRPr="0082227C" w:rsidRDefault="00F549CF" w:rsidP="00426689">
      <w:pPr>
        <w:pStyle w:val="ListBullet"/>
        <w:numPr>
          <w:ilvl w:val="0"/>
          <w:numId w:val="10"/>
        </w:numPr>
      </w:pPr>
      <w:r w:rsidRPr="0082227C">
        <w:t>Need help finding and getting other services.</w:t>
      </w:r>
    </w:p>
    <w:p w14:paraId="409C6A3E" w14:textId="05023775" w:rsidR="00B24196" w:rsidRPr="0082227C" w:rsidRDefault="00B24196" w:rsidP="0067188D">
      <w:pPr>
        <w:pStyle w:val="BodyText"/>
      </w:pPr>
      <w:r w:rsidRPr="0082227C">
        <w:t xml:space="preserve">If you can’t get your child to the checkup, Medicaid may be able to help.  Children with Medicaid and their parent can get free rides to and from the doctor, dentist, hospital, or drug store. </w:t>
      </w:r>
      <w:r w:rsidR="00261405">
        <w:t>Contact your MCO for more information.</w:t>
      </w:r>
    </w:p>
    <w:p w14:paraId="409C6A42" w14:textId="77777777" w:rsidR="0090249E" w:rsidRPr="0082227C" w:rsidRDefault="0090249E" w:rsidP="008C79BB">
      <w:pPr>
        <w:pStyle w:val="Heading2"/>
        <w:rPr>
          <w:lang w:val="es-MX"/>
        </w:rPr>
      </w:pPr>
      <w:r w:rsidRPr="0082227C">
        <w:rPr>
          <w:lang w:val="es-MX"/>
        </w:rPr>
        <w:lastRenderedPageBreak/>
        <w:t>¿Cuáles servicios ofrece Pasos Sanos de Texas?</w:t>
      </w:r>
    </w:p>
    <w:p w14:paraId="409C6A43" w14:textId="77777777" w:rsidR="0082227C" w:rsidRPr="0082227C" w:rsidRDefault="0090249E" w:rsidP="0067188D">
      <w:pPr>
        <w:pStyle w:val="Bodytextafterheading"/>
        <w:rPr>
          <w:lang w:val="es-MX"/>
        </w:rPr>
      </w:pPr>
      <w:r w:rsidRPr="0082227C">
        <w:rPr>
          <w:lang w:val="es-MX"/>
        </w:rPr>
        <w:t xml:space="preserve">Pasos Sanos de Texas es el programa de atención médica de </w:t>
      </w:r>
      <w:r w:rsidR="007632F0" w:rsidRPr="0082227C">
        <w:rPr>
          <w:lang w:val="es-US"/>
        </w:rPr>
        <w:t>STAR y STAR Kids</w:t>
      </w:r>
      <w:r w:rsidRPr="0082227C">
        <w:rPr>
          <w:lang w:val="es-MX"/>
        </w:rPr>
        <w:t xml:space="preserve"> para niños, adolescentes y adultos jóvenes, desde el nacimiento hasta los 20 años.</w:t>
      </w:r>
    </w:p>
    <w:p w14:paraId="409C6A44" w14:textId="77777777" w:rsidR="0090249E" w:rsidRPr="0082227C" w:rsidRDefault="0090249E" w:rsidP="0067188D">
      <w:pPr>
        <w:pStyle w:val="BodyText"/>
        <w:rPr>
          <w:lang w:val="es-MX"/>
        </w:rPr>
      </w:pPr>
      <w:r w:rsidRPr="0082227C">
        <w:rPr>
          <w:lang w:val="es-MX"/>
        </w:rPr>
        <w:t>Pasos Sanos de Texas le brinda al niño:</w:t>
      </w:r>
    </w:p>
    <w:p w14:paraId="409C6A45" w14:textId="77777777" w:rsidR="0090249E" w:rsidRPr="0082227C" w:rsidRDefault="0090249E" w:rsidP="00426689">
      <w:pPr>
        <w:pStyle w:val="ListBullet"/>
        <w:numPr>
          <w:ilvl w:val="0"/>
          <w:numId w:val="10"/>
        </w:numPr>
        <w:rPr>
          <w:lang w:val="es-MX"/>
        </w:rPr>
      </w:pPr>
      <w:r w:rsidRPr="0082227C">
        <w:rPr>
          <w:lang w:val="es-MX"/>
        </w:rPr>
        <w:t>Exámenes médicos periódicos gratis, a partir del nacimiento.</w:t>
      </w:r>
    </w:p>
    <w:p w14:paraId="409C6A46" w14:textId="77777777" w:rsidR="0090249E" w:rsidRPr="0082227C" w:rsidRDefault="0090249E" w:rsidP="00426689">
      <w:pPr>
        <w:pStyle w:val="ListBullet"/>
        <w:numPr>
          <w:ilvl w:val="0"/>
          <w:numId w:val="10"/>
        </w:numPr>
        <w:rPr>
          <w:lang w:val="es-MX"/>
        </w:rPr>
      </w:pPr>
      <w:r w:rsidRPr="0082227C">
        <w:rPr>
          <w:lang w:val="es-MX"/>
        </w:rPr>
        <w:t>Exámenes dentales gratis a partir de los 6 meses.</w:t>
      </w:r>
    </w:p>
    <w:p w14:paraId="409C6A47" w14:textId="77777777" w:rsidR="0090249E" w:rsidRPr="0082227C" w:rsidRDefault="0090249E" w:rsidP="00426689">
      <w:pPr>
        <w:pStyle w:val="ListBullet"/>
        <w:numPr>
          <w:ilvl w:val="0"/>
          <w:numId w:val="10"/>
        </w:numPr>
        <w:rPr>
          <w:lang w:val="es-MX"/>
        </w:rPr>
      </w:pPr>
      <w:r w:rsidRPr="0082227C">
        <w:rPr>
          <w:lang w:val="es-MX"/>
        </w:rPr>
        <w:t>Un administrador de casos que puede averiguar qué servicios necesita su hijo y dónde obtener estos servicios.</w:t>
      </w:r>
    </w:p>
    <w:p w14:paraId="409C6A48" w14:textId="77777777" w:rsidR="0090249E" w:rsidRPr="0082227C" w:rsidRDefault="0090249E" w:rsidP="00290ECB">
      <w:pPr>
        <w:pStyle w:val="BodyText"/>
        <w:rPr>
          <w:lang w:val="es-MX"/>
        </w:rPr>
      </w:pPr>
      <w:r w:rsidRPr="0082227C">
        <w:rPr>
          <w:lang w:val="es-MX"/>
        </w:rPr>
        <w:t xml:space="preserve"> Los exámenes de Pasos Sanos de Texas:</w:t>
      </w:r>
    </w:p>
    <w:p w14:paraId="409C6A49" w14:textId="77777777" w:rsidR="0090249E" w:rsidRPr="0082227C" w:rsidRDefault="0090249E" w:rsidP="00426689">
      <w:pPr>
        <w:pStyle w:val="ListBullet"/>
        <w:numPr>
          <w:ilvl w:val="0"/>
          <w:numId w:val="10"/>
        </w:numPr>
        <w:rPr>
          <w:lang w:val="es-MX"/>
        </w:rPr>
      </w:pPr>
      <w:r w:rsidRPr="0082227C">
        <w:rPr>
          <w:lang w:val="es-MX"/>
        </w:rPr>
        <w:t>Encuentran problemas de salud antes de que empeoren y sean más difíciles de tratar.</w:t>
      </w:r>
    </w:p>
    <w:p w14:paraId="409C6A4A" w14:textId="77777777" w:rsidR="0090249E" w:rsidRPr="0082227C" w:rsidRDefault="0090249E" w:rsidP="00426689">
      <w:pPr>
        <w:pStyle w:val="ListBullet"/>
        <w:numPr>
          <w:ilvl w:val="0"/>
          <w:numId w:val="10"/>
        </w:numPr>
        <w:rPr>
          <w:lang w:val="es-MX"/>
        </w:rPr>
      </w:pPr>
      <w:r w:rsidRPr="0082227C">
        <w:rPr>
          <w:lang w:val="es-MX"/>
        </w:rPr>
        <w:t xml:space="preserve">Evitan problemas de salud que dificultan que su hijo aprenda y crezca como otros niños de su edad. </w:t>
      </w:r>
    </w:p>
    <w:p w14:paraId="409C6A4B" w14:textId="77777777" w:rsidR="0082227C" w:rsidRPr="0082227C" w:rsidRDefault="0090249E" w:rsidP="00426689">
      <w:pPr>
        <w:pStyle w:val="ListBullet"/>
        <w:numPr>
          <w:ilvl w:val="0"/>
          <w:numId w:val="10"/>
        </w:numPr>
        <w:rPr>
          <w:lang w:val="es-MX"/>
        </w:rPr>
      </w:pPr>
      <w:r w:rsidRPr="0082227C">
        <w:rPr>
          <w:lang w:val="es-MX"/>
        </w:rPr>
        <w:t>Ayudan a su hijo a tener una sonrisa sana.</w:t>
      </w:r>
    </w:p>
    <w:p w14:paraId="409C6A4C" w14:textId="77777777" w:rsidR="0090249E" w:rsidRPr="0082227C" w:rsidRDefault="0090249E" w:rsidP="0067188D">
      <w:pPr>
        <w:pStyle w:val="BodyText"/>
        <w:rPr>
          <w:lang w:val="es-MX"/>
        </w:rPr>
      </w:pPr>
      <w:proofErr w:type="gramStart"/>
      <w:r w:rsidRPr="0082227C">
        <w:rPr>
          <w:lang w:val="es-MX"/>
        </w:rPr>
        <w:t>Cuándo</w:t>
      </w:r>
      <w:proofErr w:type="gramEnd"/>
      <w:r w:rsidRPr="0082227C">
        <w:rPr>
          <w:lang w:val="es-MX"/>
        </w:rPr>
        <w:t xml:space="preserve"> programar un examen:  </w:t>
      </w:r>
    </w:p>
    <w:p w14:paraId="409C6A4D" w14:textId="77777777" w:rsidR="0090249E" w:rsidRPr="0082227C" w:rsidRDefault="0090249E" w:rsidP="00426689">
      <w:pPr>
        <w:pStyle w:val="ListBullet"/>
        <w:numPr>
          <w:ilvl w:val="0"/>
          <w:numId w:val="10"/>
        </w:numPr>
        <w:rPr>
          <w:lang w:val="es-MX"/>
        </w:rPr>
      </w:pPr>
      <w:r w:rsidRPr="0082227C">
        <w:rPr>
          <w:lang w:val="es-MX"/>
        </w:rPr>
        <w:t xml:space="preserve">Usted recibirá una carta de Pasos Sanos de Texas que dice cuándo le toca un examen.  Llame al doctor </w:t>
      </w:r>
      <w:r w:rsidR="00ED3025" w:rsidRPr="0082227C">
        <w:rPr>
          <w:lang w:val="es-MX"/>
        </w:rPr>
        <w:t xml:space="preserve">o dentista </w:t>
      </w:r>
      <w:r w:rsidRPr="0082227C">
        <w:rPr>
          <w:lang w:val="es-MX"/>
        </w:rPr>
        <w:t xml:space="preserve">de su hijo para programar un examen. </w:t>
      </w:r>
    </w:p>
    <w:p w14:paraId="409C6A4E" w14:textId="77777777" w:rsidR="0082227C" w:rsidRPr="0082227C" w:rsidRDefault="0090249E" w:rsidP="00426689">
      <w:pPr>
        <w:pStyle w:val="ListBullet"/>
        <w:numPr>
          <w:ilvl w:val="0"/>
          <w:numId w:val="10"/>
        </w:numPr>
        <w:rPr>
          <w:lang w:val="es-MX"/>
        </w:rPr>
      </w:pPr>
      <w:r w:rsidRPr="0082227C">
        <w:rPr>
          <w:lang w:val="es-MX"/>
        </w:rPr>
        <w:t>Haga la cita para la hora que le convenga más a su familia.</w:t>
      </w:r>
    </w:p>
    <w:p w14:paraId="409C6A4F" w14:textId="77777777" w:rsidR="0090249E" w:rsidRPr="0082227C" w:rsidRDefault="0090249E" w:rsidP="0067188D">
      <w:pPr>
        <w:pStyle w:val="BodyText"/>
        <w:rPr>
          <w:lang w:val="es-MX"/>
        </w:rPr>
      </w:pPr>
      <w:r w:rsidRPr="0082227C">
        <w:rPr>
          <w:lang w:val="es-MX"/>
        </w:rPr>
        <w:t>Si el doctor o dentista encuentra un problema de salud durante un examen, su hijo puede recibir la atención que necesita; por ejemplo:</w:t>
      </w:r>
    </w:p>
    <w:p w14:paraId="409C6A50" w14:textId="77777777" w:rsidR="0090249E" w:rsidRPr="0082227C" w:rsidRDefault="0090249E" w:rsidP="00426689">
      <w:pPr>
        <w:pStyle w:val="ListBullet"/>
        <w:numPr>
          <w:ilvl w:val="0"/>
          <w:numId w:val="10"/>
        </w:numPr>
        <w:rPr>
          <w:lang w:val="es-MX"/>
        </w:rPr>
      </w:pPr>
      <w:r w:rsidRPr="0082227C">
        <w:rPr>
          <w:lang w:val="es-MX"/>
        </w:rPr>
        <w:t>Exámenes de la vista y anteojos.</w:t>
      </w:r>
    </w:p>
    <w:p w14:paraId="409C6A51" w14:textId="77777777" w:rsidR="0090249E" w:rsidRPr="0082227C" w:rsidRDefault="0090249E" w:rsidP="00426689">
      <w:pPr>
        <w:pStyle w:val="ListBullet"/>
        <w:numPr>
          <w:ilvl w:val="0"/>
          <w:numId w:val="10"/>
        </w:numPr>
        <w:rPr>
          <w:lang w:val="es-MX"/>
        </w:rPr>
      </w:pPr>
      <w:r w:rsidRPr="0082227C">
        <w:rPr>
          <w:lang w:val="es-MX"/>
        </w:rPr>
        <w:t>Pruebas de la audición y audífonos.</w:t>
      </w:r>
    </w:p>
    <w:p w14:paraId="409C6A52" w14:textId="77777777" w:rsidR="00E60FE2" w:rsidRPr="0082227C" w:rsidRDefault="00E60FE2" w:rsidP="00426689">
      <w:pPr>
        <w:pStyle w:val="ListBullet"/>
        <w:numPr>
          <w:ilvl w:val="0"/>
          <w:numId w:val="10"/>
        </w:numPr>
        <w:rPr>
          <w:lang w:val="es-MX"/>
        </w:rPr>
      </w:pPr>
      <w:r w:rsidRPr="0082227C">
        <w:rPr>
          <w:lang w:val="es-MX"/>
        </w:rPr>
        <w:t>Servicios dentales</w:t>
      </w:r>
    </w:p>
    <w:p w14:paraId="409C6A53" w14:textId="77777777" w:rsidR="0090249E" w:rsidRPr="0082227C" w:rsidRDefault="0090249E" w:rsidP="00426689">
      <w:pPr>
        <w:pStyle w:val="ListBullet"/>
        <w:numPr>
          <w:ilvl w:val="0"/>
          <w:numId w:val="10"/>
        </w:numPr>
        <w:rPr>
          <w:lang w:val="es-MX"/>
        </w:rPr>
      </w:pPr>
      <w:r w:rsidRPr="0082227C">
        <w:rPr>
          <w:lang w:val="es-MX"/>
        </w:rPr>
        <w:t>Otros tipos de atención médica.</w:t>
      </w:r>
    </w:p>
    <w:p w14:paraId="409C6A54" w14:textId="77777777" w:rsidR="0082227C" w:rsidRPr="0082227C" w:rsidRDefault="0090249E" w:rsidP="00426689">
      <w:pPr>
        <w:pStyle w:val="ListBullet"/>
        <w:numPr>
          <w:ilvl w:val="0"/>
          <w:numId w:val="10"/>
        </w:numPr>
        <w:rPr>
          <w:lang w:val="es-MX"/>
        </w:rPr>
      </w:pPr>
      <w:r w:rsidRPr="0082227C">
        <w:rPr>
          <w:lang w:val="es-MX"/>
        </w:rPr>
        <w:t xml:space="preserve">Tratamiento de otros padecimientos médicos. </w:t>
      </w:r>
    </w:p>
    <w:p w14:paraId="409C6A55" w14:textId="77777777" w:rsidR="0090249E" w:rsidRPr="0082227C" w:rsidRDefault="0090249E" w:rsidP="0067188D">
      <w:pPr>
        <w:pStyle w:val="BodyText"/>
        <w:rPr>
          <w:lang w:val="es-MX"/>
        </w:rPr>
      </w:pPr>
      <w:r w:rsidRPr="0082227C">
        <w:rPr>
          <w:lang w:val="es-MX"/>
        </w:rPr>
        <w:t>Llame a [</w:t>
      </w:r>
      <w:proofErr w:type="spellStart"/>
      <w:r w:rsidRPr="0082227C">
        <w:rPr>
          <w:lang w:val="es-MX"/>
        </w:rPr>
        <w:t>insert</w:t>
      </w:r>
      <w:proofErr w:type="spellEnd"/>
      <w:r w:rsidRPr="0082227C">
        <w:rPr>
          <w:lang w:val="es-MX"/>
        </w:rPr>
        <w:t xml:space="preserve"> </w:t>
      </w:r>
      <w:proofErr w:type="spellStart"/>
      <w:r w:rsidRPr="0082227C">
        <w:rPr>
          <w:lang w:val="es-MX"/>
        </w:rPr>
        <w:t>health</w:t>
      </w:r>
      <w:proofErr w:type="spellEnd"/>
      <w:r w:rsidRPr="0082227C">
        <w:rPr>
          <w:lang w:val="es-MX"/>
        </w:rPr>
        <w:t xml:space="preserve"> plan </w:t>
      </w:r>
      <w:proofErr w:type="spellStart"/>
      <w:r w:rsidRPr="0082227C">
        <w:rPr>
          <w:lang w:val="es-MX"/>
        </w:rPr>
        <w:t>information</w:t>
      </w:r>
      <w:proofErr w:type="spellEnd"/>
      <w:r w:rsidRPr="0082227C">
        <w:rPr>
          <w:lang w:val="es-MX"/>
        </w:rPr>
        <w:t xml:space="preserve"> </w:t>
      </w:r>
      <w:proofErr w:type="spellStart"/>
      <w:r w:rsidRPr="0082227C">
        <w:rPr>
          <w:lang w:val="es-MX"/>
        </w:rPr>
        <w:t>here</w:t>
      </w:r>
      <w:proofErr w:type="spellEnd"/>
      <w:r w:rsidRPr="0082227C">
        <w:rPr>
          <w:lang w:val="es-MX"/>
        </w:rPr>
        <w:t>] o gratis a Pasos Sanos de Texas al 1-877-847-8377 (1-877-THSTEPS) si usted:</w:t>
      </w:r>
    </w:p>
    <w:p w14:paraId="409C6A56" w14:textId="77777777" w:rsidR="0090249E" w:rsidRPr="0082227C" w:rsidRDefault="0090249E" w:rsidP="00426689">
      <w:pPr>
        <w:pStyle w:val="ListBullet"/>
        <w:numPr>
          <w:ilvl w:val="0"/>
          <w:numId w:val="10"/>
        </w:numPr>
        <w:rPr>
          <w:lang w:val="es-MX"/>
        </w:rPr>
      </w:pPr>
      <w:r w:rsidRPr="0082227C">
        <w:rPr>
          <w:lang w:val="es-MX"/>
        </w:rPr>
        <w:t>Necesita ayuda para encontrar a un doctor o dentista.</w:t>
      </w:r>
    </w:p>
    <w:p w14:paraId="409C6A57" w14:textId="77777777" w:rsidR="0090249E" w:rsidRPr="0082227C" w:rsidRDefault="0090249E" w:rsidP="00426689">
      <w:pPr>
        <w:pStyle w:val="ListBullet"/>
        <w:numPr>
          <w:ilvl w:val="0"/>
          <w:numId w:val="10"/>
        </w:numPr>
        <w:rPr>
          <w:lang w:val="es-MX"/>
        </w:rPr>
      </w:pPr>
      <w:r w:rsidRPr="0082227C">
        <w:rPr>
          <w:lang w:val="es-MX"/>
        </w:rPr>
        <w:t>Necesita ayuda para programar un examen.</w:t>
      </w:r>
    </w:p>
    <w:p w14:paraId="409C6A58" w14:textId="77777777" w:rsidR="0090249E" w:rsidRPr="0082227C" w:rsidRDefault="0090249E" w:rsidP="00426689">
      <w:pPr>
        <w:pStyle w:val="ListBullet"/>
        <w:numPr>
          <w:ilvl w:val="0"/>
          <w:numId w:val="10"/>
        </w:numPr>
        <w:rPr>
          <w:lang w:val="es-MX"/>
        </w:rPr>
      </w:pPr>
      <w:r w:rsidRPr="0082227C">
        <w:rPr>
          <w:lang w:val="es-MX"/>
        </w:rPr>
        <w:t>Tiene preguntas sobre los exámenes o sobre Pasos Sanos de Texas.</w:t>
      </w:r>
    </w:p>
    <w:p w14:paraId="409C6A59" w14:textId="77777777" w:rsidR="0082227C" w:rsidRPr="0082227C" w:rsidRDefault="0090249E" w:rsidP="00426689">
      <w:pPr>
        <w:pStyle w:val="ListBullet"/>
        <w:numPr>
          <w:ilvl w:val="0"/>
          <w:numId w:val="10"/>
        </w:numPr>
        <w:rPr>
          <w:lang w:val="es-MX"/>
        </w:rPr>
      </w:pPr>
      <w:r w:rsidRPr="0082227C">
        <w:rPr>
          <w:lang w:val="es-MX"/>
        </w:rPr>
        <w:t>Necesita ayuda para encontrar y recibir otros servicios.</w:t>
      </w:r>
    </w:p>
    <w:p w14:paraId="344824C8" w14:textId="77777777" w:rsidR="002036AD" w:rsidRPr="008E43E3" w:rsidRDefault="0090249E" w:rsidP="002036AD">
      <w:pPr>
        <w:pStyle w:val="BodyText"/>
        <w:rPr>
          <w:lang w:val="es-419"/>
        </w:rPr>
      </w:pPr>
      <w:r w:rsidRPr="0082227C">
        <w:rPr>
          <w:lang w:val="es-MX"/>
        </w:rPr>
        <w:t xml:space="preserve">Si no tiene cómo llevar a su hijo al examen, Medicaid tal vez pueda ayudar.  Los niños con Medicaid y sus padres reciben transporte gratis de ida y vuelta al doctor, dentista, hospital o a la farmacia. </w:t>
      </w:r>
      <w:r w:rsidR="002036AD" w:rsidRPr="008E43E3">
        <w:rPr>
          <w:lang w:val="es-419"/>
        </w:rPr>
        <w:t>Comuníquese con su MCO para más información.</w:t>
      </w:r>
    </w:p>
    <w:p w14:paraId="409C6A5A" w14:textId="77777777" w:rsidR="0090249E" w:rsidRPr="0082227C" w:rsidRDefault="0090249E" w:rsidP="0067188D">
      <w:pPr>
        <w:pStyle w:val="BodyText"/>
        <w:rPr>
          <w:lang w:val="es-MX"/>
        </w:rPr>
      </w:pPr>
    </w:p>
    <w:p w14:paraId="409C6A5E" w14:textId="77777777" w:rsidR="0082227C" w:rsidRPr="00CF0695" w:rsidRDefault="00CF0695" w:rsidP="002002CD">
      <w:pPr>
        <w:pStyle w:val="RequiredOptionalLanguage"/>
      </w:pPr>
      <w:r w:rsidRPr="00CF0695">
        <w:lastRenderedPageBreak/>
        <w:t>REQUIRED LANGUAGE</w:t>
      </w:r>
    </w:p>
    <w:p w14:paraId="409C6A5F" w14:textId="77777777" w:rsidR="0082227C" w:rsidRDefault="00FD6A7A" w:rsidP="00877FB8">
      <w:pPr>
        <w:pStyle w:val="AttachmentHeading"/>
      </w:pPr>
      <w:r w:rsidRPr="0082227C">
        <w:t xml:space="preserve">ATTACHMENT </w:t>
      </w:r>
      <w:r w:rsidR="00D94D33" w:rsidRPr="0082227C">
        <w:t>V</w:t>
      </w:r>
      <w:r w:rsidR="00891B87" w:rsidRPr="0082227C">
        <w:t xml:space="preserve"> </w:t>
      </w:r>
    </w:p>
    <w:p w14:paraId="409C6A60" w14:textId="77777777" w:rsidR="00FD6A7A" w:rsidRPr="0082227C" w:rsidRDefault="00FD6A7A" w:rsidP="008C79BB">
      <w:pPr>
        <w:pStyle w:val="Heading2"/>
      </w:pPr>
      <w:r w:rsidRPr="0082227C">
        <w:t>What if I am a Migrant Farmworker?</w:t>
      </w:r>
    </w:p>
    <w:p w14:paraId="409C6A61" w14:textId="77777777" w:rsidR="0082227C" w:rsidRPr="0082227C" w:rsidRDefault="00FD6A7A" w:rsidP="007B24D2">
      <w:pPr>
        <w:pStyle w:val="Bodytextafterheading"/>
      </w:pPr>
      <w:r w:rsidRPr="0082227C">
        <w:t>You can get your checkup sooner if you are leaving the area.</w:t>
      </w:r>
    </w:p>
    <w:p w14:paraId="409C6A62" w14:textId="77777777" w:rsidR="00FD6A7A" w:rsidRPr="0082227C" w:rsidRDefault="00FD6A7A" w:rsidP="008C79BB">
      <w:pPr>
        <w:pStyle w:val="Heading2"/>
        <w:rPr>
          <w:lang w:val="es-CO"/>
        </w:rPr>
      </w:pPr>
      <w:r w:rsidRPr="0082227C">
        <w:rPr>
          <w:lang w:val="es-CO"/>
        </w:rPr>
        <w:t>¿Y si soy trabajador de campo migrante?</w:t>
      </w:r>
    </w:p>
    <w:p w14:paraId="409C6A63" w14:textId="77777777" w:rsidR="0082227C" w:rsidRPr="0082227C" w:rsidRDefault="00FD6A7A" w:rsidP="007B24D2">
      <w:pPr>
        <w:pStyle w:val="Bodytextafterheading"/>
        <w:rPr>
          <w:lang w:val="es-CO"/>
        </w:rPr>
      </w:pPr>
      <w:r w:rsidRPr="0082227C">
        <w:rPr>
          <w:lang w:val="es-CO"/>
        </w:rPr>
        <w:t>Si piensa salir de la región, puede recibir su examen más pronto.</w:t>
      </w:r>
    </w:p>
    <w:p w14:paraId="409C6A64" w14:textId="77777777" w:rsidR="0082227C" w:rsidRPr="00CF0695" w:rsidRDefault="00CF0695" w:rsidP="002002CD">
      <w:pPr>
        <w:pStyle w:val="RequiredOptionalLanguage"/>
      </w:pPr>
      <w:r w:rsidRPr="00CF0695">
        <w:lastRenderedPageBreak/>
        <w:t>REQUIRED LANGUAGE</w:t>
      </w:r>
    </w:p>
    <w:p w14:paraId="409C6A65" w14:textId="77777777" w:rsidR="0082227C" w:rsidRDefault="000E6B75" w:rsidP="00877FB8">
      <w:pPr>
        <w:pStyle w:val="AttachmentHeading"/>
      </w:pPr>
      <w:r w:rsidRPr="0082227C">
        <w:t xml:space="preserve">ATTACHMENT </w:t>
      </w:r>
      <w:r w:rsidR="00D94D33" w:rsidRPr="0082227C">
        <w:t>W</w:t>
      </w:r>
      <w:r w:rsidR="00891B87" w:rsidRPr="0082227C">
        <w:t xml:space="preserve"> </w:t>
      </w:r>
    </w:p>
    <w:p w14:paraId="409C6A66" w14:textId="166FEF9A" w:rsidR="0082227C" w:rsidRDefault="00ED20DD" w:rsidP="008C79BB">
      <w:pPr>
        <w:pStyle w:val="Heading2"/>
      </w:pPr>
      <w:r w:rsidRPr="00456FBC">
        <w:t>NONEMERGENCY MEDICAL TRANSPORTATION (NEMT) SERVICES</w:t>
      </w:r>
    </w:p>
    <w:p w14:paraId="5F47A044" w14:textId="7E57A869" w:rsidR="000D18BF" w:rsidRPr="000D18BF" w:rsidRDefault="000D18BF" w:rsidP="000D18BF">
      <w:pPr>
        <w:pStyle w:val="Bodytextafterheading"/>
      </w:pPr>
      <w:r>
        <w:t>(</w:t>
      </w:r>
      <w:r w:rsidRPr="000D18BF">
        <w:t>&lt;MCO name of transportation program&gt;</w:t>
      </w:r>
      <w:r>
        <w:t>, if applicable)</w:t>
      </w:r>
    </w:p>
    <w:p w14:paraId="409C6A67" w14:textId="6EF2D4D5" w:rsidR="00DD455E" w:rsidRPr="00456FBC" w:rsidRDefault="000E6B75" w:rsidP="001F58F1">
      <w:pPr>
        <w:pStyle w:val="Heading3"/>
      </w:pPr>
      <w:r w:rsidRPr="00456FBC">
        <w:t>What</w:t>
      </w:r>
      <w:r w:rsidR="00ED20DD" w:rsidRPr="00456FBC">
        <w:t xml:space="preserve"> </w:t>
      </w:r>
      <w:r w:rsidR="000D18BF">
        <w:t>&lt;</w:t>
      </w:r>
      <w:r w:rsidR="000A2707">
        <w:t xml:space="preserve">are </w:t>
      </w:r>
      <w:r w:rsidR="00ED20DD" w:rsidRPr="00456FBC">
        <w:t xml:space="preserve">NEMT </w:t>
      </w:r>
      <w:r w:rsidR="007864F8" w:rsidRPr="00456FBC">
        <w:t>s</w:t>
      </w:r>
      <w:r w:rsidR="00ED20DD" w:rsidRPr="00456FBC">
        <w:t>ervices</w:t>
      </w:r>
      <w:r w:rsidR="000D18BF" w:rsidRPr="000D18BF">
        <w:t xml:space="preserve"> or </w:t>
      </w:r>
      <w:r w:rsidR="000A2707">
        <w:t xml:space="preserve">is </w:t>
      </w:r>
      <w:r w:rsidR="000D18BF" w:rsidRPr="000D18BF">
        <w:t>MCO name of transportation program&gt;</w:t>
      </w:r>
      <w:r w:rsidRPr="00456FBC">
        <w:t>?</w:t>
      </w:r>
    </w:p>
    <w:p w14:paraId="409C6A68" w14:textId="320A9554" w:rsidR="0082227C" w:rsidRPr="00456FBC" w:rsidRDefault="00ED20DD" w:rsidP="000C6759">
      <w:pPr>
        <w:pStyle w:val="Bodytextafterheading"/>
      </w:pPr>
      <w:r w:rsidRPr="00456FBC">
        <w:rPr>
          <w:lang w:val="en"/>
        </w:rPr>
        <w:t xml:space="preserve">NEMT </w:t>
      </w:r>
      <w:r w:rsidR="007864F8" w:rsidRPr="00456FBC">
        <w:rPr>
          <w:lang w:val="en"/>
        </w:rPr>
        <w:t>s</w:t>
      </w:r>
      <w:r w:rsidRPr="00456FBC">
        <w:rPr>
          <w:lang w:val="en"/>
        </w:rPr>
        <w:t xml:space="preserve">ervices provide </w:t>
      </w:r>
      <w:r w:rsidR="00F4329D" w:rsidRPr="00456FBC">
        <w:rPr>
          <w:lang w:val="en"/>
        </w:rPr>
        <w:t xml:space="preserve">transportation to </w:t>
      </w:r>
      <w:r w:rsidRPr="00456FBC">
        <w:rPr>
          <w:lang w:val="en"/>
        </w:rPr>
        <w:t xml:space="preserve">nonemergency </w:t>
      </w:r>
      <w:r w:rsidR="00F4329D" w:rsidRPr="00456FBC">
        <w:rPr>
          <w:lang w:val="en"/>
        </w:rPr>
        <w:t>health</w:t>
      </w:r>
      <w:r w:rsidR="007864F8" w:rsidRPr="00456FBC">
        <w:rPr>
          <w:lang w:val="en"/>
        </w:rPr>
        <w:t xml:space="preserve"> </w:t>
      </w:r>
      <w:r w:rsidR="00F4329D" w:rsidRPr="00456FBC">
        <w:rPr>
          <w:lang w:val="en"/>
        </w:rPr>
        <w:t xml:space="preserve">care appointments for </w:t>
      </w:r>
      <w:r w:rsidR="000A2707">
        <w:rPr>
          <w:lang w:val="en"/>
        </w:rPr>
        <w:t>M</w:t>
      </w:r>
      <w:r w:rsidR="000A2707" w:rsidRPr="00456FBC">
        <w:rPr>
          <w:lang w:val="en"/>
        </w:rPr>
        <w:t xml:space="preserve">embers </w:t>
      </w:r>
      <w:r w:rsidR="00F4329D" w:rsidRPr="00456FBC">
        <w:rPr>
          <w:lang w:val="en"/>
        </w:rPr>
        <w:t xml:space="preserve">who have no other transportation options. </w:t>
      </w:r>
      <w:r w:rsidRPr="00456FBC">
        <w:rPr>
          <w:lang w:val="en"/>
        </w:rPr>
        <w:t>These trips include</w:t>
      </w:r>
      <w:r w:rsidR="00F4329D" w:rsidRPr="00456FBC">
        <w:rPr>
          <w:lang w:val="en"/>
        </w:rPr>
        <w:t xml:space="preserve"> rides to the doctor, dentist, hospital, </w:t>
      </w:r>
      <w:r w:rsidR="007864F8" w:rsidRPr="00456FBC">
        <w:rPr>
          <w:lang w:val="en"/>
        </w:rPr>
        <w:t>pharmacy</w:t>
      </w:r>
      <w:r w:rsidR="00F4329D" w:rsidRPr="00456FBC">
        <w:rPr>
          <w:lang w:val="en"/>
        </w:rPr>
        <w:t>, and other place</w:t>
      </w:r>
      <w:r w:rsidRPr="00456FBC">
        <w:rPr>
          <w:lang w:val="en"/>
        </w:rPr>
        <w:t>s</w:t>
      </w:r>
      <w:r w:rsidR="00F4329D" w:rsidRPr="00456FBC">
        <w:rPr>
          <w:lang w:val="en"/>
        </w:rPr>
        <w:t xml:space="preserve"> you get Medicaid services.</w:t>
      </w:r>
      <w:r w:rsidRPr="00456FBC">
        <w:rPr>
          <w:lang w:val="en"/>
        </w:rPr>
        <w:t xml:space="preserve"> </w:t>
      </w:r>
      <w:bookmarkStart w:id="2" w:name="_Hlk66724574"/>
      <w:r w:rsidRPr="00456FBC">
        <w:rPr>
          <w:lang w:val="en"/>
        </w:rPr>
        <w:t>These trips do NOT include ambulance trips.</w:t>
      </w:r>
      <w:bookmarkEnd w:id="2"/>
    </w:p>
    <w:p w14:paraId="409C6A69" w14:textId="7E28AEA9" w:rsidR="000E6B75" w:rsidRPr="00456FBC" w:rsidRDefault="000E6B75" w:rsidP="009B3B4E">
      <w:pPr>
        <w:pStyle w:val="Heading3"/>
      </w:pPr>
      <w:r w:rsidRPr="00456FBC">
        <w:t xml:space="preserve">What services are </w:t>
      </w:r>
      <w:r w:rsidR="00ED20DD" w:rsidRPr="00456FBC">
        <w:t xml:space="preserve">part of </w:t>
      </w:r>
      <w:r w:rsidR="000D18BF">
        <w:t>&lt;</w:t>
      </w:r>
      <w:r w:rsidR="00ED20DD" w:rsidRPr="00456FBC">
        <w:t>NEMT Services</w:t>
      </w:r>
      <w:r w:rsidR="000D18BF" w:rsidRPr="000D18BF">
        <w:t xml:space="preserve"> or MCO name of transportation program&gt;</w:t>
      </w:r>
      <w:r w:rsidRPr="00456FBC">
        <w:t xml:space="preserve">? </w:t>
      </w:r>
    </w:p>
    <w:p w14:paraId="409C6A6A" w14:textId="551B181A" w:rsidR="00F4329D" w:rsidRPr="00456FBC" w:rsidRDefault="00F4329D" w:rsidP="00426689">
      <w:pPr>
        <w:pStyle w:val="ListBullet"/>
        <w:numPr>
          <w:ilvl w:val="0"/>
          <w:numId w:val="10"/>
        </w:numPr>
      </w:pPr>
      <w:r w:rsidRPr="00456FBC">
        <w:t>Passes or tickets for transportation such as mass transit within and between cities</w:t>
      </w:r>
      <w:r w:rsidR="007864F8" w:rsidRPr="00456FBC">
        <w:t xml:space="preserve"> or states, including by rail or bus.</w:t>
      </w:r>
    </w:p>
    <w:p w14:paraId="409C6A6B" w14:textId="3584EDBE" w:rsidR="00F4329D" w:rsidRPr="00456FBC" w:rsidRDefault="00ED20DD" w:rsidP="00426689">
      <w:pPr>
        <w:pStyle w:val="ListBullet"/>
        <w:numPr>
          <w:ilvl w:val="0"/>
          <w:numId w:val="10"/>
        </w:numPr>
      </w:pPr>
      <w:r w:rsidRPr="00456FBC">
        <w:t>Commercial a</w:t>
      </w:r>
      <w:r w:rsidR="00F4329D" w:rsidRPr="00456FBC">
        <w:t>ir</w:t>
      </w:r>
      <w:r w:rsidRPr="00456FBC">
        <w:t>line transportation</w:t>
      </w:r>
      <w:r w:rsidR="007864F8" w:rsidRPr="00456FBC">
        <w:t xml:space="preserve"> services.</w:t>
      </w:r>
    </w:p>
    <w:p w14:paraId="409C6A6C" w14:textId="31E5AF37" w:rsidR="00F4329D" w:rsidRPr="00456FBC" w:rsidRDefault="00ED20DD" w:rsidP="00426689">
      <w:pPr>
        <w:pStyle w:val="ListBullet"/>
        <w:numPr>
          <w:ilvl w:val="0"/>
          <w:numId w:val="10"/>
        </w:numPr>
      </w:pPr>
      <w:r w:rsidRPr="00456FBC">
        <w:t>Demand response transportation services</w:t>
      </w:r>
      <w:r w:rsidR="007864F8" w:rsidRPr="00456FBC">
        <w:t xml:space="preserve">, which is curb-to-curb transportation </w:t>
      </w:r>
      <w:r w:rsidRPr="00456FBC">
        <w:t xml:space="preserve">in private buses, vans, or sedans, including wheelchair-accessible </w:t>
      </w:r>
      <w:r w:rsidR="00A17692">
        <w:t>vehicles</w:t>
      </w:r>
      <w:r w:rsidRPr="00456FBC">
        <w:t xml:space="preserve">, if necessary. </w:t>
      </w:r>
      <w:r w:rsidR="00F4329D" w:rsidRPr="00456FBC">
        <w:t xml:space="preserve"> </w:t>
      </w:r>
    </w:p>
    <w:p w14:paraId="409C6A6D" w14:textId="639ACB88" w:rsidR="00F4329D" w:rsidRPr="00456FBC" w:rsidRDefault="00F4329D" w:rsidP="00426689">
      <w:pPr>
        <w:pStyle w:val="ListBullet"/>
        <w:numPr>
          <w:ilvl w:val="0"/>
          <w:numId w:val="10"/>
        </w:numPr>
      </w:pPr>
      <w:r w:rsidRPr="00456FBC">
        <w:t xml:space="preserve">Mileage reimbursement for </w:t>
      </w:r>
      <w:r w:rsidR="00ED20DD" w:rsidRPr="00456FBC">
        <w:t xml:space="preserve">an </w:t>
      </w:r>
      <w:r w:rsidRPr="00456FBC">
        <w:t>individual transportation participant (ITP)</w:t>
      </w:r>
      <w:r w:rsidR="00CB0A0E">
        <w:t xml:space="preserve"> </w:t>
      </w:r>
      <w:r w:rsidR="00CB0A0E" w:rsidRPr="00CB0A0E">
        <w:t>for a verified completed trip</w:t>
      </w:r>
      <w:r w:rsidR="007864F8" w:rsidRPr="00456FBC">
        <w:t xml:space="preserve"> to a covered healthcare service</w:t>
      </w:r>
      <w:r w:rsidRPr="00456FBC">
        <w:t xml:space="preserve">. The ITP can be </w:t>
      </w:r>
      <w:r w:rsidR="00ED20DD" w:rsidRPr="00456FBC">
        <w:t>you, a</w:t>
      </w:r>
      <w:r w:rsidRPr="00456FBC">
        <w:t xml:space="preserve"> responsible party, </w:t>
      </w:r>
      <w:r w:rsidR="007864F8" w:rsidRPr="00456FBC">
        <w:t xml:space="preserve">a </w:t>
      </w:r>
      <w:r w:rsidRPr="00456FBC">
        <w:t xml:space="preserve">family </w:t>
      </w:r>
      <w:r w:rsidR="00321383" w:rsidRPr="00456FBC">
        <w:t>m</w:t>
      </w:r>
      <w:r w:rsidR="00494DEC" w:rsidRPr="00456FBC">
        <w:t>ember</w:t>
      </w:r>
      <w:r w:rsidRPr="00456FBC">
        <w:t>,</w:t>
      </w:r>
      <w:r w:rsidR="007864F8" w:rsidRPr="00456FBC">
        <w:t xml:space="preserve"> a</w:t>
      </w:r>
      <w:r w:rsidRPr="00456FBC">
        <w:t xml:space="preserve"> friend, </w:t>
      </w:r>
      <w:r w:rsidR="00ED20DD" w:rsidRPr="00456FBC">
        <w:t xml:space="preserve">or a </w:t>
      </w:r>
      <w:r w:rsidRPr="00456FBC">
        <w:t xml:space="preserve">neighbor. </w:t>
      </w:r>
    </w:p>
    <w:p w14:paraId="409C6A6E" w14:textId="79C17F41" w:rsidR="00F4329D" w:rsidRPr="00456FBC" w:rsidRDefault="007864F8" w:rsidP="00426689">
      <w:pPr>
        <w:pStyle w:val="ListBullet"/>
        <w:numPr>
          <w:ilvl w:val="0"/>
          <w:numId w:val="10"/>
        </w:numPr>
      </w:pPr>
      <w:r w:rsidRPr="00456FBC">
        <w:t xml:space="preserve">If you are 20 years old or younger, you </w:t>
      </w:r>
      <w:r w:rsidR="00ED20DD" w:rsidRPr="00456FBC">
        <w:t xml:space="preserve">may be able to receive the cost of meals associated with a long-distance trip to obtain health care services. </w:t>
      </w:r>
      <w:r w:rsidR="00287F5E" w:rsidRPr="00287F5E">
        <w:t xml:space="preserve">The daily rate for meals is $25 per day for the member and $25 per day for </w:t>
      </w:r>
      <w:r w:rsidR="0077019B">
        <w:t>an</w:t>
      </w:r>
      <w:r w:rsidR="00287F5E" w:rsidRPr="00287F5E">
        <w:t xml:space="preserve"> </w:t>
      </w:r>
      <w:r w:rsidR="000A2707">
        <w:t xml:space="preserve">approved </w:t>
      </w:r>
      <w:r w:rsidR="00CC505E">
        <w:t>a</w:t>
      </w:r>
      <w:r w:rsidR="00287F5E" w:rsidRPr="00287F5E">
        <w:t>ttendant.</w:t>
      </w:r>
      <w:r w:rsidR="00F4329D" w:rsidRPr="00456FBC">
        <w:t xml:space="preserve"> </w:t>
      </w:r>
    </w:p>
    <w:p w14:paraId="409C6A6F" w14:textId="442A0C6E" w:rsidR="00F4329D" w:rsidRPr="00456FBC" w:rsidRDefault="00DD3AC2" w:rsidP="00426689">
      <w:pPr>
        <w:pStyle w:val="ListBullet"/>
        <w:numPr>
          <w:ilvl w:val="0"/>
          <w:numId w:val="10"/>
        </w:numPr>
      </w:pPr>
      <w:r w:rsidRPr="00456FBC">
        <w:t xml:space="preserve">If you are 20 years old or younger, you may </w:t>
      </w:r>
      <w:r w:rsidR="00CD1991" w:rsidRPr="00456FBC">
        <w:t>be able to receive the cost of lodging associated with a long-distance trip to obtain health care services. Lodging services are limited to the overnight stay and do not include any amenities used during your stay, such as phone calls, room service, or laundry service.</w:t>
      </w:r>
    </w:p>
    <w:p w14:paraId="617EA2FC" w14:textId="518AAB94" w:rsidR="00CD1991" w:rsidRPr="00456FBC" w:rsidRDefault="00DD3AC2" w:rsidP="00426689">
      <w:pPr>
        <w:pStyle w:val="ListBullet"/>
        <w:numPr>
          <w:ilvl w:val="0"/>
          <w:numId w:val="10"/>
        </w:numPr>
      </w:pPr>
      <w:r w:rsidRPr="00456FBC">
        <w:t xml:space="preserve">If you are 20 years old or younger, you may </w:t>
      </w:r>
      <w:r w:rsidR="00CD1991" w:rsidRPr="00456FBC">
        <w:t>be able to receive funds in advance of a trip</w:t>
      </w:r>
      <w:r w:rsidR="00456FBC">
        <w:t xml:space="preserve"> to cover authorized NEMT services.</w:t>
      </w:r>
      <w:r w:rsidRPr="00456FBC">
        <w:t xml:space="preserve"> </w:t>
      </w:r>
    </w:p>
    <w:p w14:paraId="52B07E6D" w14:textId="57EF04DF" w:rsidR="00CD1991" w:rsidRPr="00456FBC" w:rsidRDefault="00CD1991" w:rsidP="00456FBC">
      <w:pPr>
        <w:pStyle w:val="ListBullet"/>
        <w:numPr>
          <w:ilvl w:val="0"/>
          <w:numId w:val="0"/>
        </w:numPr>
        <w:ind w:left="720"/>
      </w:pPr>
    </w:p>
    <w:p w14:paraId="5C66DA6A" w14:textId="3F9AD093" w:rsidR="00CD1991" w:rsidRPr="00456FBC" w:rsidRDefault="00CD1991" w:rsidP="00CD1991">
      <w:bookmarkStart w:id="3" w:name="_Hlk64292488"/>
      <w:r w:rsidRPr="00456FBC">
        <w:t xml:space="preserve">If you need an attendant to travel to your appointment with you, NEMT </w:t>
      </w:r>
      <w:r w:rsidR="00DD3AC2" w:rsidRPr="00456FBC">
        <w:t>s</w:t>
      </w:r>
      <w:r w:rsidRPr="00456FBC">
        <w:t xml:space="preserve">ervices will cover the transportation costs of your attendant. </w:t>
      </w:r>
    </w:p>
    <w:p w14:paraId="70D60DAA" w14:textId="77777777" w:rsidR="00CD1991" w:rsidRPr="00456FBC" w:rsidRDefault="00CD1991" w:rsidP="00CD1991"/>
    <w:p w14:paraId="5ED727F2" w14:textId="0D374C60" w:rsidR="00CD1991" w:rsidRPr="00456FBC" w:rsidRDefault="00CD1991" w:rsidP="00CD1991">
      <w:bookmarkStart w:id="4" w:name="_Hlk64992268"/>
      <w:r w:rsidRPr="00456FBC">
        <w:t>Children 14 years old and younger must be accompanied by a parent, guardian, or other authorized adult. Children 15-17 years old must be accompanied by a parent</w:t>
      </w:r>
      <w:r w:rsidR="00DD3AC2" w:rsidRPr="00456FBC">
        <w:t xml:space="preserve">, </w:t>
      </w:r>
      <w:r w:rsidRPr="00456FBC">
        <w:t>guardian</w:t>
      </w:r>
      <w:r w:rsidR="00DD3AC2" w:rsidRPr="00456FBC">
        <w:t>, or other authorized adult</w:t>
      </w:r>
      <w:r w:rsidRPr="00456FBC">
        <w:t xml:space="preserve"> or have consent from a parent</w:t>
      </w:r>
      <w:r w:rsidR="00DD3AC2" w:rsidRPr="00456FBC">
        <w:t xml:space="preserve">, </w:t>
      </w:r>
      <w:r w:rsidRPr="00456FBC">
        <w:t>guardian</w:t>
      </w:r>
      <w:r w:rsidR="00DD3AC2" w:rsidRPr="00456FBC">
        <w:t xml:space="preserve">, or other </w:t>
      </w:r>
      <w:r w:rsidR="00DD3AC2" w:rsidRPr="00456FBC">
        <w:lastRenderedPageBreak/>
        <w:t>authorized adults</w:t>
      </w:r>
      <w:r w:rsidRPr="00456FBC">
        <w:t xml:space="preserve"> on file to travel alone. Parental consent is not required if the health care service is confidential in nature. </w:t>
      </w:r>
    </w:p>
    <w:bookmarkEnd w:id="3"/>
    <w:bookmarkEnd w:id="4"/>
    <w:p w14:paraId="409C6A71" w14:textId="77777777" w:rsidR="00F4329D" w:rsidRPr="00456FBC" w:rsidRDefault="00F4329D" w:rsidP="009B3B4E">
      <w:pPr>
        <w:pStyle w:val="Heading3"/>
        <w:rPr>
          <w:lang w:val="en"/>
        </w:rPr>
      </w:pPr>
      <w:r w:rsidRPr="00456FBC">
        <w:rPr>
          <w:lang w:val="en"/>
        </w:rPr>
        <w:t xml:space="preserve">How to get a ride? </w:t>
      </w:r>
    </w:p>
    <w:p w14:paraId="660752B0" w14:textId="5398B0CD" w:rsidR="00CD1991" w:rsidRPr="00456FBC" w:rsidRDefault="00CD1991" w:rsidP="00CD1991">
      <w:pPr>
        <w:spacing w:before="120"/>
        <w:rPr>
          <w:rFonts w:cs="Arial"/>
        </w:rPr>
      </w:pPr>
      <w:r w:rsidRPr="00456FBC">
        <w:rPr>
          <w:rFonts w:cs="Arial"/>
        </w:rPr>
        <w:t xml:space="preserve">Your MCO will provide you with information on how to request </w:t>
      </w:r>
      <w:r w:rsidR="00A60183">
        <w:rPr>
          <w:rFonts w:cs="Arial"/>
        </w:rPr>
        <w:t>&lt;</w:t>
      </w:r>
      <w:r w:rsidRPr="00456FBC">
        <w:rPr>
          <w:rFonts w:cs="Arial"/>
        </w:rPr>
        <w:t xml:space="preserve">NEMT </w:t>
      </w:r>
      <w:r w:rsidR="00B735B1" w:rsidRPr="00456FBC">
        <w:rPr>
          <w:rFonts w:cs="Arial"/>
        </w:rPr>
        <w:t>s</w:t>
      </w:r>
      <w:r w:rsidRPr="00456FBC">
        <w:rPr>
          <w:rFonts w:cs="Arial"/>
        </w:rPr>
        <w:t>ervices</w:t>
      </w:r>
      <w:r w:rsidR="00A60183">
        <w:rPr>
          <w:rFonts w:cs="Arial"/>
        </w:rPr>
        <w:t xml:space="preserve"> or </w:t>
      </w:r>
      <w:r w:rsidR="00A60183" w:rsidRPr="00762396">
        <w:rPr>
          <w:rStyle w:val="normaltextrun"/>
          <w:rFonts w:cs="Arial"/>
          <w:shd w:val="clear" w:color="auto" w:fill="FFFFFF"/>
        </w:rPr>
        <w:t>MCO name of transportation program&gt;</w:t>
      </w:r>
      <w:r w:rsidRPr="00762396">
        <w:rPr>
          <w:rFonts w:cs="Arial"/>
        </w:rPr>
        <w:t>.</w:t>
      </w:r>
      <w:r w:rsidRPr="00456FBC">
        <w:rPr>
          <w:rFonts w:cs="Arial"/>
        </w:rPr>
        <w:t xml:space="preserve"> You should request NEMT Services as early as possible, and at least </w:t>
      </w:r>
      <w:r w:rsidR="007C39EC">
        <w:rPr>
          <w:rFonts w:cs="Arial"/>
        </w:rPr>
        <w:t>two business days</w:t>
      </w:r>
      <w:r w:rsidRPr="00456FBC">
        <w:rPr>
          <w:rFonts w:cs="Arial"/>
        </w:rPr>
        <w:t xml:space="preserve"> before you need the NEMT </w:t>
      </w:r>
      <w:r w:rsidR="00B735B1" w:rsidRPr="00456FBC">
        <w:rPr>
          <w:rFonts w:cs="Arial"/>
        </w:rPr>
        <w:t>s</w:t>
      </w:r>
      <w:r w:rsidRPr="00456FBC">
        <w:rPr>
          <w:rFonts w:cs="Arial"/>
        </w:rPr>
        <w:t xml:space="preserve">ervice. In certain circumstances you may request </w:t>
      </w:r>
      <w:r w:rsidR="00B735B1" w:rsidRPr="00456FBC">
        <w:rPr>
          <w:rFonts w:cs="Arial"/>
        </w:rPr>
        <w:t xml:space="preserve">the NEMT service </w:t>
      </w:r>
      <w:r w:rsidRPr="00456FBC">
        <w:rPr>
          <w:rFonts w:cs="Arial"/>
        </w:rPr>
        <w:t xml:space="preserve">with less notice. These circumstances include being picked up </w:t>
      </w:r>
      <w:r w:rsidR="00B735B1" w:rsidRPr="00456FBC">
        <w:rPr>
          <w:rFonts w:cs="Arial"/>
        </w:rPr>
        <w:t>after being</w:t>
      </w:r>
      <w:r w:rsidRPr="00456FBC">
        <w:rPr>
          <w:rFonts w:cs="Arial"/>
        </w:rPr>
        <w:t xml:space="preserve"> discharged from a hospital; trips to the pharmacy to pick up medication or approved medical supplies; and trips for urgent conditions. An u</w:t>
      </w:r>
      <w:r w:rsidRPr="00456FBC">
        <w:rPr>
          <w:rFonts w:cs="Arial"/>
          <w:bCs/>
        </w:rPr>
        <w:t>rgent condition</w:t>
      </w:r>
      <w:r w:rsidRPr="00456FBC">
        <w:rPr>
          <w:rFonts w:cs="Arial"/>
        </w:rPr>
        <w:t xml:space="preserve"> is a health condition that is not an emergency but is severe or painful enough to require treatment within 24 hours.</w:t>
      </w:r>
    </w:p>
    <w:p w14:paraId="41FC21AC" w14:textId="77777777" w:rsidR="00CD1991" w:rsidRPr="00456FBC" w:rsidRDefault="00CD1991" w:rsidP="00CD1991">
      <w:pPr>
        <w:rPr>
          <w:rFonts w:cs="Arial"/>
        </w:rPr>
      </w:pPr>
    </w:p>
    <w:p w14:paraId="09A5990A" w14:textId="0EACEC5E" w:rsidR="00CD1991" w:rsidRPr="00456FBC" w:rsidRDefault="00CD1991" w:rsidP="00CD1991">
      <w:pPr>
        <w:pStyle w:val="Bodytextafterheading"/>
      </w:pPr>
      <w:r w:rsidRPr="00456FBC">
        <w:rPr>
          <w:rFonts w:cs="Times New Roman"/>
        </w:rPr>
        <w:t>You must notify your MCO prior to the approved and scheduled trip if your medical appointment is cancelled</w:t>
      </w:r>
      <w:r w:rsidR="00BA7233" w:rsidRPr="00456FBC">
        <w:rPr>
          <w:rFonts w:cs="Times New Roman"/>
        </w:rPr>
        <w:t>.</w:t>
      </w:r>
    </w:p>
    <w:p w14:paraId="20DC0192" w14:textId="77777777" w:rsidR="00FE3DD8" w:rsidRDefault="00FE3DD8" w:rsidP="00FE3DD8">
      <w:pPr>
        <w:pStyle w:val="ContactInfoIndent"/>
        <w:ind w:left="0"/>
        <w:rPr>
          <w:lang w:val="es-CO"/>
        </w:rPr>
      </w:pPr>
    </w:p>
    <w:p w14:paraId="5B31138D" w14:textId="3A377F64" w:rsidR="00FE3DD8" w:rsidRPr="008E43E3" w:rsidRDefault="00EE0EB8" w:rsidP="00FE3DD8">
      <w:pPr>
        <w:pStyle w:val="Heading2"/>
        <w:rPr>
          <w:szCs w:val="24"/>
          <w:lang w:val="es-419"/>
        </w:rPr>
      </w:pPr>
      <w:r w:rsidRPr="0082227C">
        <w:rPr>
          <w:lang w:val="es-CO"/>
        </w:rPr>
        <w:t xml:space="preserve"> </w:t>
      </w:r>
      <w:r w:rsidR="00FE3DD8" w:rsidRPr="008E43E3">
        <w:rPr>
          <w:szCs w:val="24"/>
          <w:lang w:val="es-419"/>
        </w:rPr>
        <w:t xml:space="preserve">SERVICIOS DE TRANSPORTE </w:t>
      </w:r>
      <w:r w:rsidR="00F72F11">
        <w:rPr>
          <w:szCs w:val="24"/>
          <w:lang w:val="es-419"/>
        </w:rPr>
        <w:t xml:space="preserve">MÉDICO QUE NO ES DE EMERGENCIA </w:t>
      </w:r>
      <w:r w:rsidR="00FE3DD8" w:rsidRPr="008E43E3">
        <w:rPr>
          <w:szCs w:val="24"/>
          <w:lang w:val="es-419"/>
        </w:rPr>
        <w:t>(NEMT)</w:t>
      </w:r>
    </w:p>
    <w:p w14:paraId="04C7DC85" w14:textId="77777777" w:rsidR="00FE3DD8" w:rsidRPr="008E43E3" w:rsidRDefault="00FE3DD8" w:rsidP="00FE3DD8">
      <w:pPr>
        <w:pStyle w:val="Bodytextafterheading"/>
        <w:rPr>
          <w:b/>
          <w:bCs/>
          <w:lang w:val="es-419"/>
        </w:rPr>
      </w:pPr>
      <w:r w:rsidRPr="008E43E3">
        <w:rPr>
          <w:b/>
          <w:bCs/>
          <w:lang w:val="es-419"/>
        </w:rPr>
        <w:t>(&lt;Nombre del programa de transporte de la Organización de atención médica administrada (MCO)&gt;, si corresponde)</w:t>
      </w:r>
    </w:p>
    <w:p w14:paraId="42403F87" w14:textId="77777777" w:rsidR="00FE3DD8" w:rsidRPr="008E43E3" w:rsidRDefault="00FE3DD8" w:rsidP="00FE3DD8">
      <w:pPr>
        <w:pStyle w:val="Heading3"/>
        <w:rPr>
          <w:b w:val="0"/>
          <w:lang w:val="es-419"/>
        </w:rPr>
      </w:pPr>
      <w:r w:rsidRPr="008E43E3">
        <w:rPr>
          <w:lang w:val="es-419"/>
        </w:rPr>
        <w:t>¿Qué &lt;son los servicios de NEMT o cuál es el nombre del programa de transporte de la Organización de atención médica administrada (MCO)&gt;?</w:t>
      </w:r>
    </w:p>
    <w:p w14:paraId="35D1F6E9" w14:textId="03BBA55A" w:rsidR="00FE3DD8" w:rsidRPr="008E43E3" w:rsidRDefault="00FE3DD8" w:rsidP="00FE3DD8">
      <w:pPr>
        <w:pStyle w:val="Bodytextafterheading"/>
        <w:rPr>
          <w:lang w:val="es-419"/>
        </w:rPr>
      </w:pPr>
      <w:r w:rsidRPr="008E43E3">
        <w:rPr>
          <w:lang w:val="es-419"/>
        </w:rPr>
        <w:t xml:space="preserve">Los servicios de NEMT proporcionan transporte a las citas médicas que no son de emergencia para los miembros que no tienen otras opciones de transporte. Estos viajes incluyen los traslados al médico, al dentista, al hospital, a la farmacia y a otros lugares en los que usted recibe servicios de Medicaid. Estos viajes NO incluyen los viajes en ambulancia. </w:t>
      </w:r>
    </w:p>
    <w:p w14:paraId="52FA2375" w14:textId="77777777" w:rsidR="00FE3DD8" w:rsidRPr="008E43E3" w:rsidRDefault="00FE3DD8" w:rsidP="00FE3DD8">
      <w:pPr>
        <w:pStyle w:val="BodyText"/>
        <w:rPr>
          <w:lang w:val="es-419"/>
        </w:rPr>
      </w:pPr>
    </w:p>
    <w:p w14:paraId="612F1F09" w14:textId="77777777" w:rsidR="00FE3DD8" w:rsidRPr="008E43E3" w:rsidRDefault="00FE3DD8" w:rsidP="00FE3DD8">
      <w:pPr>
        <w:pStyle w:val="Heading3"/>
        <w:rPr>
          <w:b w:val="0"/>
          <w:lang w:val="es-419"/>
        </w:rPr>
      </w:pPr>
      <w:r w:rsidRPr="008E43E3">
        <w:rPr>
          <w:lang w:val="es-419"/>
        </w:rPr>
        <w:t>¿Qué servicios forman parte de &lt;los servicios de NEMT o el nombre del programa de transporte de la Organización de atención médica administrada (MCO)&gt;?</w:t>
      </w:r>
    </w:p>
    <w:p w14:paraId="67C68CCF" w14:textId="77777777" w:rsidR="00FE3DD8" w:rsidRPr="008E43E3" w:rsidRDefault="00FE3DD8" w:rsidP="00426689">
      <w:pPr>
        <w:pStyle w:val="ListBullet"/>
        <w:numPr>
          <w:ilvl w:val="0"/>
          <w:numId w:val="10"/>
        </w:numPr>
        <w:rPr>
          <w:lang w:val="es-419"/>
        </w:rPr>
      </w:pPr>
      <w:r w:rsidRPr="008E43E3">
        <w:rPr>
          <w:lang w:val="es-419"/>
        </w:rPr>
        <w:t xml:space="preserve">Pases o boletos para transporte, como el transporte público en y entre ciudades </w:t>
      </w:r>
      <w:bookmarkStart w:id="5" w:name="_Hlk66724603"/>
      <w:r w:rsidRPr="008E43E3">
        <w:rPr>
          <w:lang w:val="es-419"/>
        </w:rPr>
        <w:t>o estados, incluyendo el tren o el autobús</w:t>
      </w:r>
      <w:bookmarkEnd w:id="5"/>
      <w:r w:rsidRPr="008E43E3">
        <w:rPr>
          <w:lang w:val="es-419"/>
        </w:rPr>
        <w:t xml:space="preserve">. </w:t>
      </w:r>
    </w:p>
    <w:p w14:paraId="4714DAA8" w14:textId="77777777" w:rsidR="00FE3DD8" w:rsidRPr="008E43E3" w:rsidRDefault="00FE3DD8" w:rsidP="00426689">
      <w:pPr>
        <w:pStyle w:val="ListBullet"/>
        <w:numPr>
          <w:ilvl w:val="0"/>
          <w:numId w:val="10"/>
        </w:numPr>
        <w:rPr>
          <w:lang w:val="es-419"/>
        </w:rPr>
      </w:pPr>
      <w:r w:rsidRPr="008E43E3">
        <w:rPr>
          <w:lang w:val="es-419"/>
        </w:rPr>
        <w:t>Servicios de transporte aéreo comercial.</w:t>
      </w:r>
    </w:p>
    <w:p w14:paraId="061549BC" w14:textId="77777777" w:rsidR="00FE3DD8" w:rsidRPr="008E43E3" w:rsidRDefault="00FE3DD8" w:rsidP="00426689">
      <w:pPr>
        <w:pStyle w:val="ListBullet"/>
        <w:numPr>
          <w:ilvl w:val="0"/>
          <w:numId w:val="10"/>
        </w:numPr>
        <w:rPr>
          <w:lang w:val="es-419"/>
        </w:rPr>
      </w:pPr>
      <w:r w:rsidRPr="008E43E3">
        <w:rPr>
          <w:lang w:val="es-419"/>
        </w:rPr>
        <w:t>Servicios de transporte a la demanda</w:t>
      </w:r>
      <w:bookmarkStart w:id="6" w:name="_Hlk66724638"/>
      <w:r w:rsidRPr="008E43E3">
        <w:rPr>
          <w:lang w:val="es-419"/>
        </w:rPr>
        <w:t xml:space="preserve">, que es el transporte desde su casa al lugar de la cita en autobús </w:t>
      </w:r>
      <w:bookmarkEnd w:id="6"/>
      <w:r w:rsidRPr="008E43E3">
        <w:rPr>
          <w:lang w:val="es-419"/>
        </w:rPr>
        <w:t xml:space="preserve">privado, </w:t>
      </w:r>
      <w:proofErr w:type="gramStart"/>
      <w:r w:rsidRPr="008E43E3">
        <w:rPr>
          <w:lang w:val="es-419"/>
        </w:rPr>
        <w:t>minivan</w:t>
      </w:r>
      <w:proofErr w:type="gramEnd"/>
      <w:r w:rsidRPr="008E43E3">
        <w:rPr>
          <w:lang w:val="es-419"/>
        </w:rPr>
        <w:t xml:space="preserve"> o automóvil, incluidos los vehículos accesibles para sillas de ruedas, si es necesario.</w:t>
      </w:r>
    </w:p>
    <w:p w14:paraId="79BA5795" w14:textId="77777777" w:rsidR="00FE3DD8" w:rsidRPr="008E43E3" w:rsidRDefault="00FE3DD8" w:rsidP="00426689">
      <w:pPr>
        <w:pStyle w:val="ListBullet"/>
        <w:numPr>
          <w:ilvl w:val="0"/>
          <w:numId w:val="10"/>
        </w:numPr>
        <w:rPr>
          <w:lang w:val="es-419"/>
        </w:rPr>
      </w:pPr>
      <w:r w:rsidRPr="008E43E3">
        <w:rPr>
          <w:lang w:val="es-419"/>
        </w:rPr>
        <w:t xml:space="preserve">Reembolso del millaje para un participante a cargo del transporte individual (ITP) por un viaje verificado y completo </w:t>
      </w:r>
      <w:bookmarkStart w:id="7" w:name="_Hlk66724677"/>
      <w:r w:rsidRPr="008E43E3">
        <w:rPr>
          <w:lang w:val="es-419"/>
        </w:rPr>
        <w:t>a un servicio médico cubierto.</w:t>
      </w:r>
      <w:bookmarkEnd w:id="7"/>
      <w:r w:rsidRPr="008E43E3">
        <w:rPr>
          <w:lang w:val="es-419"/>
        </w:rPr>
        <w:t xml:space="preserve"> El ITP puede ser usted, un responsable, un familiar, un amigo o un vecino.</w:t>
      </w:r>
    </w:p>
    <w:p w14:paraId="7CBEE85C" w14:textId="77777777" w:rsidR="00FE3DD8" w:rsidRPr="008E43E3" w:rsidRDefault="00FE3DD8" w:rsidP="00426689">
      <w:pPr>
        <w:pStyle w:val="ListBullet"/>
        <w:numPr>
          <w:ilvl w:val="0"/>
          <w:numId w:val="10"/>
        </w:numPr>
        <w:rPr>
          <w:lang w:val="es-419"/>
        </w:rPr>
      </w:pPr>
      <w:bookmarkStart w:id="8" w:name="_Hlk66724754"/>
      <w:r w:rsidRPr="008E43E3">
        <w:rPr>
          <w:lang w:val="es-419"/>
        </w:rPr>
        <w:lastRenderedPageBreak/>
        <w:t xml:space="preserve">Si tiene 20 años o menos, </w:t>
      </w:r>
      <w:bookmarkEnd w:id="8"/>
      <w:r w:rsidRPr="008E43E3">
        <w:rPr>
          <w:lang w:val="es-419"/>
        </w:rPr>
        <w:t>podría recibir el costo de las comidas relacionadas con un viaje de larga distancia para obtener servicios médicos. La tarifa diaria de las comidas es de $25 por día para usted y $25 por día para un acompañante aprobado.</w:t>
      </w:r>
    </w:p>
    <w:p w14:paraId="42E50DBA" w14:textId="77777777" w:rsidR="00FE3DD8" w:rsidRPr="008E43E3" w:rsidRDefault="00FE3DD8" w:rsidP="00426689">
      <w:pPr>
        <w:pStyle w:val="ListBullet"/>
        <w:numPr>
          <w:ilvl w:val="0"/>
          <w:numId w:val="10"/>
        </w:numPr>
        <w:rPr>
          <w:lang w:val="es-419"/>
        </w:rPr>
      </w:pPr>
      <w:bookmarkStart w:id="9" w:name="_Hlk66724810"/>
      <w:r w:rsidRPr="008E43E3">
        <w:rPr>
          <w:lang w:val="es-419"/>
        </w:rPr>
        <w:t xml:space="preserve">Si tiene 20 años o menos, </w:t>
      </w:r>
      <w:bookmarkEnd w:id="9"/>
      <w:r w:rsidRPr="008E43E3">
        <w:rPr>
          <w:lang w:val="es-419"/>
        </w:rPr>
        <w:t>podría recibir el costo del alojamiento relacionado con un viaje de larga distancia para obtener servicios médicos. Los servicios de alojamiento se limitan a la estancia de una noche y no incluyen los servicios utilizados durante la estancia, como llamadas telefónicas, servicio de habitaciones o servicio de lavandería.</w:t>
      </w:r>
    </w:p>
    <w:p w14:paraId="684C7F98" w14:textId="77777777" w:rsidR="00FE3DD8" w:rsidRPr="008E43E3" w:rsidRDefault="00FE3DD8" w:rsidP="00426689">
      <w:pPr>
        <w:pStyle w:val="ListBullet"/>
        <w:numPr>
          <w:ilvl w:val="0"/>
          <w:numId w:val="10"/>
        </w:numPr>
        <w:rPr>
          <w:lang w:val="es-419"/>
        </w:rPr>
      </w:pPr>
      <w:r w:rsidRPr="008E43E3">
        <w:rPr>
          <w:lang w:val="es-419"/>
        </w:rPr>
        <w:t xml:space="preserve">Si tiene 20 años o menos, podría recibir fondos antes de un viaje para cubrir los servicios de NEMT autorizados. </w:t>
      </w:r>
    </w:p>
    <w:p w14:paraId="59C7E10E" w14:textId="77777777" w:rsidR="00FE3DD8" w:rsidRPr="008E43E3" w:rsidRDefault="00FE3DD8" w:rsidP="00FE3DD8">
      <w:pPr>
        <w:pStyle w:val="ListBullet"/>
        <w:numPr>
          <w:ilvl w:val="0"/>
          <w:numId w:val="0"/>
        </w:numPr>
        <w:ind w:left="720"/>
        <w:rPr>
          <w:lang w:val="es-419"/>
        </w:rPr>
      </w:pPr>
    </w:p>
    <w:p w14:paraId="6411B312" w14:textId="2AD612BB" w:rsidR="00FE3DD8" w:rsidRPr="008E43E3" w:rsidRDefault="00FE3DD8" w:rsidP="00FE3DD8">
      <w:pPr>
        <w:rPr>
          <w:lang w:val="es-419"/>
        </w:rPr>
      </w:pPr>
      <w:r w:rsidRPr="008E43E3">
        <w:rPr>
          <w:lang w:val="es-419"/>
        </w:rPr>
        <w:t>Si necesita que un acompaña</w:t>
      </w:r>
      <w:r w:rsidR="00FE1050">
        <w:rPr>
          <w:lang w:val="es-419"/>
        </w:rPr>
        <w:t>nte viaje a su cita con usted, s</w:t>
      </w:r>
      <w:r w:rsidRPr="008E43E3">
        <w:rPr>
          <w:lang w:val="es-419"/>
        </w:rPr>
        <w:t>e</w:t>
      </w:r>
      <w:r w:rsidR="00FE1050">
        <w:rPr>
          <w:lang w:val="es-419"/>
        </w:rPr>
        <w:t>rvicios de NEMT</w:t>
      </w:r>
      <w:r w:rsidRPr="008E43E3">
        <w:rPr>
          <w:lang w:val="es-419"/>
        </w:rPr>
        <w:t xml:space="preserve"> cubrirá los gastos de transporte de su acompañante. </w:t>
      </w:r>
    </w:p>
    <w:p w14:paraId="160FA357" w14:textId="77777777" w:rsidR="00FE3DD8" w:rsidRPr="008E43E3" w:rsidRDefault="00FE3DD8" w:rsidP="00FE3DD8">
      <w:pPr>
        <w:rPr>
          <w:lang w:val="es-419"/>
        </w:rPr>
      </w:pPr>
    </w:p>
    <w:p w14:paraId="70FA065C" w14:textId="77777777" w:rsidR="00FE3DD8" w:rsidRPr="008E43E3" w:rsidRDefault="00FE3DD8" w:rsidP="00FE3DD8">
      <w:pPr>
        <w:rPr>
          <w:lang w:val="es-419"/>
        </w:rPr>
      </w:pPr>
      <w:r w:rsidRPr="008E43E3">
        <w:rPr>
          <w:lang w:val="es-419"/>
        </w:rPr>
        <w:t xml:space="preserve">Los niños de 14 años o menos deben ir acompañados por un padre, tutor u otro adulto autorizado. Los jóvenes de 15 a 17 años deben ir acompañados por un padre, tutor u otro adulto autorizado o tener el consentimiento de un padre, tutor u otro adulto autorizado en los archivos para viajar solos. El consentimiento de los padres no es necesario si el servicio médico es de carácter confidencial. </w:t>
      </w:r>
    </w:p>
    <w:p w14:paraId="42D2FBBF" w14:textId="77777777" w:rsidR="00FE3DD8" w:rsidRPr="008E43E3" w:rsidRDefault="00FE3DD8" w:rsidP="00FE3DD8">
      <w:pPr>
        <w:pStyle w:val="ListBullet"/>
        <w:numPr>
          <w:ilvl w:val="0"/>
          <w:numId w:val="0"/>
        </w:numPr>
        <w:rPr>
          <w:lang w:val="es-419"/>
        </w:rPr>
      </w:pPr>
    </w:p>
    <w:p w14:paraId="33109FD6" w14:textId="77777777" w:rsidR="00FE3DD8" w:rsidRPr="008E43E3" w:rsidRDefault="00FE3DD8" w:rsidP="00FE3DD8">
      <w:pPr>
        <w:pStyle w:val="BodyText"/>
        <w:rPr>
          <w:b/>
          <w:lang w:val="es-419"/>
        </w:rPr>
      </w:pPr>
      <w:r w:rsidRPr="008E43E3">
        <w:rPr>
          <w:b/>
          <w:bCs/>
          <w:lang w:val="es-419"/>
        </w:rPr>
        <w:t xml:space="preserve">Cómo obtener transporte </w:t>
      </w:r>
    </w:p>
    <w:p w14:paraId="1FD0993B" w14:textId="77777777" w:rsidR="00FE3DD8" w:rsidRPr="008E43E3" w:rsidRDefault="00FE3DD8" w:rsidP="00FE3DD8">
      <w:pPr>
        <w:pStyle w:val="BodyText"/>
        <w:rPr>
          <w:lang w:val="es-419"/>
        </w:rPr>
      </w:pPr>
      <w:r w:rsidRPr="008E43E3">
        <w:rPr>
          <w:lang w:val="es-419"/>
        </w:rPr>
        <w:t>Su MCO le proporcionará información sobre cómo solicitar &lt;servicios de NEMT o nombre del programa de transporte de la MCO&gt;. Debe solicitar los servicios NEMT con la mayor anticipación posible, y al menos dos días hábiles antes de necesitar el servicio de NEMT. Solo en determinadas circunstancias, podrá solicitar el servicio NEMT con menos anticipación. Estas circunstancias incluyen la recogida después de recibir el alta de un hospital; los viajes a la farmacia para recoger medicamentos o suministros médicos aprobados; y los viajes por problemas de salud urgentes. Un problema de salud urgente es aquel que no es una emergencia, pero que es lo suficientemente grave o doloroso como para requerir tratamiento en un plazo de 24 horas.</w:t>
      </w:r>
    </w:p>
    <w:p w14:paraId="209320A9" w14:textId="77777777" w:rsidR="00FE3DD8" w:rsidRPr="008E43E3" w:rsidRDefault="00FE3DD8" w:rsidP="00FE3DD8">
      <w:pPr>
        <w:pStyle w:val="CommentText"/>
        <w:rPr>
          <w:rFonts w:cs="Arial"/>
          <w:sz w:val="24"/>
          <w:lang w:val="es-419"/>
        </w:rPr>
      </w:pPr>
    </w:p>
    <w:p w14:paraId="4758BE06" w14:textId="77777777" w:rsidR="00FE3DD8" w:rsidRPr="008E43E3" w:rsidRDefault="00FE3DD8" w:rsidP="00FE3DD8">
      <w:pPr>
        <w:pStyle w:val="Bodytextafterheading"/>
        <w:rPr>
          <w:lang w:val="es-419"/>
        </w:rPr>
      </w:pPr>
      <w:r w:rsidRPr="008E43E3">
        <w:rPr>
          <w:lang w:val="es-419"/>
        </w:rPr>
        <w:t>En caso de cancelación de la cita médica, deberá notificar a su MCO tan pronto como sea posible antes del viaje aprobado y programado.</w:t>
      </w:r>
    </w:p>
    <w:p w14:paraId="409C6A99" w14:textId="170E7645" w:rsidR="00EE0EB8" w:rsidRPr="0082227C" w:rsidRDefault="00EE0EB8" w:rsidP="00FE3DD8">
      <w:pPr>
        <w:pStyle w:val="ContactInfoIndent"/>
        <w:ind w:left="0"/>
        <w:rPr>
          <w:lang w:val="es-CO"/>
        </w:rPr>
      </w:pPr>
    </w:p>
    <w:p w14:paraId="409C6A9A" w14:textId="77777777" w:rsidR="0082227C" w:rsidRPr="00CF0695" w:rsidRDefault="00CF0695" w:rsidP="002002CD">
      <w:pPr>
        <w:pStyle w:val="RequiredOptionalLanguage"/>
      </w:pPr>
      <w:r w:rsidRPr="00CF0695">
        <w:lastRenderedPageBreak/>
        <w:t>REQUIRED LANGUAGE</w:t>
      </w:r>
    </w:p>
    <w:p w14:paraId="409C6A9B" w14:textId="77777777" w:rsidR="0082227C" w:rsidRDefault="00FD6A7A" w:rsidP="00877FB8">
      <w:pPr>
        <w:pStyle w:val="AttachmentHeading"/>
      </w:pPr>
      <w:r w:rsidRPr="0082227C">
        <w:t xml:space="preserve">ATTACHMENT </w:t>
      </w:r>
      <w:r w:rsidR="00D94D33" w:rsidRPr="0082227C">
        <w:t>X</w:t>
      </w:r>
      <w:r w:rsidR="00891B87" w:rsidRPr="0082227C">
        <w:t xml:space="preserve"> </w:t>
      </w:r>
    </w:p>
    <w:p w14:paraId="409C6A9C" w14:textId="77777777" w:rsidR="00FD6A7A" w:rsidRPr="000D697A" w:rsidRDefault="00F45EA8" w:rsidP="008C79BB">
      <w:pPr>
        <w:pStyle w:val="Heading2"/>
      </w:pPr>
      <w:bookmarkStart w:id="10" w:name="OLE_LINK1"/>
      <w:r w:rsidRPr="000D697A">
        <w:t>What dental services does [Insert MCO's name] cover</w:t>
      </w:r>
      <w:r w:rsidR="00364D8E" w:rsidRPr="000D697A">
        <w:t xml:space="preserve"> for children</w:t>
      </w:r>
      <w:r w:rsidRPr="000D697A">
        <w:t xml:space="preserve">? </w:t>
      </w:r>
      <w:bookmarkEnd w:id="10"/>
    </w:p>
    <w:p w14:paraId="409C6A9D" w14:textId="77777777" w:rsidR="00FE658E" w:rsidRPr="0082227C" w:rsidRDefault="00FE658E" w:rsidP="000D697A">
      <w:pPr>
        <w:pStyle w:val="Bodytextafterheading"/>
      </w:pPr>
      <w:r w:rsidRPr="0082227C">
        <w:t>[Insert MCO’s name] covers emergency dental services in a hospital or ambulatory surgical center, including</w:t>
      </w:r>
      <w:r w:rsidR="00E73B29" w:rsidRPr="0082227C">
        <w:t>, but not limited to,</w:t>
      </w:r>
      <w:r w:rsidRPr="0082227C">
        <w:t xml:space="preserve"> payment for the following:</w:t>
      </w:r>
    </w:p>
    <w:p w14:paraId="409C6A9E" w14:textId="77777777" w:rsidR="00FE658E" w:rsidRPr="0082227C" w:rsidRDefault="000F4826" w:rsidP="00426689">
      <w:pPr>
        <w:pStyle w:val="ListBullet"/>
        <w:numPr>
          <w:ilvl w:val="0"/>
          <w:numId w:val="10"/>
        </w:numPr>
      </w:pPr>
      <w:r w:rsidRPr="0082227C">
        <w:t>Treatment of d</w:t>
      </w:r>
      <w:r w:rsidR="00FE658E" w:rsidRPr="0082227C">
        <w:t>islocated jaw.</w:t>
      </w:r>
    </w:p>
    <w:p w14:paraId="409C6A9F" w14:textId="77777777" w:rsidR="00FE658E" w:rsidRPr="0082227C" w:rsidRDefault="000F4826" w:rsidP="00426689">
      <w:pPr>
        <w:pStyle w:val="ListBullet"/>
        <w:numPr>
          <w:ilvl w:val="0"/>
          <w:numId w:val="10"/>
        </w:numPr>
      </w:pPr>
      <w:r w:rsidRPr="0082227C">
        <w:t>Treatment for t</w:t>
      </w:r>
      <w:r w:rsidR="00FE658E" w:rsidRPr="0082227C">
        <w:t>raumatic damage to teeth and supporting structures.</w:t>
      </w:r>
    </w:p>
    <w:p w14:paraId="409C6AA0" w14:textId="77777777" w:rsidR="00FE658E" w:rsidRPr="0082227C" w:rsidRDefault="00FE658E" w:rsidP="00426689">
      <w:pPr>
        <w:pStyle w:val="ListBullet"/>
        <w:numPr>
          <w:ilvl w:val="0"/>
          <w:numId w:val="10"/>
        </w:numPr>
      </w:pPr>
      <w:r w:rsidRPr="0082227C">
        <w:t>Removal of cysts.</w:t>
      </w:r>
    </w:p>
    <w:p w14:paraId="409C6AA1" w14:textId="77777777" w:rsidR="00FE658E" w:rsidRPr="0082227C" w:rsidRDefault="00FE658E" w:rsidP="00426689">
      <w:pPr>
        <w:pStyle w:val="ListBullet"/>
        <w:numPr>
          <w:ilvl w:val="0"/>
          <w:numId w:val="10"/>
        </w:numPr>
      </w:pPr>
      <w:r w:rsidRPr="0082227C">
        <w:t>Treatment of oral abscess of tooth or gum origin.</w:t>
      </w:r>
    </w:p>
    <w:p w14:paraId="409C6AA2" w14:textId="77777777" w:rsidR="00FE658E" w:rsidRPr="0082227C" w:rsidRDefault="00FE658E" w:rsidP="009B0A51">
      <w:pPr>
        <w:pStyle w:val="BodyText"/>
      </w:pPr>
      <w:r w:rsidRPr="0082227C">
        <w:t>[Insert MCO’s name] covers hospital, physician, and related medical services for the above conditions. This includes services the doctor provides and other services your child might need, like anesthesia or other drugs.</w:t>
      </w:r>
    </w:p>
    <w:p w14:paraId="409C6AA3" w14:textId="77777777" w:rsidR="00FE658E" w:rsidRPr="0082227C" w:rsidRDefault="00FE658E" w:rsidP="009B0A51">
      <w:pPr>
        <w:pStyle w:val="BodyText"/>
      </w:pPr>
      <w:r w:rsidRPr="0082227C">
        <w:t>[Insert MCO's name] is also responsible for paying for treatment and devices for craniofacial anomalies.</w:t>
      </w:r>
    </w:p>
    <w:p w14:paraId="409C6AA4" w14:textId="77777777" w:rsidR="0082227C" w:rsidRPr="0082227C" w:rsidRDefault="00FD6A7A" w:rsidP="009B0A51">
      <w:pPr>
        <w:pStyle w:val="BodyText"/>
      </w:pPr>
      <w:r w:rsidRPr="0082227C">
        <w:t xml:space="preserve">Your child’s Medicaid dental plan provides </w:t>
      </w:r>
      <w:r w:rsidR="00FE658E" w:rsidRPr="0082227C">
        <w:t xml:space="preserve">all other </w:t>
      </w:r>
      <w:r w:rsidRPr="0082227C">
        <w:t xml:space="preserve">dental services including services that help prevent tooth decay and services that fix dental problems. Call your child’s Medicaid dental plan to learn more about the dental services they offer. </w:t>
      </w:r>
    </w:p>
    <w:p w14:paraId="409C6AA5" w14:textId="77777777" w:rsidR="00FD6A7A" w:rsidRPr="00D40A40" w:rsidRDefault="009C0317" w:rsidP="008C79BB">
      <w:pPr>
        <w:pStyle w:val="Heading2"/>
        <w:rPr>
          <w:lang w:val="es-US"/>
        </w:rPr>
      </w:pPr>
      <w:r w:rsidRPr="00D40A40">
        <w:rPr>
          <w:lang w:val="es-US"/>
        </w:rPr>
        <w:t>¿Qué servicios dentales cubre [</w:t>
      </w:r>
      <w:proofErr w:type="spellStart"/>
      <w:r w:rsidRPr="00D40A40">
        <w:rPr>
          <w:lang w:val="es-US"/>
        </w:rPr>
        <w:t>Insert</w:t>
      </w:r>
      <w:proofErr w:type="spellEnd"/>
      <w:r w:rsidRPr="00D40A40">
        <w:rPr>
          <w:lang w:val="es-US"/>
        </w:rPr>
        <w:t xml:space="preserve"> </w:t>
      </w:r>
      <w:proofErr w:type="spellStart"/>
      <w:r w:rsidRPr="00D40A40">
        <w:rPr>
          <w:lang w:val="es-US"/>
        </w:rPr>
        <w:t>MCO's</w:t>
      </w:r>
      <w:proofErr w:type="spellEnd"/>
      <w:r w:rsidRPr="00D40A40">
        <w:rPr>
          <w:lang w:val="es-US"/>
        </w:rPr>
        <w:t xml:space="preserve"> </w:t>
      </w:r>
      <w:proofErr w:type="spellStart"/>
      <w:r w:rsidRPr="00D40A40">
        <w:rPr>
          <w:lang w:val="es-US"/>
        </w:rPr>
        <w:t>name</w:t>
      </w:r>
      <w:proofErr w:type="spellEnd"/>
      <w:r w:rsidRPr="00D40A40">
        <w:rPr>
          <w:lang w:val="es-US"/>
        </w:rPr>
        <w:t>]</w:t>
      </w:r>
      <w:r w:rsidR="00364D8E" w:rsidRPr="00D40A40">
        <w:rPr>
          <w:lang w:val="es-US"/>
        </w:rPr>
        <w:t xml:space="preserve"> para los niños</w:t>
      </w:r>
      <w:r w:rsidRPr="00D40A40">
        <w:rPr>
          <w:lang w:val="es-US"/>
        </w:rPr>
        <w:t xml:space="preserve">? </w:t>
      </w:r>
    </w:p>
    <w:p w14:paraId="409C6AA6" w14:textId="77777777" w:rsidR="002731E0" w:rsidRPr="0082227C" w:rsidRDefault="002731E0" w:rsidP="0087599C">
      <w:pPr>
        <w:pStyle w:val="Bodytextafterheading"/>
        <w:rPr>
          <w:lang w:val="es-CO"/>
        </w:rPr>
      </w:pPr>
      <w:r w:rsidRPr="0082227C">
        <w:rPr>
          <w:lang w:val="es-ES"/>
        </w:rPr>
        <w:t>[</w:t>
      </w:r>
      <w:proofErr w:type="spellStart"/>
      <w:r w:rsidRPr="0082227C">
        <w:rPr>
          <w:lang w:val="es-ES"/>
        </w:rPr>
        <w:t>Insert</w:t>
      </w:r>
      <w:proofErr w:type="spellEnd"/>
      <w:r w:rsidRPr="0082227C">
        <w:rPr>
          <w:lang w:val="es-ES"/>
        </w:rPr>
        <w:t xml:space="preserve"> </w:t>
      </w:r>
      <w:proofErr w:type="spellStart"/>
      <w:r w:rsidRPr="0082227C">
        <w:rPr>
          <w:lang w:val="es-ES"/>
        </w:rPr>
        <w:t>MCO’s</w:t>
      </w:r>
      <w:proofErr w:type="spellEnd"/>
      <w:r w:rsidRPr="0082227C">
        <w:rPr>
          <w:lang w:val="es-ES"/>
        </w:rPr>
        <w:t xml:space="preserve"> </w:t>
      </w:r>
      <w:proofErr w:type="spellStart"/>
      <w:r w:rsidRPr="0082227C">
        <w:rPr>
          <w:lang w:val="es-ES"/>
        </w:rPr>
        <w:t>name</w:t>
      </w:r>
      <w:proofErr w:type="spellEnd"/>
      <w:r w:rsidRPr="0082227C">
        <w:rPr>
          <w:lang w:val="es-ES"/>
        </w:rPr>
        <w:t xml:space="preserve">] </w:t>
      </w:r>
      <w:r w:rsidRPr="0082227C">
        <w:rPr>
          <w:lang w:val="es-CO"/>
        </w:rPr>
        <w:t>cubre servicios dentales de emergencia en un hospital o centro de servicio ambulatorio</w:t>
      </w:r>
      <w:r w:rsidR="003C2DF1" w:rsidRPr="0082227C">
        <w:rPr>
          <w:lang w:val="es-CO"/>
        </w:rPr>
        <w:t xml:space="preserve">, </w:t>
      </w:r>
      <w:r w:rsidR="00903B30" w:rsidRPr="0082227C">
        <w:rPr>
          <w:lang w:val="es-CO"/>
        </w:rPr>
        <w:t>lo cual incluye</w:t>
      </w:r>
      <w:r w:rsidR="003C2DF1" w:rsidRPr="0082227C">
        <w:rPr>
          <w:lang w:val="es-CO"/>
        </w:rPr>
        <w:t>, pero no limitado a, el pago</w:t>
      </w:r>
      <w:r w:rsidRPr="0082227C">
        <w:rPr>
          <w:lang w:val="es-CO"/>
        </w:rPr>
        <w:t xml:space="preserve"> para lo siguiente:</w:t>
      </w:r>
    </w:p>
    <w:p w14:paraId="409C6AA7" w14:textId="77777777" w:rsidR="002731E0" w:rsidRPr="0082227C" w:rsidRDefault="002731E0" w:rsidP="00426689">
      <w:pPr>
        <w:pStyle w:val="ListBullet"/>
        <w:numPr>
          <w:ilvl w:val="0"/>
          <w:numId w:val="10"/>
        </w:numPr>
        <w:rPr>
          <w:lang w:val="es-ES"/>
        </w:rPr>
      </w:pPr>
      <w:r w:rsidRPr="0082227C">
        <w:rPr>
          <w:lang w:val="es-ES"/>
        </w:rPr>
        <w:t>Tratamiento para luxación de la mandíbula.</w:t>
      </w:r>
    </w:p>
    <w:p w14:paraId="409C6AA8" w14:textId="77777777" w:rsidR="002731E0" w:rsidRPr="0082227C" w:rsidRDefault="002731E0" w:rsidP="00426689">
      <w:pPr>
        <w:pStyle w:val="ListBullet"/>
        <w:numPr>
          <w:ilvl w:val="0"/>
          <w:numId w:val="10"/>
        </w:numPr>
        <w:rPr>
          <w:lang w:val="es-CO"/>
        </w:rPr>
      </w:pPr>
      <w:r w:rsidRPr="0082227C">
        <w:rPr>
          <w:lang w:val="es-ES"/>
        </w:rPr>
        <w:t>Tratamiento para lesiones traumáticas a los dientes y las estructuras de soporte.</w:t>
      </w:r>
    </w:p>
    <w:p w14:paraId="409C6AA9" w14:textId="77777777" w:rsidR="002731E0" w:rsidRPr="0082227C" w:rsidRDefault="002731E0" w:rsidP="00426689">
      <w:pPr>
        <w:pStyle w:val="ListBullet"/>
        <w:numPr>
          <w:ilvl w:val="0"/>
          <w:numId w:val="10"/>
        </w:numPr>
        <w:rPr>
          <w:lang w:val="es-CO"/>
        </w:rPr>
      </w:pPr>
      <w:r w:rsidRPr="0082227C">
        <w:rPr>
          <w:lang w:val="es-CO"/>
        </w:rPr>
        <w:t>Extracción de quistes.</w:t>
      </w:r>
    </w:p>
    <w:p w14:paraId="409C6AAA" w14:textId="77777777" w:rsidR="0082227C" w:rsidRPr="0082227C" w:rsidRDefault="002731E0" w:rsidP="00426689">
      <w:pPr>
        <w:pStyle w:val="ListBullet"/>
        <w:numPr>
          <w:ilvl w:val="0"/>
          <w:numId w:val="10"/>
        </w:numPr>
        <w:rPr>
          <w:lang w:val="es-CO"/>
        </w:rPr>
      </w:pPr>
      <w:r w:rsidRPr="0082227C">
        <w:rPr>
          <w:lang w:val="es-CO"/>
        </w:rPr>
        <w:t>Tratamiento de abscesos bucales provenientes de los dientes o las encías.</w:t>
      </w:r>
    </w:p>
    <w:p w14:paraId="409C6AAB" w14:textId="77777777" w:rsidR="002731E0" w:rsidRPr="0082227C" w:rsidRDefault="003C2DF1" w:rsidP="0087599C">
      <w:pPr>
        <w:pStyle w:val="BodyText"/>
        <w:rPr>
          <w:lang w:val="es-CO"/>
        </w:rPr>
      </w:pPr>
      <w:r w:rsidRPr="0082227C">
        <w:rPr>
          <w:lang w:val="es-ES"/>
        </w:rPr>
        <w:t>[</w:t>
      </w:r>
      <w:proofErr w:type="spellStart"/>
      <w:r w:rsidRPr="0082227C">
        <w:rPr>
          <w:lang w:val="es-ES"/>
        </w:rPr>
        <w:t>Insert</w:t>
      </w:r>
      <w:proofErr w:type="spellEnd"/>
      <w:r w:rsidRPr="0082227C">
        <w:rPr>
          <w:lang w:val="es-ES"/>
        </w:rPr>
        <w:t xml:space="preserve"> </w:t>
      </w:r>
      <w:proofErr w:type="spellStart"/>
      <w:r w:rsidRPr="0082227C">
        <w:rPr>
          <w:lang w:val="es-ES"/>
        </w:rPr>
        <w:t>MCO’s</w:t>
      </w:r>
      <w:proofErr w:type="spellEnd"/>
      <w:r w:rsidRPr="0082227C">
        <w:rPr>
          <w:lang w:val="es-ES"/>
        </w:rPr>
        <w:t xml:space="preserve"> </w:t>
      </w:r>
      <w:proofErr w:type="spellStart"/>
      <w:r w:rsidRPr="0082227C">
        <w:rPr>
          <w:lang w:val="es-ES"/>
        </w:rPr>
        <w:t>name</w:t>
      </w:r>
      <w:proofErr w:type="spellEnd"/>
      <w:r w:rsidRPr="0082227C">
        <w:rPr>
          <w:lang w:val="es-ES"/>
        </w:rPr>
        <w:t>] cubre el hospital</w:t>
      </w:r>
      <w:r w:rsidR="002731E0" w:rsidRPr="0082227C">
        <w:rPr>
          <w:lang w:val="es-ES"/>
        </w:rPr>
        <w:t>, doctores y servicios médicos relacionados de los padecimientos anteriores.</w:t>
      </w:r>
      <w:r w:rsidR="00903B30" w:rsidRPr="0082227C">
        <w:rPr>
          <w:lang w:val="es-ES"/>
        </w:rPr>
        <w:t xml:space="preserve"> Esto incluye los servicios que el doctor brinda y otros servicios que su hijo necesite, como la anestesia u otros medicamentos.</w:t>
      </w:r>
    </w:p>
    <w:p w14:paraId="409C6AAC" w14:textId="77777777" w:rsidR="003C2DF1" w:rsidRPr="0082227C" w:rsidRDefault="003C2DF1" w:rsidP="0087599C">
      <w:pPr>
        <w:pStyle w:val="BodyText"/>
        <w:rPr>
          <w:lang w:val="es-CO"/>
        </w:rPr>
      </w:pPr>
      <w:r w:rsidRPr="0082227C">
        <w:rPr>
          <w:lang w:val="es-ES"/>
        </w:rPr>
        <w:t>[</w:t>
      </w:r>
      <w:proofErr w:type="spellStart"/>
      <w:r w:rsidRPr="0082227C">
        <w:rPr>
          <w:lang w:val="es-ES"/>
        </w:rPr>
        <w:t>Insert</w:t>
      </w:r>
      <w:proofErr w:type="spellEnd"/>
      <w:r w:rsidRPr="0082227C">
        <w:rPr>
          <w:lang w:val="es-ES"/>
        </w:rPr>
        <w:t xml:space="preserve"> </w:t>
      </w:r>
      <w:proofErr w:type="spellStart"/>
      <w:r w:rsidRPr="0082227C">
        <w:rPr>
          <w:lang w:val="es-ES"/>
        </w:rPr>
        <w:t>MCO's</w:t>
      </w:r>
      <w:proofErr w:type="spellEnd"/>
      <w:r w:rsidRPr="0082227C">
        <w:rPr>
          <w:lang w:val="es-ES"/>
        </w:rPr>
        <w:t xml:space="preserve"> </w:t>
      </w:r>
      <w:proofErr w:type="spellStart"/>
      <w:r w:rsidRPr="0082227C">
        <w:rPr>
          <w:lang w:val="es-ES"/>
        </w:rPr>
        <w:t>name</w:t>
      </w:r>
      <w:proofErr w:type="spellEnd"/>
      <w:r w:rsidRPr="0082227C">
        <w:rPr>
          <w:lang w:val="es-ES"/>
        </w:rPr>
        <w:t xml:space="preserve">] </w:t>
      </w:r>
      <w:r w:rsidR="00903B30" w:rsidRPr="0082227C">
        <w:rPr>
          <w:lang w:val="es-ES"/>
        </w:rPr>
        <w:t>también es responsable de pagar el tratamiento y dispositivos para anomalías craneofaciales</w:t>
      </w:r>
      <w:r w:rsidRPr="0082227C">
        <w:rPr>
          <w:lang w:val="es-ES"/>
        </w:rPr>
        <w:t>.</w:t>
      </w:r>
    </w:p>
    <w:p w14:paraId="409C6AAD" w14:textId="77777777" w:rsidR="00FD6A7A" w:rsidRPr="0082227C" w:rsidRDefault="00FD6A7A" w:rsidP="0087599C">
      <w:pPr>
        <w:pStyle w:val="BodyText"/>
        <w:rPr>
          <w:lang w:val="es-CO"/>
        </w:rPr>
      </w:pPr>
      <w:r w:rsidRPr="0082227C">
        <w:rPr>
          <w:lang w:val="es-CO"/>
        </w:rPr>
        <w:t xml:space="preserve">El plan dental de Medicaid de su hijo ofrece </w:t>
      </w:r>
      <w:r w:rsidR="00903B30" w:rsidRPr="0082227C">
        <w:rPr>
          <w:lang w:val="es-CO"/>
        </w:rPr>
        <w:t xml:space="preserve">todos los otros </w:t>
      </w:r>
      <w:r w:rsidRPr="0082227C">
        <w:rPr>
          <w:lang w:val="es-CO"/>
        </w:rPr>
        <w:t xml:space="preserve">servicios dentales, entre ellos, servicios que previenen las caries y servicios para arreglar los problemas dentales. Llame al plan dental del niño para aprender más sobre los servicios dentales que ofrecen. </w:t>
      </w:r>
    </w:p>
    <w:p w14:paraId="409C6AAE" w14:textId="77777777" w:rsidR="0082227C" w:rsidRPr="00CF0695" w:rsidRDefault="00CF0695" w:rsidP="003B0883">
      <w:pPr>
        <w:pStyle w:val="RequiredOptionalLanguage"/>
      </w:pPr>
      <w:r w:rsidRPr="00CF0695">
        <w:lastRenderedPageBreak/>
        <w:t>REQUIRED LANGUAGE</w:t>
      </w:r>
    </w:p>
    <w:p w14:paraId="409C6AAF" w14:textId="77777777" w:rsidR="0082227C" w:rsidRDefault="00FD6A7A" w:rsidP="00877FB8">
      <w:pPr>
        <w:pStyle w:val="AttachmentHeading"/>
      </w:pPr>
      <w:r w:rsidRPr="0082227C">
        <w:t xml:space="preserve">ATTACHMENT </w:t>
      </w:r>
      <w:r w:rsidR="00D94D33" w:rsidRPr="0082227C">
        <w:t>Y</w:t>
      </w:r>
      <w:r w:rsidR="00891B87" w:rsidRPr="0082227C">
        <w:t xml:space="preserve"> </w:t>
      </w:r>
    </w:p>
    <w:p w14:paraId="409C6AB0" w14:textId="77777777" w:rsidR="004F3AE5" w:rsidRPr="00604FA6" w:rsidRDefault="004F3AE5" w:rsidP="00604FA6"/>
    <w:p w14:paraId="409C6AB1" w14:textId="60ECD0B1" w:rsidR="0082227C" w:rsidRPr="0082227C" w:rsidRDefault="00FD6A7A" w:rsidP="00D34C4C">
      <w:pPr>
        <w:pStyle w:val="Bodytextafterheading"/>
      </w:pPr>
      <w:r w:rsidRPr="0082227C">
        <w:t xml:space="preserve">MCOs have a choice of language in Attachment S, depending on </w:t>
      </w:r>
      <w:proofErr w:type="gramStart"/>
      <w:r w:rsidRPr="0082227C">
        <w:t>whether or not</w:t>
      </w:r>
      <w:proofErr w:type="gramEnd"/>
      <w:r w:rsidRPr="0082227C">
        <w:t xml:space="preserve"> the selection of an OB/GYN is limited to the Primary Care Provider’s network.</w:t>
      </w:r>
    </w:p>
    <w:p w14:paraId="409C6AB2" w14:textId="704D64AE" w:rsidR="00FD6A7A" w:rsidRPr="0082227C" w:rsidRDefault="00FD6A7A" w:rsidP="008C79BB">
      <w:pPr>
        <w:pStyle w:val="Heading2"/>
      </w:pPr>
      <w:r w:rsidRPr="0082227C">
        <w:t>Select the language that applies to your Health Plan</w:t>
      </w:r>
    </w:p>
    <w:p w14:paraId="409C6AB3" w14:textId="3CF3BD2C" w:rsidR="0082227C" w:rsidRPr="0082227C" w:rsidRDefault="00FD6A7A" w:rsidP="00486ECF">
      <w:pPr>
        <w:pStyle w:val="Heading3forOptions"/>
      </w:pPr>
      <w:r w:rsidRPr="0082227C">
        <w:t xml:space="preserve">OPtion 1: MCO </w:t>
      </w:r>
      <w:r w:rsidRPr="007D1E19">
        <w:rPr>
          <w:rStyle w:val="StrongEmphasis"/>
        </w:rPr>
        <w:t>DOES NOT LIMIT</w:t>
      </w:r>
      <w:r w:rsidRPr="0082227C">
        <w:t xml:space="preserve"> </w:t>
      </w:r>
      <w:r w:rsidRPr="00682122">
        <w:t>SELECTION TO PCP’S NETWORK</w:t>
      </w:r>
    </w:p>
    <w:p w14:paraId="409C6AB4" w14:textId="77777777" w:rsidR="007D1E19" w:rsidRPr="007D1E19" w:rsidRDefault="00FD6A7A" w:rsidP="007D1E19">
      <w:pPr>
        <w:pStyle w:val="Heading4"/>
      </w:pPr>
      <w:r w:rsidRPr="0082227C">
        <w:t>ATTENTION FEMALE MEMBERS</w:t>
      </w:r>
    </w:p>
    <w:p w14:paraId="409C6AB5" w14:textId="677ED06F" w:rsidR="00FD6A7A" w:rsidRPr="0082227C" w:rsidRDefault="00FD6A7A" w:rsidP="007D1E19">
      <w:pPr>
        <w:pStyle w:val="Bodytextafterheading"/>
      </w:pPr>
      <w:r w:rsidRPr="0082227C">
        <w:t>(Insert Name of MCO) allows you to pick any OB/GYN, whether that doctor is in the same network as your Primary Care Provider or not</w:t>
      </w:r>
    </w:p>
    <w:p w14:paraId="409C6AB6" w14:textId="77777777" w:rsidR="00FD6A7A" w:rsidRPr="00DE0806" w:rsidRDefault="00FD6A7A" w:rsidP="00DE0806">
      <w:pPr>
        <w:pStyle w:val="BodyText"/>
      </w:pPr>
      <w:r w:rsidRPr="00DE0806">
        <w:t>You have the right to pick an OB/GYN without a referral from your Primary Care Provider. An OB/GYN can give you:</w:t>
      </w:r>
    </w:p>
    <w:p w14:paraId="409C6AB7" w14:textId="77777777" w:rsidR="00FD6A7A" w:rsidRPr="0082227C" w:rsidRDefault="00FD6A7A" w:rsidP="00426689">
      <w:pPr>
        <w:pStyle w:val="ListBullet"/>
        <w:numPr>
          <w:ilvl w:val="0"/>
          <w:numId w:val="10"/>
        </w:numPr>
      </w:pPr>
      <w:r w:rsidRPr="0082227C">
        <w:t>One well-woman checkup each year.</w:t>
      </w:r>
    </w:p>
    <w:p w14:paraId="409C6AB8" w14:textId="77777777" w:rsidR="00FD6A7A" w:rsidRPr="0082227C" w:rsidRDefault="00FD6A7A" w:rsidP="00426689">
      <w:pPr>
        <w:pStyle w:val="ListBullet"/>
        <w:numPr>
          <w:ilvl w:val="0"/>
          <w:numId w:val="10"/>
        </w:numPr>
      </w:pPr>
      <w:r w:rsidRPr="0082227C">
        <w:t>Care related to pregnancy.</w:t>
      </w:r>
    </w:p>
    <w:p w14:paraId="409C6AB9" w14:textId="77777777" w:rsidR="00FD6A7A" w:rsidRPr="0082227C" w:rsidRDefault="00FD6A7A" w:rsidP="00426689">
      <w:pPr>
        <w:pStyle w:val="ListBullet"/>
        <w:numPr>
          <w:ilvl w:val="0"/>
          <w:numId w:val="10"/>
        </w:numPr>
      </w:pPr>
      <w:r w:rsidRPr="0082227C">
        <w:t>Care for any female medical condition.</w:t>
      </w:r>
    </w:p>
    <w:p w14:paraId="409C6ABA" w14:textId="77777777" w:rsidR="0082227C" w:rsidRPr="0082227C" w:rsidRDefault="00FD6A7A" w:rsidP="00426689">
      <w:pPr>
        <w:pStyle w:val="ListBullet"/>
        <w:numPr>
          <w:ilvl w:val="0"/>
          <w:numId w:val="10"/>
        </w:numPr>
      </w:pPr>
      <w:r w:rsidRPr="0082227C">
        <w:t>Referral to special doctor within the network.</w:t>
      </w:r>
    </w:p>
    <w:p w14:paraId="409C6ABB" w14:textId="77777777" w:rsidR="00FD6A7A" w:rsidRPr="0082227C" w:rsidRDefault="00FD6A7A" w:rsidP="00D40A40">
      <w:pPr>
        <w:pStyle w:val="Heading4"/>
        <w:rPr>
          <w:lang w:val="es-CO"/>
        </w:rPr>
      </w:pPr>
      <w:r w:rsidRPr="0082227C">
        <w:rPr>
          <w:lang w:val="es-CO"/>
        </w:rPr>
        <w:t>AVISO IMPORTANTE PARA LA MUJER</w:t>
      </w:r>
    </w:p>
    <w:p w14:paraId="409C6ABC" w14:textId="77777777" w:rsidR="00FD6A7A" w:rsidRPr="0082227C" w:rsidRDefault="00FD6A7A" w:rsidP="008B1D90">
      <w:pPr>
        <w:pStyle w:val="Bodytextafterheading"/>
        <w:rPr>
          <w:lang w:val="es-CO"/>
        </w:rPr>
      </w:pPr>
      <w:r w:rsidRPr="0082227C">
        <w:rPr>
          <w:lang w:val="es-CO"/>
        </w:rPr>
        <w:t>(</w:t>
      </w:r>
      <w:proofErr w:type="spellStart"/>
      <w:r w:rsidRPr="0082227C">
        <w:rPr>
          <w:lang w:val="es-CO"/>
        </w:rPr>
        <w:t>Insert</w:t>
      </w:r>
      <w:proofErr w:type="spellEnd"/>
      <w:r w:rsidRPr="0082227C">
        <w:rPr>
          <w:lang w:val="es-CO"/>
        </w:rPr>
        <w:t xml:space="preserve"> </w:t>
      </w:r>
      <w:proofErr w:type="spellStart"/>
      <w:r w:rsidRPr="0082227C">
        <w:rPr>
          <w:lang w:val="es-CO"/>
        </w:rPr>
        <w:t>Name</w:t>
      </w:r>
      <w:proofErr w:type="spellEnd"/>
      <w:r w:rsidRPr="0082227C">
        <w:rPr>
          <w:lang w:val="es-CO"/>
        </w:rPr>
        <w:t xml:space="preserve"> of MCO) le permite escoger a cualquier ginecoobstetra, esté o no en la misma red que su proveedor de cuidado primario.</w:t>
      </w:r>
    </w:p>
    <w:p w14:paraId="409C6ABD" w14:textId="77777777" w:rsidR="00FD6A7A" w:rsidRPr="00DE0806" w:rsidRDefault="00FD6A7A" w:rsidP="00DE0806">
      <w:pPr>
        <w:pStyle w:val="BodyText"/>
      </w:pPr>
      <w:r w:rsidRPr="00AD2B45">
        <w:rPr>
          <w:lang w:val="es-US"/>
        </w:rPr>
        <w:t xml:space="preserve">Usted tiene el derecho de escoger a </w:t>
      </w:r>
      <w:proofErr w:type="gramStart"/>
      <w:r w:rsidRPr="00AD2B45">
        <w:rPr>
          <w:lang w:val="es-US"/>
        </w:rPr>
        <w:t>un ginecoobstetra</w:t>
      </w:r>
      <w:proofErr w:type="gramEnd"/>
      <w:r w:rsidRPr="00AD2B45">
        <w:rPr>
          <w:lang w:val="es-US"/>
        </w:rPr>
        <w:t xml:space="preserve"> sin un envío a servicios del proveedor de cuidado primario. </w:t>
      </w:r>
      <w:r w:rsidRPr="00DE0806">
        <w:t xml:space="preserve">Un </w:t>
      </w:r>
      <w:proofErr w:type="spellStart"/>
      <w:r w:rsidRPr="00DE0806">
        <w:t>ginecoobstetra</w:t>
      </w:r>
      <w:proofErr w:type="spellEnd"/>
      <w:r w:rsidRPr="00DE0806">
        <w:t xml:space="preserve"> le </w:t>
      </w:r>
      <w:proofErr w:type="spellStart"/>
      <w:r w:rsidRPr="00DE0806">
        <w:t>puede</w:t>
      </w:r>
      <w:proofErr w:type="spellEnd"/>
      <w:r w:rsidRPr="00DE0806">
        <w:t xml:space="preserve"> </w:t>
      </w:r>
      <w:proofErr w:type="spellStart"/>
      <w:r w:rsidRPr="00DE0806">
        <w:t>brindar</w:t>
      </w:r>
      <w:proofErr w:type="spellEnd"/>
      <w:r w:rsidRPr="00DE0806">
        <w:t>:</w:t>
      </w:r>
    </w:p>
    <w:p w14:paraId="409C6ABE" w14:textId="77777777" w:rsidR="00FD6A7A" w:rsidRPr="0082227C" w:rsidRDefault="00FD6A7A" w:rsidP="00426689">
      <w:pPr>
        <w:pStyle w:val="ListBullet"/>
        <w:numPr>
          <w:ilvl w:val="0"/>
          <w:numId w:val="10"/>
        </w:numPr>
        <w:rPr>
          <w:lang w:val="es-CO"/>
        </w:rPr>
      </w:pPr>
      <w:r w:rsidRPr="0082227C">
        <w:rPr>
          <w:lang w:val="es-CO"/>
        </w:rPr>
        <w:t>Un examen preventivo para la mujer cada año.</w:t>
      </w:r>
    </w:p>
    <w:p w14:paraId="409C6ABF" w14:textId="77777777" w:rsidR="00FD6A7A" w:rsidRPr="0082227C" w:rsidRDefault="00FD6A7A" w:rsidP="00426689">
      <w:pPr>
        <w:pStyle w:val="ListBullet"/>
        <w:numPr>
          <w:ilvl w:val="0"/>
          <w:numId w:val="10"/>
        </w:numPr>
        <w:rPr>
          <w:lang w:val="es-CO"/>
        </w:rPr>
      </w:pPr>
      <w:r w:rsidRPr="0082227C">
        <w:rPr>
          <w:lang w:val="es-CO"/>
        </w:rPr>
        <w:t>Atención relacionada con el embarazo.</w:t>
      </w:r>
    </w:p>
    <w:p w14:paraId="409C6AC0" w14:textId="77777777" w:rsidR="00FD6A7A" w:rsidRPr="0082227C" w:rsidRDefault="00FD6A7A" w:rsidP="00426689">
      <w:pPr>
        <w:pStyle w:val="ListBullet"/>
        <w:numPr>
          <w:ilvl w:val="0"/>
          <w:numId w:val="10"/>
        </w:numPr>
        <w:rPr>
          <w:lang w:val="es-CO"/>
        </w:rPr>
      </w:pPr>
      <w:r w:rsidRPr="0082227C">
        <w:rPr>
          <w:lang w:val="es-CO"/>
        </w:rPr>
        <w:t>Tratamiento de los problemas médicos de la mujer.</w:t>
      </w:r>
    </w:p>
    <w:p w14:paraId="409C6AC1" w14:textId="77777777" w:rsidR="0082227C" w:rsidRDefault="00FD6A7A" w:rsidP="00426689">
      <w:pPr>
        <w:pStyle w:val="ListBullet"/>
        <w:numPr>
          <w:ilvl w:val="0"/>
          <w:numId w:val="10"/>
        </w:numPr>
        <w:rPr>
          <w:lang w:val="es-CO"/>
        </w:rPr>
      </w:pPr>
      <w:r w:rsidRPr="0082227C">
        <w:rPr>
          <w:lang w:val="es-CO"/>
        </w:rPr>
        <w:t>Envíos para ver a un especialista de la red.</w:t>
      </w:r>
    </w:p>
    <w:p w14:paraId="409C6AC2" w14:textId="3CFC7C64" w:rsidR="0082227C" w:rsidRPr="00851538" w:rsidRDefault="00FD6A7A" w:rsidP="00851538">
      <w:pPr>
        <w:pStyle w:val="Heading3forOptions"/>
      </w:pPr>
      <w:r w:rsidRPr="00851538">
        <w:t xml:space="preserve">oPTION 2: mco </w:t>
      </w:r>
      <w:r w:rsidRPr="00851538">
        <w:rPr>
          <w:rStyle w:val="StrongEmphasis"/>
        </w:rPr>
        <w:t>LIMITS</w:t>
      </w:r>
      <w:r w:rsidRPr="00851538">
        <w:t xml:space="preserve"> SELECTION TO PCP’S NETWORK</w:t>
      </w:r>
    </w:p>
    <w:p w14:paraId="409C6AC3" w14:textId="2AAE1DB6" w:rsidR="00FD6A7A" w:rsidRPr="0082227C" w:rsidRDefault="00FD6A7A" w:rsidP="00D40A40">
      <w:pPr>
        <w:pStyle w:val="Heading4"/>
      </w:pPr>
      <w:r w:rsidRPr="0082227C">
        <w:t>ATTENTION FEMALE MEMBERS</w:t>
      </w:r>
    </w:p>
    <w:p w14:paraId="409C6AC4" w14:textId="1E57325C" w:rsidR="00FD6A7A" w:rsidRPr="0082227C" w:rsidRDefault="00FD6A7A" w:rsidP="008A3839">
      <w:pPr>
        <w:pStyle w:val="Bodytextafterheading"/>
      </w:pPr>
      <w:r w:rsidRPr="0082227C">
        <w:t>(Insert Name of MCO) allows you to pick an OB/GYN but this doctor must be in the same network as your Primary Care Provider.</w:t>
      </w:r>
    </w:p>
    <w:p w14:paraId="409C6AC5" w14:textId="10AA4BD0" w:rsidR="00FD6A7A" w:rsidRPr="00DE0806" w:rsidRDefault="00FD6A7A" w:rsidP="00DE0806">
      <w:pPr>
        <w:pStyle w:val="BodyText"/>
      </w:pPr>
      <w:r w:rsidRPr="00DE0806">
        <w:t>You have the right to pick an OB/GYN without a referral from your Primary Care Provider.  An OB/GYN can give you:</w:t>
      </w:r>
    </w:p>
    <w:p w14:paraId="409C6AC6" w14:textId="7B2A1F7B" w:rsidR="00FD6A7A" w:rsidRPr="0082227C" w:rsidRDefault="00FD6A7A" w:rsidP="00426689">
      <w:pPr>
        <w:pStyle w:val="ListBullet"/>
        <w:numPr>
          <w:ilvl w:val="0"/>
          <w:numId w:val="10"/>
        </w:numPr>
      </w:pPr>
      <w:r w:rsidRPr="0082227C">
        <w:t>One well-woman checkup each year.</w:t>
      </w:r>
    </w:p>
    <w:p w14:paraId="409C6AC7" w14:textId="0E1400F1" w:rsidR="00FD6A7A" w:rsidRPr="0082227C" w:rsidRDefault="00FD6A7A" w:rsidP="00426689">
      <w:pPr>
        <w:pStyle w:val="ListBullet"/>
        <w:numPr>
          <w:ilvl w:val="0"/>
          <w:numId w:val="10"/>
        </w:numPr>
      </w:pPr>
      <w:r w:rsidRPr="0082227C">
        <w:t>Care related to pregnancy.</w:t>
      </w:r>
    </w:p>
    <w:p w14:paraId="409C6AC8" w14:textId="0D72607C" w:rsidR="00FD6A7A" w:rsidRPr="0082227C" w:rsidRDefault="00FD6A7A" w:rsidP="00426689">
      <w:pPr>
        <w:pStyle w:val="ListBullet"/>
        <w:numPr>
          <w:ilvl w:val="0"/>
          <w:numId w:val="10"/>
        </w:numPr>
      </w:pPr>
      <w:r w:rsidRPr="0082227C">
        <w:lastRenderedPageBreak/>
        <w:t xml:space="preserve">Care for any female medical condition. </w:t>
      </w:r>
    </w:p>
    <w:p w14:paraId="409C6AC9" w14:textId="3A45C991" w:rsidR="0082227C" w:rsidRPr="0082227C" w:rsidRDefault="00FD6A7A" w:rsidP="00426689">
      <w:pPr>
        <w:pStyle w:val="ListBullet"/>
        <w:numPr>
          <w:ilvl w:val="0"/>
          <w:numId w:val="10"/>
        </w:numPr>
      </w:pPr>
      <w:r w:rsidRPr="0082227C">
        <w:t>Referral to special doctor within the network.</w:t>
      </w:r>
    </w:p>
    <w:p w14:paraId="409C6ACA" w14:textId="53B4D8A4" w:rsidR="00FD6A7A" w:rsidRPr="0082227C" w:rsidRDefault="00FD6A7A" w:rsidP="00D40A40">
      <w:pPr>
        <w:pStyle w:val="Heading4"/>
        <w:rPr>
          <w:lang w:val="es-CO"/>
        </w:rPr>
      </w:pPr>
      <w:r w:rsidRPr="0082227C">
        <w:rPr>
          <w:lang w:val="es-CO"/>
        </w:rPr>
        <w:t>AVISO IMPORTANTE PARA LA MUJER</w:t>
      </w:r>
    </w:p>
    <w:p w14:paraId="409C6ACB" w14:textId="6B7B1B75" w:rsidR="00FD6A7A" w:rsidRPr="0082227C" w:rsidRDefault="00FD6A7A" w:rsidP="008A3839">
      <w:pPr>
        <w:pStyle w:val="Bodytextafterheading"/>
        <w:rPr>
          <w:lang w:val="es-CO"/>
        </w:rPr>
      </w:pPr>
      <w:r w:rsidRPr="0082227C">
        <w:rPr>
          <w:lang w:val="es-CO"/>
        </w:rPr>
        <w:t>(</w:t>
      </w:r>
      <w:proofErr w:type="spellStart"/>
      <w:r w:rsidRPr="0082227C">
        <w:rPr>
          <w:lang w:val="es-CO"/>
        </w:rPr>
        <w:t>Insert</w:t>
      </w:r>
      <w:proofErr w:type="spellEnd"/>
      <w:r w:rsidRPr="0082227C">
        <w:rPr>
          <w:lang w:val="es-CO"/>
        </w:rPr>
        <w:t xml:space="preserve"> </w:t>
      </w:r>
      <w:proofErr w:type="spellStart"/>
      <w:r w:rsidRPr="0082227C">
        <w:rPr>
          <w:lang w:val="es-CO"/>
        </w:rPr>
        <w:t>Name</w:t>
      </w:r>
      <w:proofErr w:type="spellEnd"/>
      <w:r w:rsidRPr="0082227C">
        <w:rPr>
          <w:lang w:val="es-CO"/>
        </w:rPr>
        <w:t xml:space="preserve"> of MCO) le permite escoger a </w:t>
      </w:r>
      <w:proofErr w:type="gramStart"/>
      <w:r w:rsidRPr="0082227C">
        <w:rPr>
          <w:lang w:val="es-CO"/>
        </w:rPr>
        <w:t>un ginecoobstetra</w:t>
      </w:r>
      <w:proofErr w:type="gramEnd"/>
      <w:r w:rsidRPr="0082227C">
        <w:rPr>
          <w:lang w:val="es-CO"/>
        </w:rPr>
        <w:t>, pero este doctor tiene que estar en la misma red que su proveedor de cuidado primario.</w:t>
      </w:r>
    </w:p>
    <w:p w14:paraId="409C6ACC" w14:textId="286D57B2" w:rsidR="00FD6A7A" w:rsidRPr="00DE0806" w:rsidRDefault="00FD6A7A" w:rsidP="00DE0806">
      <w:pPr>
        <w:pStyle w:val="BodyText"/>
      </w:pPr>
      <w:r w:rsidRPr="00AD2B45">
        <w:rPr>
          <w:lang w:val="es-US"/>
        </w:rPr>
        <w:t xml:space="preserve">Usted tiene el derecho de escoger a </w:t>
      </w:r>
      <w:proofErr w:type="gramStart"/>
      <w:r w:rsidRPr="00AD2B45">
        <w:rPr>
          <w:lang w:val="es-US"/>
        </w:rPr>
        <w:t>un ginecoobstetra</w:t>
      </w:r>
      <w:proofErr w:type="gramEnd"/>
      <w:r w:rsidRPr="00AD2B45">
        <w:rPr>
          <w:lang w:val="es-US"/>
        </w:rPr>
        <w:t xml:space="preserve"> sin un envío a servicios del proveedor de cuidado primario.  </w:t>
      </w:r>
      <w:r w:rsidRPr="00DE0806">
        <w:t xml:space="preserve">Un </w:t>
      </w:r>
      <w:proofErr w:type="spellStart"/>
      <w:r w:rsidRPr="00DE0806">
        <w:t>ginecoobstetra</w:t>
      </w:r>
      <w:proofErr w:type="spellEnd"/>
      <w:r w:rsidRPr="00DE0806">
        <w:t xml:space="preserve"> le </w:t>
      </w:r>
      <w:proofErr w:type="spellStart"/>
      <w:r w:rsidRPr="00DE0806">
        <w:t>puede</w:t>
      </w:r>
      <w:proofErr w:type="spellEnd"/>
      <w:r w:rsidRPr="00DE0806">
        <w:t xml:space="preserve"> </w:t>
      </w:r>
      <w:proofErr w:type="spellStart"/>
      <w:r w:rsidRPr="00DE0806">
        <w:t>brindar</w:t>
      </w:r>
      <w:proofErr w:type="spellEnd"/>
      <w:r w:rsidRPr="00DE0806">
        <w:t>:</w:t>
      </w:r>
    </w:p>
    <w:p w14:paraId="409C6ACD" w14:textId="33D9418A" w:rsidR="00FD6A7A" w:rsidRPr="0082227C" w:rsidRDefault="00FD6A7A" w:rsidP="00426689">
      <w:pPr>
        <w:pStyle w:val="ListBullet"/>
        <w:numPr>
          <w:ilvl w:val="0"/>
          <w:numId w:val="10"/>
        </w:numPr>
        <w:rPr>
          <w:lang w:val="es-CO"/>
        </w:rPr>
      </w:pPr>
      <w:r w:rsidRPr="0082227C">
        <w:rPr>
          <w:lang w:val="es-CO"/>
        </w:rPr>
        <w:t>Un examen preventivo para la mujer cada año.</w:t>
      </w:r>
    </w:p>
    <w:p w14:paraId="409C6ACE" w14:textId="0976FC15" w:rsidR="00FD6A7A" w:rsidRPr="0082227C" w:rsidRDefault="00FD6A7A" w:rsidP="00426689">
      <w:pPr>
        <w:pStyle w:val="ListBullet"/>
        <w:numPr>
          <w:ilvl w:val="0"/>
          <w:numId w:val="10"/>
        </w:numPr>
        <w:rPr>
          <w:lang w:val="es-CO"/>
        </w:rPr>
      </w:pPr>
      <w:r w:rsidRPr="0082227C">
        <w:rPr>
          <w:lang w:val="es-CO"/>
        </w:rPr>
        <w:t>Atención relacionada con el embarazo.</w:t>
      </w:r>
    </w:p>
    <w:p w14:paraId="409C6ACF" w14:textId="14191324" w:rsidR="00FD6A7A" w:rsidRPr="0082227C" w:rsidRDefault="00FD6A7A" w:rsidP="00426689">
      <w:pPr>
        <w:pStyle w:val="ListBullet"/>
        <w:numPr>
          <w:ilvl w:val="0"/>
          <w:numId w:val="10"/>
        </w:numPr>
        <w:rPr>
          <w:lang w:val="es-CO"/>
        </w:rPr>
      </w:pPr>
      <w:r w:rsidRPr="0082227C">
        <w:rPr>
          <w:lang w:val="es-CO"/>
        </w:rPr>
        <w:t xml:space="preserve">Tratamiento de los problemas médicos de la mujer. </w:t>
      </w:r>
    </w:p>
    <w:p w14:paraId="409C6AD0" w14:textId="172705D5" w:rsidR="00FD6A7A" w:rsidRPr="0082227C" w:rsidRDefault="00FD6A7A" w:rsidP="00426689">
      <w:pPr>
        <w:pStyle w:val="ListBullet"/>
        <w:numPr>
          <w:ilvl w:val="0"/>
          <w:numId w:val="10"/>
        </w:numPr>
        <w:rPr>
          <w:lang w:val="es-CO"/>
        </w:rPr>
      </w:pPr>
      <w:r w:rsidRPr="0082227C">
        <w:rPr>
          <w:lang w:val="es-CO"/>
        </w:rPr>
        <w:t>Envíos para ver a un especialista de la red.</w:t>
      </w:r>
    </w:p>
    <w:p w14:paraId="409C6AD1" w14:textId="77777777" w:rsidR="0082227C" w:rsidRPr="00CF0695" w:rsidRDefault="00FD6A7A" w:rsidP="002002CD">
      <w:pPr>
        <w:pStyle w:val="RequiredOptionalLanguage"/>
      </w:pPr>
      <w:r w:rsidRPr="00CF0695">
        <w:lastRenderedPageBreak/>
        <w:t xml:space="preserve">OPTIONAL LANGUAGE </w:t>
      </w:r>
    </w:p>
    <w:p w14:paraId="409C6AD2" w14:textId="77777777" w:rsidR="0082227C" w:rsidRDefault="00FD6A7A" w:rsidP="00877FB8">
      <w:pPr>
        <w:pStyle w:val="AttachmentHeading"/>
      </w:pPr>
      <w:r w:rsidRPr="005021EF">
        <w:t xml:space="preserve">ATTACHMENT </w:t>
      </w:r>
      <w:r w:rsidR="00D94D33" w:rsidRPr="005021EF">
        <w:t>Z</w:t>
      </w:r>
      <w:r w:rsidR="00891B87" w:rsidRPr="005021EF">
        <w:t xml:space="preserve"> </w:t>
      </w:r>
      <w:r w:rsidRPr="005021EF">
        <w:t>(STAR Only)</w:t>
      </w:r>
    </w:p>
    <w:p w14:paraId="409C6AD3" w14:textId="77777777" w:rsidR="00FD6A7A" w:rsidRPr="0082227C" w:rsidRDefault="00FD6A7A" w:rsidP="008C79BB">
      <w:pPr>
        <w:pStyle w:val="Heading2"/>
      </w:pPr>
      <w:r w:rsidRPr="0082227C">
        <w:t xml:space="preserve">Can I switch my baby’s health plan? </w:t>
      </w:r>
    </w:p>
    <w:p w14:paraId="409C6AD4" w14:textId="2C304EAB" w:rsidR="00FD6A7A" w:rsidRPr="0082227C" w:rsidRDefault="00FD6A7A" w:rsidP="00FF5867">
      <w:pPr>
        <w:pStyle w:val="Bodytextafterheading"/>
      </w:pPr>
      <w:r w:rsidRPr="0082227C">
        <w:t xml:space="preserve">For at least 90 </w:t>
      </w:r>
      <w:r w:rsidR="006C31C6">
        <w:t>D</w:t>
      </w:r>
      <w:r w:rsidRPr="0082227C">
        <w:t xml:space="preserve">ays from the date of birth, your baby will be covered by the same health plan that you are enrolled in.  You can ask for a health plan change before the 90 </w:t>
      </w:r>
      <w:r w:rsidR="006C31C6">
        <w:t>D</w:t>
      </w:r>
      <w:r w:rsidRPr="0082227C">
        <w:t xml:space="preserve">ays is up by calling the Enrollment Broker at 1-800-964-2777. </w:t>
      </w:r>
    </w:p>
    <w:p w14:paraId="409C6AD5" w14:textId="77777777" w:rsidR="0082227C" w:rsidRPr="0082227C" w:rsidRDefault="00FD6A7A" w:rsidP="00FF5867">
      <w:pPr>
        <w:pStyle w:val="BodyText"/>
      </w:pPr>
      <w:r w:rsidRPr="0082227C">
        <w:t>You cannot change health plans while your baby is in the hospital.</w:t>
      </w:r>
    </w:p>
    <w:p w14:paraId="409C6AD6" w14:textId="77777777" w:rsidR="00FD6A7A" w:rsidRPr="0082227C" w:rsidRDefault="00FD6A7A" w:rsidP="008C79BB">
      <w:pPr>
        <w:pStyle w:val="Heading2"/>
        <w:rPr>
          <w:lang w:val="es-CO"/>
        </w:rPr>
      </w:pPr>
      <w:r w:rsidRPr="0082227C">
        <w:rPr>
          <w:lang w:val="es-CO"/>
        </w:rPr>
        <w:t xml:space="preserve">¿Puedo cambiar el plan de salud de mi bebé? </w:t>
      </w:r>
    </w:p>
    <w:p w14:paraId="409C6AD7" w14:textId="77777777" w:rsidR="00FD6A7A" w:rsidRPr="0082227C" w:rsidRDefault="00FD6A7A" w:rsidP="000E013C">
      <w:pPr>
        <w:pStyle w:val="Bodytextafterheading"/>
        <w:rPr>
          <w:lang w:val="es-CO"/>
        </w:rPr>
      </w:pPr>
      <w:r w:rsidRPr="0082227C">
        <w:rPr>
          <w:lang w:val="es-CO"/>
        </w:rPr>
        <w:t xml:space="preserve">Por lo menos durante 90 días después de su nacimiento, el bebé tendrá cobertura bajo el mismo plan de salud que usted.  Usted puede pedir un cambio de plan de salud antes de los 90 días llamando al agente de inscripción al 1-800-964-2777. </w:t>
      </w:r>
    </w:p>
    <w:p w14:paraId="409C6AD8" w14:textId="77777777" w:rsidR="0082227C" w:rsidRPr="0082227C" w:rsidRDefault="00FD6A7A" w:rsidP="00FF5867">
      <w:pPr>
        <w:pStyle w:val="BodyText"/>
        <w:rPr>
          <w:lang w:val="es-CO"/>
        </w:rPr>
      </w:pPr>
      <w:r w:rsidRPr="0082227C">
        <w:rPr>
          <w:lang w:val="es-CO"/>
        </w:rPr>
        <w:t>No puede cambiar de plan de salud mientras su bebé esté en el hospital.</w:t>
      </w:r>
    </w:p>
    <w:p w14:paraId="409C6AD9" w14:textId="77777777" w:rsidR="0082227C" w:rsidRPr="00CF0695" w:rsidRDefault="00CF0695" w:rsidP="002002CD">
      <w:pPr>
        <w:pStyle w:val="RequiredOptionalLanguage"/>
      </w:pPr>
      <w:r w:rsidRPr="00CF0695">
        <w:lastRenderedPageBreak/>
        <w:t>REQUIRED LANGUAGE</w:t>
      </w:r>
      <w:r w:rsidR="007679DC" w:rsidRPr="00CF0695">
        <w:t xml:space="preserve"> </w:t>
      </w:r>
    </w:p>
    <w:p w14:paraId="409C6ADA" w14:textId="77777777" w:rsidR="0082227C" w:rsidRDefault="007679DC" w:rsidP="00877FB8">
      <w:pPr>
        <w:pStyle w:val="AttachmentHeading"/>
      </w:pPr>
      <w:r w:rsidRPr="0082227C">
        <w:t xml:space="preserve">ATTACHMENT </w:t>
      </w:r>
      <w:r w:rsidR="00D94D33" w:rsidRPr="0082227C">
        <w:t>AA</w:t>
      </w:r>
      <w:r w:rsidR="00891B87" w:rsidRPr="0082227C">
        <w:t xml:space="preserve"> </w:t>
      </w:r>
    </w:p>
    <w:p w14:paraId="409C6ADB" w14:textId="77777777" w:rsidR="0082227C" w:rsidRPr="0082227C" w:rsidRDefault="00360021" w:rsidP="008C79BB">
      <w:pPr>
        <w:pStyle w:val="Heading2"/>
      </w:pPr>
      <w:r w:rsidRPr="0082227C">
        <w:t>How can I receive healthcare after my baby is born (and I am no longer covered by Medicaid)?</w:t>
      </w:r>
    </w:p>
    <w:p w14:paraId="409C6ADC" w14:textId="77777777" w:rsidR="0082227C" w:rsidRPr="0082227C" w:rsidRDefault="00360021" w:rsidP="00103F8D">
      <w:pPr>
        <w:pStyle w:val="Bodytextafterheading"/>
      </w:pPr>
      <w:r w:rsidRPr="0082227C">
        <w:t xml:space="preserve">After your baby is born you may lose Medicaid coverage. You may be able to get some health care services through the </w:t>
      </w:r>
      <w:r w:rsidR="00314C49" w:rsidRPr="0082227C">
        <w:t>Healthy Texas Women Program</w:t>
      </w:r>
      <w:r w:rsidRPr="0082227C">
        <w:t xml:space="preserve"> and the Department of State Health Services (DSHS). These services are for women who apply for the services and are approved. </w:t>
      </w:r>
    </w:p>
    <w:p w14:paraId="409C6ADD" w14:textId="77777777" w:rsidR="00360021" w:rsidRPr="0082227C" w:rsidRDefault="00314C49" w:rsidP="0013488A">
      <w:pPr>
        <w:pStyle w:val="Heading3"/>
      </w:pPr>
      <w:r w:rsidRPr="0082227C">
        <w:t>Healthy Texas Women Program</w:t>
      </w:r>
    </w:p>
    <w:p w14:paraId="409C6ADE" w14:textId="77777777" w:rsidR="00360021" w:rsidRPr="0082227C" w:rsidRDefault="00360021" w:rsidP="00103F8D">
      <w:pPr>
        <w:pStyle w:val="Bodytextafterheading"/>
      </w:pPr>
      <w:r w:rsidRPr="0082227C">
        <w:t xml:space="preserve">The </w:t>
      </w:r>
      <w:r w:rsidR="00314C49" w:rsidRPr="0082227C">
        <w:t>Healthy Texas Women Program</w:t>
      </w:r>
      <w:r w:rsidRPr="0082227C">
        <w:t xml:space="preserve"> provides family planning exams, related health screenings and birth control to women ages 18 to 44 whose household income is at or below the program’s income limits (185 percent of the federal poverty level). You must </w:t>
      </w:r>
      <w:proofErr w:type="gramStart"/>
      <w:r w:rsidRPr="0082227C">
        <w:t>submit an application</w:t>
      </w:r>
      <w:proofErr w:type="gramEnd"/>
      <w:r w:rsidRPr="0082227C">
        <w:t xml:space="preserve"> to find out if you can get services through this program.</w:t>
      </w:r>
    </w:p>
    <w:p w14:paraId="409C6ADF" w14:textId="77777777" w:rsidR="00360021" w:rsidRPr="00706483" w:rsidRDefault="00360021" w:rsidP="000804FD">
      <w:pPr>
        <w:pStyle w:val="BodyText"/>
        <w:rPr>
          <w:rStyle w:val="Strong"/>
        </w:rPr>
      </w:pPr>
      <w:r w:rsidRPr="0082227C">
        <w:t xml:space="preserve">To learn more about services available through the </w:t>
      </w:r>
      <w:r w:rsidR="00314C49" w:rsidRPr="0082227C">
        <w:t>Healthy Texas Women Program</w:t>
      </w:r>
      <w:r w:rsidRPr="0082227C">
        <w:t>, write, call, or visit the program’s website:</w:t>
      </w:r>
    </w:p>
    <w:p w14:paraId="409C6AE0" w14:textId="77777777" w:rsidR="00360021" w:rsidRPr="0082227C" w:rsidRDefault="00314C49" w:rsidP="00C7003E">
      <w:pPr>
        <w:pStyle w:val="ContactInfo"/>
      </w:pPr>
      <w:r w:rsidRPr="0082227C">
        <w:t>Healthy Texas Women Program</w:t>
      </w:r>
    </w:p>
    <w:p w14:paraId="409C6AE1" w14:textId="77777777" w:rsidR="00360021" w:rsidRPr="0082227C" w:rsidRDefault="00360021" w:rsidP="00C7003E">
      <w:pPr>
        <w:pStyle w:val="ContactInfo"/>
      </w:pPr>
      <w:r w:rsidRPr="0082227C">
        <w:t>P.O. Box 14000</w:t>
      </w:r>
    </w:p>
    <w:p w14:paraId="409C6AE2" w14:textId="77777777" w:rsidR="00360021" w:rsidRPr="0082227C" w:rsidRDefault="00360021" w:rsidP="00C7003E">
      <w:pPr>
        <w:pStyle w:val="ContactInfo"/>
      </w:pPr>
      <w:r w:rsidRPr="0082227C">
        <w:t>Midland, TX 79711-9902</w:t>
      </w:r>
    </w:p>
    <w:p w14:paraId="409C6AE3" w14:textId="77777777" w:rsidR="00360021" w:rsidRPr="0082227C" w:rsidRDefault="00360021" w:rsidP="00C7003E">
      <w:pPr>
        <w:pStyle w:val="ContactInfo"/>
      </w:pPr>
      <w:r w:rsidRPr="0082227C">
        <w:t>Phone: 1-800-335-8957</w:t>
      </w:r>
    </w:p>
    <w:p w14:paraId="409C6AE4" w14:textId="77777777" w:rsidR="00360021" w:rsidRPr="0082227C" w:rsidRDefault="00360021" w:rsidP="00C7003E">
      <w:pPr>
        <w:pStyle w:val="ContactInfo"/>
      </w:pPr>
      <w:r w:rsidRPr="0082227C">
        <w:t xml:space="preserve">Website: </w:t>
      </w:r>
      <w:r w:rsidR="00321383" w:rsidRPr="0082227C">
        <w:t>www.texaswomenshealth.org/</w:t>
      </w:r>
    </w:p>
    <w:p w14:paraId="409C6AE5" w14:textId="77777777" w:rsidR="0082227C" w:rsidRPr="0082227C" w:rsidRDefault="00360021" w:rsidP="00C7003E">
      <w:pPr>
        <w:pStyle w:val="ContactInfo"/>
      </w:pPr>
      <w:r w:rsidRPr="0082227C">
        <w:t>Fax: (toll-free) 1-866-993-9971</w:t>
      </w:r>
    </w:p>
    <w:p w14:paraId="409C6AE6" w14:textId="77777777" w:rsidR="00360021" w:rsidRPr="0082227C" w:rsidRDefault="00360021" w:rsidP="0013488A">
      <w:pPr>
        <w:pStyle w:val="Heading3"/>
      </w:pPr>
      <w:r w:rsidRPr="0082227C">
        <w:t xml:space="preserve">DSHS Primary Health Care Program </w:t>
      </w:r>
    </w:p>
    <w:p w14:paraId="409C6AE7" w14:textId="77777777" w:rsidR="00360021" w:rsidRPr="0082227C" w:rsidRDefault="00360021" w:rsidP="000804FD">
      <w:pPr>
        <w:pStyle w:val="Bodytextafterheading"/>
      </w:pPr>
      <w:r w:rsidRPr="0082227C">
        <w:t>The DSHS Primary Health Care Program serves women, children, and men who are unable to access the same care through insurance or other programs. To get services through this program, a person’s income must be at or below the program’s income limits (200 percent of the federal poverty level). A person approved for services may have to pay a co-payment, but no one is turned down for services because of a lack of money.</w:t>
      </w:r>
    </w:p>
    <w:p w14:paraId="409C6AE8" w14:textId="77777777" w:rsidR="00360021" w:rsidRPr="0082227C" w:rsidRDefault="00360021" w:rsidP="000804FD">
      <w:pPr>
        <w:pStyle w:val="BodyText"/>
      </w:pPr>
      <w:r w:rsidRPr="0082227C">
        <w:t xml:space="preserve">Primary Health Care focuses on prevention of disease, early </w:t>
      </w:r>
      <w:proofErr w:type="gramStart"/>
      <w:r w:rsidRPr="0082227C">
        <w:t>detection</w:t>
      </w:r>
      <w:proofErr w:type="gramEnd"/>
      <w:r w:rsidRPr="0082227C">
        <w:t xml:space="preserve"> and early intervention of health problems. The main services provided are:</w:t>
      </w:r>
    </w:p>
    <w:p w14:paraId="409C6AE9" w14:textId="77777777" w:rsidR="00360021" w:rsidRPr="0082227C" w:rsidRDefault="00360021" w:rsidP="00426689">
      <w:pPr>
        <w:pStyle w:val="ListBullet"/>
        <w:numPr>
          <w:ilvl w:val="0"/>
          <w:numId w:val="10"/>
        </w:numPr>
      </w:pPr>
      <w:r w:rsidRPr="0082227C">
        <w:t>Diagnosis and treatment</w:t>
      </w:r>
    </w:p>
    <w:p w14:paraId="409C6AEA" w14:textId="77777777" w:rsidR="00360021" w:rsidRPr="0082227C" w:rsidRDefault="00360021" w:rsidP="00426689">
      <w:pPr>
        <w:pStyle w:val="ListBullet"/>
        <w:numPr>
          <w:ilvl w:val="0"/>
          <w:numId w:val="10"/>
        </w:numPr>
      </w:pPr>
      <w:r w:rsidRPr="0082227C">
        <w:t>Emergency services</w:t>
      </w:r>
    </w:p>
    <w:p w14:paraId="409C6AEB" w14:textId="77777777" w:rsidR="00360021" w:rsidRPr="0082227C" w:rsidRDefault="00360021" w:rsidP="00426689">
      <w:pPr>
        <w:pStyle w:val="ListBullet"/>
        <w:numPr>
          <w:ilvl w:val="0"/>
          <w:numId w:val="10"/>
        </w:numPr>
      </w:pPr>
      <w:r w:rsidRPr="0082227C">
        <w:t>Family planning</w:t>
      </w:r>
    </w:p>
    <w:p w14:paraId="409C6AEC" w14:textId="77777777" w:rsidR="00360021" w:rsidRPr="0082227C" w:rsidRDefault="00360021" w:rsidP="00426689">
      <w:pPr>
        <w:pStyle w:val="ListBullet"/>
        <w:numPr>
          <w:ilvl w:val="0"/>
          <w:numId w:val="10"/>
        </w:numPr>
      </w:pPr>
      <w:r w:rsidRPr="0082227C">
        <w:t xml:space="preserve">Preventive health services, including vaccines (shots) and health education, as well as laboratory, x-ray, nuclear </w:t>
      </w:r>
      <w:proofErr w:type="gramStart"/>
      <w:r w:rsidRPr="0082227C">
        <w:t>medicine</w:t>
      </w:r>
      <w:proofErr w:type="gramEnd"/>
      <w:r w:rsidRPr="0082227C">
        <w:t xml:space="preserve"> or other appropriate diagnostic services. </w:t>
      </w:r>
    </w:p>
    <w:p w14:paraId="409C6AED" w14:textId="77777777" w:rsidR="00360021" w:rsidRPr="0082227C" w:rsidRDefault="00360021" w:rsidP="000804FD">
      <w:pPr>
        <w:pStyle w:val="BodyText"/>
      </w:pPr>
      <w:r w:rsidRPr="0082227C">
        <w:lastRenderedPageBreak/>
        <w:t xml:space="preserve">Secondary services that may be provided are nutrition services, health screening, home health care, dental care, rides to medical visits, medicines your doctor orders (prescription drugs), durable medical supplies, environmental health services, treatment of damaged feet (podiatry services), and social services. </w:t>
      </w:r>
    </w:p>
    <w:p w14:paraId="409C6AEE" w14:textId="77777777" w:rsidR="00360021" w:rsidRPr="0082227C" w:rsidRDefault="00360021" w:rsidP="000804FD">
      <w:pPr>
        <w:pStyle w:val="BodyText"/>
      </w:pPr>
      <w:r w:rsidRPr="0082227C">
        <w:t xml:space="preserve">You will be able to apply for Primary Health Care services at certain clinics in your area. To find a clinic where you can apply, visit the DSHS Family and Community Health Services Clinic Locator at </w:t>
      </w:r>
      <w:r w:rsidR="00321383" w:rsidRPr="0082227C">
        <w:t>http://txclinics.com/</w:t>
      </w:r>
      <w:r w:rsidRPr="0082227C">
        <w:t>.</w:t>
      </w:r>
    </w:p>
    <w:p w14:paraId="409C6AEF" w14:textId="77777777" w:rsidR="00360021" w:rsidRPr="0082227C" w:rsidRDefault="00360021" w:rsidP="000804FD">
      <w:pPr>
        <w:pStyle w:val="BodyText"/>
      </w:pPr>
      <w:r w:rsidRPr="0082227C">
        <w:t>To learn more about services you can get through the Primary Health Care program, email, call, or visit the program’s website:</w:t>
      </w:r>
    </w:p>
    <w:p w14:paraId="409C6AF0" w14:textId="77777777" w:rsidR="00360021" w:rsidRPr="000804FD" w:rsidRDefault="00360021" w:rsidP="00C11F6C">
      <w:pPr>
        <w:pStyle w:val="ContactInfo"/>
      </w:pPr>
      <w:r w:rsidRPr="000804FD">
        <w:t xml:space="preserve">Website: </w:t>
      </w:r>
      <w:r w:rsidR="00321383" w:rsidRPr="000804FD">
        <w:t>www.dshs.state.tx.us/phc/</w:t>
      </w:r>
      <w:r w:rsidRPr="000804FD">
        <w:t xml:space="preserve"> </w:t>
      </w:r>
    </w:p>
    <w:p w14:paraId="409C6AF1" w14:textId="77777777" w:rsidR="00360021" w:rsidRPr="000804FD" w:rsidRDefault="00360021" w:rsidP="00C11F6C">
      <w:pPr>
        <w:pStyle w:val="ContactInfo"/>
      </w:pPr>
      <w:r w:rsidRPr="000804FD">
        <w:t>Phone: (512) 776-7796</w:t>
      </w:r>
    </w:p>
    <w:p w14:paraId="409C6AF2" w14:textId="77777777" w:rsidR="0082227C" w:rsidRPr="00706483" w:rsidRDefault="00360021" w:rsidP="00C11F6C">
      <w:pPr>
        <w:pStyle w:val="ContactInfo"/>
        <w:rPr>
          <w:rStyle w:val="Strong"/>
        </w:rPr>
      </w:pPr>
      <w:r w:rsidRPr="000804FD">
        <w:t xml:space="preserve">Email: </w:t>
      </w:r>
      <w:r w:rsidR="00321383" w:rsidRPr="000804FD">
        <w:t>PPCU@dshs.state.tx.us</w:t>
      </w:r>
      <w:r w:rsidRPr="0082227C">
        <w:rPr>
          <w:lang w:val="en"/>
        </w:rPr>
        <w:t xml:space="preserve">  </w:t>
      </w:r>
    </w:p>
    <w:p w14:paraId="409C6AF3" w14:textId="77777777" w:rsidR="00360021" w:rsidRPr="0082227C" w:rsidRDefault="00360021" w:rsidP="0013488A">
      <w:pPr>
        <w:pStyle w:val="Heading3"/>
      </w:pPr>
      <w:r w:rsidRPr="0082227C">
        <w:t>DSHS Expanded Primary Health Care Program</w:t>
      </w:r>
    </w:p>
    <w:p w14:paraId="409C6AF4" w14:textId="77777777" w:rsidR="00360021" w:rsidRPr="0082227C" w:rsidRDefault="00360021" w:rsidP="000804FD">
      <w:pPr>
        <w:pStyle w:val="Bodytextafterheading"/>
      </w:pPr>
      <w:r w:rsidRPr="0082227C">
        <w:t xml:space="preserve">The Expanded Primary Health Care program provides primary, preventive, and screening services to women </w:t>
      </w:r>
      <w:proofErr w:type="gramStart"/>
      <w:r w:rsidRPr="0082227C">
        <w:t>age</w:t>
      </w:r>
      <w:proofErr w:type="gramEnd"/>
      <w:r w:rsidRPr="0082227C">
        <w:t xml:space="preserve"> 18 and above whose income is at or below the program’s income limits (200 percent of the federal poverty level). Outreach and direct services are provided through community clinics under contract with DSHS. Community health workers will help make sure women get the preventive and screening services they need. Some clinics may offer help with breast feeding. </w:t>
      </w:r>
    </w:p>
    <w:p w14:paraId="409C6AF5" w14:textId="77777777" w:rsidR="00360021" w:rsidRPr="0082227C" w:rsidRDefault="00360021" w:rsidP="000804FD">
      <w:pPr>
        <w:pStyle w:val="BodyText"/>
      </w:pPr>
      <w:r w:rsidRPr="0082227C">
        <w:t xml:space="preserve">You can apply for these services at certain clinics in your area. To find a clinic where you can apply, visit the DSHS Family and Community Health Services Clinic Locator at </w:t>
      </w:r>
      <w:r w:rsidR="00321383" w:rsidRPr="0082227C">
        <w:t>http://txclinics.com/</w:t>
      </w:r>
      <w:r w:rsidRPr="0082227C">
        <w:t xml:space="preserve">. </w:t>
      </w:r>
    </w:p>
    <w:p w14:paraId="409C6AF6" w14:textId="77777777" w:rsidR="00360021" w:rsidRPr="0082227C" w:rsidRDefault="00360021" w:rsidP="000804FD">
      <w:pPr>
        <w:pStyle w:val="BodyText"/>
      </w:pPr>
      <w:r w:rsidRPr="0082227C">
        <w:t>To learn more about services you can get through the DSHS Expanded Primary Health Care program, visit the program’s website, call, or email:</w:t>
      </w:r>
    </w:p>
    <w:p w14:paraId="409C6AF7" w14:textId="77777777" w:rsidR="00360021" w:rsidRPr="0082227C" w:rsidRDefault="00360021" w:rsidP="007949EF">
      <w:pPr>
        <w:pStyle w:val="ContactInfo"/>
      </w:pPr>
      <w:r w:rsidRPr="0082227C">
        <w:t xml:space="preserve">Website: </w:t>
      </w:r>
      <w:r w:rsidR="00321383" w:rsidRPr="0082227C">
        <w:t>www.dshs.state.tx.us/ephc/Expanded-Primary-Health-Care.aspx</w:t>
      </w:r>
      <w:r w:rsidRPr="0082227C">
        <w:t xml:space="preserve"> </w:t>
      </w:r>
    </w:p>
    <w:p w14:paraId="409C6AF8" w14:textId="77777777" w:rsidR="00360021" w:rsidRPr="0082227C" w:rsidRDefault="00360021" w:rsidP="007949EF">
      <w:pPr>
        <w:pStyle w:val="ContactInfo"/>
      </w:pPr>
      <w:r w:rsidRPr="0082227C">
        <w:t>Phone: (512) 776-7796</w:t>
      </w:r>
    </w:p>
    <w:p w14:paraId="409C6AF9" w14:textId="77777777" w:rsidR="00360021" w:rsidRPr="0082227C" w:rsidRDefault="00360021" w:rsidP="007949EF">
      <w:pPr>
        <w:pStyle w:val="ContactInfo"/>
      </w:pPr>
      <w:r w:rsidRPr="0082227C">
        <w:t xml:space="preserve">Fax: (512)-776-7203 </w:t>
      </w:r>
    </w:p>
    <w:p w14:paraId="409C6AFA" w14:textId="77777777" w:rsidR="0082227C" w:rsidRPr="0082227C" w:rsidRDefault="00360021" w:rsidP="007949EF">
      <w:pPr>
        <w:pStyle w:val="ContactInfo"/>
      </w:pPr>
      <w:r w:rsidRPr="0082227C">
        <w:t xml:space="preserve">Email: </w:t>
      </w:r>
      <w:r w:rsidR="00321383" w:rsidRPr="0082227C">
        <w:t>PPCU@dshs.state.tx.us</w:t>
      </w:r>
      <w:r w:rsidRPr="0082227C">
        <w:t xml:space="preserve"> </w:t>
      </w:r>
    </w:p>
    <w:p w14:paraId="409C6AFB" w14:textId="77777777" w:rsidR="00360021" w:rsidRPr="0082227C" w:rsidRDefault="00360021" w:rsidP="0013488A">
      <w:pPr>
        <w:pStyle w:val="Heading3"/>
      </w:pPr>
      <w:r w:rsidRPr="0082227C">
        <w:t>DSHS Family Planning Program</w:t>
      </w:r>
    </w:p>
    <w:p w14:paraId="409C6AFC" w14:textId="77777777" w:rsidR="00360021" w:rsidRPr="0082227C" w:rsidRDefault="00360021" w:rsidP="000804FD">
      <w:pPr>
        <w:pStyle w:val="Bodytextafterheading"/>
      </w:pPr>
      <w:r w:rsidRPr="0082227C">
        <w:t xml:space="preserve">The Family Planning Program has clinic sites across the state that provide quality, low-cost, and easy-to-use birth control for women and men. </w:t>
      </w:r>
    </w:p>
    <w:p w14:paraId="409C6AFD" w14:textId="77777777" w:rsidR="00360021" w:rsidRPr="0082227C" w:rsidRDefault="00360021" w:rsidP="000804FD">
      <w:pPr>
        <w:pStyle w:val="BodyText"/>
      </w:pPr>
      <w:r w:rsidRPr="0082227C">
        <w:t xml:space="preserve">To find a clinic in your area visit the DSHS Family and Community Health Services Clinic Locator at </w:t>
      </w:r>
      <w:r w:rsidR="00321383" w:rsidRPr="0082227C">
        <w:t>http://txclinics.com/</w:t>
      </w:r>
      <w:r w:rsidRPr="0082227C">
        <w:t xml:space="preserve">. </w:t>
      </w:r>
      <w:r w:rsidRPr="005021EF">
        <w:t xml:space="preserve"> </w:t>
      </w:r>
    </w:p>
    <w:p w14:paraId="409C6AFE" w14:textId="77777777" w:rsidR="00360021" w:rsidRPr="0082227C" w:rsidRDefault="00360021" w:rsidP="000804FD">
      <w:pPr>
        <w:pStyle w:val="BodyText"/>
      </w:pPr>
      <w:r w:rsidRPr="0082227C">
        <w:t>To learn more about services you can get through the Family Planning program, visit the program’s website, call, or email:</w:t>
      </w:r>
    </w:p>
    <w:p w14:paraId="409C6AFF" w14:textId="77777777" w:rsidR="00360021" w:rsidRPr="0082227C" w:rsidRDefault="00360021" w:rsidP="004E4B3E">
      <w:pPr>
        <w:pStyle w:val="ContactInfo"/>
      </w:pPr>
      <w:r w:rsidRPr="0082227C">
        <w:t xml:space="preserve">Website: </w:t>
      </w:r>
      <w:r w:rsidR="00321383" w:rsidRPr="0082227C">
        <w:t>www.dshs.state.tx.us/famplan/</w:t>
      </w:r>
      <w:r w:rsidRPr="0082227C">
        <w:t xml:space="preserve"> </w:t>
      </w:r>
    </w:p>
    <w:p w14:paraId="409C6B00" w14:textId="77777777" w:rsidR="00360021" w:rsidRPr="0082227C" w:rsidRDefault="00360021" w:rsidP="004E4B3E">
      <w:pPr>
        <w:pStyle w:val="ContactInfo"/>
      </w:pPr>
      <w:r w:rsidRPr="0082227C">
        <w:t>Phone: (512) 776-7796</w:t>
      </w:r>
    </w:p>
    <w:p w14:paraId="409C6B01" w14:textId="77777777" w:rsidR="00360021" w:rsidRPr="0082227C" w:rsidRDefault="00360021" w:rsidP="004E4B3E">
      <w:pPr>
        <w:pStyle w:val="ContactInfo"/>
      </w:pPr>
      <w:r w:rsidRPr="0082227C">
        <w:t xml:space="preserve">Fax: (512)-776-7203 </w:t>
      </w:r>
    </w:p>
    <w:p w14:paraId="409C6B02" w14:textId="77777777" w:rsidR="0082227C" w:rsidRPr="0082227C" w:rsidRDefault="00360021" w:rsidP="004E4B3E">
      <w:pPr>
        <w:pStyle w:val="ContactInfo"/>
      </w:pPr>
      <w:r w:rsidRPr="0082227C">
        <w:lastRenderedPageBreak/>
        <w:t xml:space="preserve">Email: </w:t>
      </w:r>
      <w:r w:rsidR="00321383" w:rsidRPr="0082227C">
        <w:t>PPCU@dshs.state.tx.us</w:t>
      </w:r>
      <w:r w:rsidRPr="0082227C">
        <w:t xml:space="preserve"> </w:t>
      </w:r>
    </w:p>
    <w:p w14:paraId="409C6B03" w14:textId="77777777" w:rsidR="0082227C" w:rsidRPr="0082227C" w:rsidRDefault="00903B30" w:rsidP="008C79BB">
      <w:pPr>
        <w:pStyle w:val="Heading2"/>
        <w:rPr>
          <w:lang w:val="es-ES"/>
        </w:rPr>
      </w:pPr>
      <w:r w:rsidRPr="0082227C">
        <w:rPr>
          <w:lang w:val="es-ES"/>
        </w:rPr>
        <w:t>¿Cómo puedo recibir atención médica después de que nazca mi bebé (y ya no reciba cobertura de Medicaid)?</w:t>
      </w:r>
    </w:p>
    <w:p w14:paraId="409C6B04" w14:textId="77777777" w:rsidR="0082227C" w:rsidRPr="0082227C" w:rsidRDefault="00903B30" w:rsidP="000804FD">
      <w:pPr>
        <w:pStyle w:val="Bodytextafterheading"/>
        <w:rPr>
          <w:lang w:val="es-ES"/>
        </w:rPr>
      </w:pPr>
      <w:r w:rsidRPr="0082227C">
        <w:rPr>
          <w:lang w:val="es-ES"/>
        </w:rPr>
        <w:t xml:space="preserve">Después del nacimiento de su bebé, es posible que usted pierda su cobertura de Medicaid. Podría recibir algunos servicios de atención médica por medio del Programa de Salud para la Mujer de Texas y del Departamento Estatal de Servicios de Salud (DSHS). Estos servicios son para las mujeres que solicitan los servicios y son aprobadas. </w:t>
      </w:r>
    </w:p>
    <w:p w14:paraId="409C6B05" w14:textId="77777777" w:rsidR="00903B30" w:rsidRPr="0082227C" w:rsidRDefault="00903B30" w:rsidP="00A40CDE">
      <w:pPr>
        <w:pStyle w:val="Heading3"/>
        <w:rPr>
          <w:lang w:val="es-ES"/>
        </w:rPr>
      </w:pPr>
      <w:r w:rsidRPr="0082227C">
        <w:rPr>
          <w:lang w:val="es-ES"/>
        </w:rPr>
        <w:t>Programa de Salud para la Mujer de Texas</w:t>
      </w:r>
    </w:p>
    <w:p w14:paraId="409C6B06" w14:textId="77777777" w:rsidR="00903B30" w:rsidRPr="0082227C" w:rsidRDefault="00903B30" w:rsidP="000804FD">
      <w:pPr>
        <w:pStyle w:val="Bodytextafterheading"/>
        <w:rPr>
          <w:lang w:val="es-ES"/>
        </w:rPr>
      </w:pPr>
      <w:r w:rsidRPr="0082227C">
        <w:rPr>
          <w:lang w:val="es-ES"/>
        </w:rPr>
        <w:t>El Programa de Salud para la Mujer de Texas brinda exámenes de planificación familiar, pruebas de detección relacionadas y control de la natalidad a las mujeres entre 18 y 44 años cuyos ingresos del hogar no exceden los límites de ingresos del programa (185% del nivel federal de pobreza). Usted tiene que presentar una solicitud para saber si puede recibir servicios por medio de este programa.</w:t>
      </w:r>
    </w:p>
    <w:p w14:paraId="409C6B07" w14:textId="77777777" w:rsidR="00903B30" w:rsidRPr="00AD2B45" w:rsidRDefault="00903B30" w:rsidP="000804FD">
      <w:pPr>
        <w:pStyle w:val="BodyText"/>
        <w:rPr>
          <w:rStyle w:val="Strong"/>
          <w:lang w:val="es-US"/>
        </w:rPr>
      </w:pPr>
      <w:r w:rsidRPr="0082227C">
        <w:rPr>
          <w:lang w:val="es-ES"/>
        </w:rPr>
        <w:t>Para más información acerca de los servicios disponibles por medio del Programa de Salud para la Mujer de Texas, escriba, llame o visite el sitio web:</w:t>
      </w:r>
    </w:p>
    <w:p w14:paraId="409C6B08" w14:textId="77777777" w:rsidR="00903B30" w:rsidRPr="0082227C" w:rsidRDefault="00314C49" w:rsidP="004E4B3E">
      <w:pPr>
        <w:pStyle w:val="ContactInfo"/>
      </w:pPr>
      <w:r w:rsidRPr="0082227C">
        <w:t>Healthy Texas Women Program</w:t>
      </w:r>
    </w:p>
    <w:p w14:paraId="409C6B09" w14:textId="77777777" w:rsidR="00903B30" w:rsidRPr="0082227C" w:rsidRDefault="00903B30" w:rsidP="004E4B3E">
      <w:pPr>
        <w:pStyle w:val="ContactInfo"/>
      </w:pPr>
      <w:r w:rsidRPr="0082227C">
        <w:t>P.O. Box 14000</w:t>
      </w:r>
    </w:p>
    <w:p w14:paraId="409C6B0A" w14:textId="77777777" w:rsidR="00903B30" w:rsidRPr="0082227C" w:rsidRDefault="00903B30" w:rsidP="004E4B3E">
      <w:pPr>
        <w:pStyle w:val="ContactInfo"/>
      </w:pPr>
      <w:r w:rsidRPr="0082227C">
        <w:t>Midland, TX 79711-9902</w:t>
      </w:r>
    </w:p>
    <w:p w14:paraId="409C6B0B" w14:textId="77777777" w:rsidR="00903B30" w:rsidRPr="0082227C" w:rsidRDefault="00903B30" w:rsidP="004E4B3E">
      <w:pPr>
        <w:pStyle w:val="ContactInfo"/>
      </w:pPr>
      <w:proofErr w:type="spellStart"/>
      <w:r w:rsidRPr="0082227C">
        <w:t>Teléfono</w:t>
      </w:r>
      <w:proofErr w:type="spellEnd"/>
      <w:r w:rsidRPr="0082227C">
        <w:t>: 1-800-335-8957</w:t>
      </w:r>
    </w:p>
    <w:p w14:paraId="409C6B0C" w14:textId="77777777" w:rsidR="00903B30" w:rsidRPr="0082227C" w:rsidRDefault="00903B30" w:rsidP="004E4B3E">
      <w:pPr>
        <w:pStyle w:val="ContactInfo"/>
      </w:pPr>
      <w:r w:rsidRPr="0082227C">
        <w:t xml:space="preserve">Sitio web: </w:t>
      </w:r>
      <w:r w:rsidR="00321383" w:rsidRPr="0082227C">
        <w:t>www.texaswomenshealth.org/</w:t>
      </w:r>
    </w:p>
    <w:p w14:paraId="409C6B0D" w14:textId="77777777" w:rsidR="0082227C" w:rsidRPr="0082227C" w:rsidRDefault="00903B30" w:rsidP="004E4B3E">
      <w:pPr>
        <w:pStyle w:val="ContactInfo"/>
        <w:rPr>
          <w:lang w:val="es-ES"/>
        </w:rPr>
      </w:pPr>
      <w:r w:rsidRPr="0082227C">
        <w:rPr>
          <w:lang w:val="es-ES"/>
        </w:rPr>
        <w:t>Fax: (gratis): 1-866-993-9971</w:t>
      </w:r>
    </w:p>
    <w:p w14:paraId="409C6B0E" w14:textId="77777777" w:rsidR="00903B30" w:rsidRPr="0082227C" w:rsidRDefault="00903B30" w:rsidP="00A40CDE">
      <w:pPr>
        <w:pStyle w:val="Heading3"/>
        <w:rPr>
          <w:lang w:val="es-ES"/>
        </w:rPr>
      </w:pPr>
      <w:r w:rsidRPr="0082227C">
        <w:rPr>
          <w:lang w:val="es-ES"/>
        </w:rPr>
        <w:t>Programa Atención Primaria de Salud del DSHS</w:t>
      </w:r>
    </w:p>
    <w:p w14:paraId="409C6B0F" w14:textId="77777777" w:rsidR="00903B30" w:rsidRPr="0082227C" w:rsidRDefault="00903B30" w:rsidP="000804FD">
      <w:pPr>
        <w:pStyle w:val="Bodytextafterheading"/>
        <w:rPr>
          <w:lang w:val="es-ES"/>
        </w:rPr>
      </w:pPr>
      <w:r w:rsidRPr="0082227C">
        <w:rPr>
          <w:lang w:val="es-ES"/>
        </w:rPr>
        <w:t>El Programa Atención Primaria de Salud del DSHS atiende a mujeres, niños y hombres que no pueden recibir la misma atención por medio de un seguro u otro programa. Para recibir servicios por medio de este programa, los ingresos de las personas no deben exceder los límites de ingresos del programa (200% del nivel federal de pobreza). Las personas aprobadas para recibir servicios tendrán que pagar un copago, pero a nadie se le niega los servicios por falta de dinero.</w:t>
      </w:r>
    </w:p>
    <w:p w14:paraId="409C6B10" w14:textId="77777777" w:rsidR="00903B30" w:rsidRPr="0082227C" w:rsidRDefault="00903B30" w:rsidP="000804FD">
      <w:pPr>
        <w:pStyle w:val="BodyText"/>
        <w:rPr>
          <w:lang w:val="es-ES"/>
        </w:rPr>
      </w:pPr>
      <w:r w:rsidRPr="0082227C">
        <w:rPr>
          <w:lang w:val="es-ES"/>
        </w:rPr>
        <w:t>La Atención Primaria de Salud se centra en la prevención de enfermedades y la detección e intervención tempranas de problemas de salud. Los servicios principales que se prestan son:</w:t>
      </w:r>
    </w:p>
    <w:p w14:paraId="409C6B11" w14:textId="77777777" w:rsidR="00903B30" w:rsidRPr="0082227C" w:rsidRDefault="00903B30" w:rsidP="00426689">
      <w:pPr>
        <w:pStyle w:val="ListBullet"/>
        <w:numPr>
          <w:ilvl w:val="0"/>
          <w:numId w:val="10"/>
        </w:numPr>
        <w:rPr>
          <w:lang w:val="es-ES"/>
        </w:rPr>
      </w:pPr>
      <w:r w:rsidRPr="0082227C">
        <w:rPr>
          <w:lang w:val="es-ES"/>
        </w:rPr>
        <w:t>Diagnóstico y tratamiento</w:t>
      </w:r>
    </w:p>
    <w:p w14:paraId="409C6B12" w14:textId="77777777" w:rsidR="00903B30" w:rsidRPr="0082227C" w:rsidRDefault="00903B30" w:rsidP="00426689">
      <w:pPr>
        <w:pStyle w:val="ListBullet"/>
        <w:numPr>
          <w:ilvl w:val="0"/>
          <w:numId w:val="10"/>
        </w:numPr>
        <w:rPr>
          <w:lang w:val="es-ES"/>
        </w:rPr>
      </w:pPr>
      <w:r w:rsidRPr="0082227C">
        <w:rPr>
          <w:lang w:val="es-ES"/>
        </w:rPr>
        <w:t>Servicios de emergencia</w:t>
      </w:r>
    </w:p>
    <w:p w14:paraId="409C6B13" w14:textId="77777777" w:rsidR="00903B30" w:rsidRPr="0082227C" w:rsidRDefault="00903B30" w:rsidP="00426689">
      <w:pPr>
        <w:pStyle w:val="ListBullet"/>
        <w:numPr>
          <w:ilvl w:val="0"/>
          <w:numId w:val="10"/>
        </w:numPr>
        <w:rPr>
          <w:lang w:val="es-ES"/>
        </w:rPr>
      </w:pPr>
      <w:r w:rsidRPr="0082227C">
        <w:rPr>
          <w:lang w:val="es-ES"/>
        </w:rPr>
        <w:t>Planificación familiar</w:t>
      </w:r>
    </w:p>
    <w:p w14:paraId="409C6B14" w14:textId="77777777" w:rsidR="00903B30" w:rsidRPr="0082227C" w:rsidRDefault="00903B30" w:rsidP="00426689">
      <w:pPr>
        <w:pStyle w:val="ListBullet"/>
        <w:numPr>
          <w:ilvl w:val="0"/>
          <w:numId w:val="10"/>
        </w:numPr>
        <w:rPr>
          <w:lang w:val="es-ES"/>
        </w:rPr>
      </w:pPr>
      <w:r w:rsidRPr="0082227C">
        <w:rPr>
          <w:lang w:val="es-ES"/>
        </w:rPr>
        <w:t xml:space="preserve">Servicios de salud preventivos, incluso vacunas y educación sobre la salud, así como pruebas de laboratorio, radiografías, medicina nuclear u otros servicios de diagnóstico adecuados. </w:t>
      </w:r>
    </w:p>
    <w:p w14:paraId="409C6B15" w14:textId="77777777" w:rsidR="00903B30" w:rsidRPr="0082227C" w:rsidRDefault="00903B30" w:rsidP="000804FD">
      <w:pPr>
        <w:pStyle w:val="BodyText"/>
        <w:rPr>
          <w:lang w:val="es-ES"/>
        </w:rPr>
      </w:pPr>
      <w:r w:rsidRPr="0082227C">
        <w:rPr>
          <w:lang w:val="es-ES"/>
        </w:rPr>
        <w:lastRenderedPageBreak/>
        <w:t xml:space="preserve">Los servicios secundarios que se podrían prestar son servicios de nutrición, pruebas de detección, atención médica en casa, servicios dentales, transporte a las citas médicas, medicamentos que ordena el doctor (medicamentos recetados), equipo médico duradero, servicios de salud ambiental, tratamiento de pies (servicios de podología) y servicios sociales. </w:t>
      </w:r>
    </w:p>
    <w:p w14:paraId="409C6B16" w14:textId="77777777" w:rsidR="00903B30" w:rsidRPr="0082227C" w:rsidRDefault="00903B30" w:rsidP="000804FD">
      <w:pPr>
        <w:pStyle w:val="BodyText"/>
        <w:rPr>
          <w:lang w:val="es-ES"/>
        </w:rPr>
      </w:pPr>
      <w:r w:rsidRPr="0082227C">
        <w:rPr>
          <w:lang w:val="es-ES"/>
        </w:rPr>
        <w:t xml:space="preserve">Usted podrá solicitar los servicios de Atención Primaria de Salud en ciertas clínicas en su región. Para encontrar una clínica donde puede hacer la solicitud, vaya al buscador de clínicas de Servicios de Salud Familiar y Comunitaria del DSHS en </w:t>
      </w:r>
      <w:r w:rsidR="00321383" w:rsidRPr="0082227C">
        <w:rPr>
          <w:lang w:val="es-ES"/>
        </w:rPr>
        <w:t>http://txclinics.com/</w:t>
      </w:r>
      <w:r w:rsidRPr="0082227C">
        <w:rPr>
          <w:lang w:val="es-ES"/>
        </w:rPr>
        <w:t>.</w:t>
      </w:r>
    </w:p>
    <w:p w14:paraId="409C6B17" w14:textId="77777777" w:rsidR="00903B30" w:rsidRPr="0082227C" w:rsidRDefault="00903B30" w:rsidP="000804FD">
      <w:pPr>
        <w:pStyle w:val="BodyText"/>
        <w:rPr>
          <w:lang w:val="es-ES"/>
        </w:rPr>
      </w:pPr>
      <w:r w:rsidRPr="0082227C">
        <w:rPr>
          <w:lang w:val="es-ES"/>
        </w:rPr>
        <w:t>Para más información acerca de los servicios que puede recibir por medio del programa de Atención Primaria de Salud, envíe un correo electrónico, llame o visite el sitio web del programa:</w:t>
      </w:r>
    </w:p>
    <w:p w14:paraId="409C6B18" w14:textId="77777777" w:rsidR="00903B30" w:rsidRPr="0082227C" w:rsidRDefault="00903B30" w:rsidP="004E4B3E">
      <w:pPr>
        <w:pStyle w:val="ContactInfo"/>
      </w:pPr>
      <w:r w:rsidRPr="0082227C">
        <w:t xml:space="preserve">Sitio web: </w:t>
      </w:r>
      <w:r w:rsidR="00321383" w:rsidRPr="0082227C">
        <w:t>www.dshs.state.tx.us/phc/</w:t>
      </w:r>
      <w:r w:rsidRPr="0082227C">
        <w:t xml:space="preserve"> </w:t>
      </w:r>
    </w:p>
    <w:p w14:paraId="409C6B19" w14:textId="77777777" w:rsidR="00903B30" w:rsidRPr="0082227C" w:rsidRDefault="00903B30" w:rsidP="004E4B3E">
      <w:pPr>
        <w:pStyle w:val="ContactInfo"/>
        <w:rPr>
          <w:lang w:val="es-ES"/>
        </w:rPr>
      </w:pPr>
      <w:r w:rsidRPr="0082227C">
        <w:rPr>
          <w:lang w:val="es-ES"/>
        </w:rPr>
        <w:t>Teléfono: (512) 776-7796</w:t>
      </w:r>
    </w:p>
    <w:p w14:paraId="409C6B1A" w14:textId="77777777" w:rsidR="0082227C" w:rsidRPr="00AD2B45" w:rsidRDefault="00903B30" w:rsidP="004E4B3E">
      <w:pPr>
        <w:pStyle w:val="ContactInfo"/>
        <w:rPr>
          <w:rStyle w:val="Strong"/>
          <w:lang w:val="es-US"/>
        </w:rPr>
      </w:pPr>
      <w:r w:rsidRPr="0082227C">
        <w:rPr>
          <w:lang w:val="es-ES"/>
        </w:rPr>
        <w:t xml:space="preserve">Correo electrónico: </w:t>
      </w:r>
      <w:r w:rsidR="00321383" w:rsidRPr="0082227C">
        <w:rPr>
          <w:lang w:val="es-ES"/>
        </w:rPr>
        <w:t>PPCU@dshs.state.tx.us</w:t>
      </w:r>
      <w:r w:rsidRPr="0082227C">
        <w:rPr>
          <w:lang w:val="es-ES"/>
        </w:rPr>
        <w:t xml:space="preserve">  </w:t>
      </w:r>
    </w:p>
    <w:p w14:paraId="409C6B1B" w14:textId="77777777" w:rsidR="00903B30" w:rsidRPr="0082227C" w:rsidRDefault="00903B30" w:rsidP="00A40CDE">
      <w:pPr>
        <w:pStyle w:val="Heading3"/>
        <w:rPr>
          <w:lang w:val="es-ES"/>
        </w:rPr>
      </w:pPr>
      <w:r w:rsidRPr="0082227C">
        <w:rPr>
          <w:lang w:val="es-ES"/>
        </w:rPr>
        <w:t>Programa Atención Primaria de Salud Ampliado del DSHS</w:t>
      </w:r>
    </w:p>
    <w:p w14:paraId="409C6B1C" w14:textId="77777777" w:rsidR="00903B30" w:rsidRPr="0082227C" w:rsidRDefault="00903B30" w:rsidP="000804FD">
      <w:pPr>
        <w:pStyle w:val="Bodytextafterheading"/>
        <w:rPr>
          <w:lang w:val="es-ES"/>
        </w:rPr>
      </w:pPr>
      <w:r w:rsidRPr="0082227C">
        <w:rPr>
          <w:lang w:val="es-ES"/>
        </w:rPr>
        <w:t xml:space="preserve">El programa Atención Primaria de Salud Ampliado brinda servicios primarios, preventivos y de detección a las mujeres de 18 años o más cuyos ingresos no exceden los límites de ingresos del programa (200% del nivel federal de pobreza). Los servicios directos y de extensión se prestan a través de clínicas comunitarias contratadas por el DSHS. Los trabajadores comunitarios de salud ayudan a asegurar que las mujeres reciban los servicios de prevención y detección que necesitan. Algunas clínicas podrían ofrecer ayuda con la lactancia materna. </w:t>
      </w:r>
    </w:p>
    <w:p w14:paraId="409C6B1D" w14:textId="77777777" w:rsidR="00903B30" w:rsidRPr="0082227C" w:rsidRDefault="00903B30" w:rsidP="000804FD">
      <w:pPr>
        <w:pStyle w:val="BodyText"/>
        <w:rPr>
          <w:lang w:val="es-ES"/>
        </w:rPr>
      </w:pPr>
      <w:r w:rsidRPr="0082227C">
        <w:rPr>
          <w:lang w:val="es-ES"/>
        </w:rPr>
        <w:t xml:space="preserve">Usted puede solicitar estos servicios en ciertas clínicas en su región. Para encontrar una clínica donde puede hacer la solicitud, vaya al buscador de clínicas de Servicios de Salud Familiar y Comunitaria del DSHS en </w:t>
      </w:r>
      <w:r w:rsidR="00321383" w:rsidRPr="0082227C">
        <w:rPr>
          <w:lang w:val="es-ES"/>
        </w:rPr>
        <w:t>http://txclinics.com/</w:t>
      </w:r>
      <w:r w:rsidRPr="0082227C">
        <w:rPr>
          <w:lang w:val="es-ES"/>
        </w:rPr>
        <w:t xml:space="preserve">. </w:t>
      </w:r>
    </w:p>
    <w:p w14:paraId="409C6B1E" w14:textId="77777777" w:rsidR="00903B30" w:rsidRPr="0082227C" w:rsidRDefault="00903B30" w:rsidP="000804FD">
      <w:pPr>
        <w:pStyle w:val="BodyText"/>
        <w:rPr>
          <w:lang w:val="es-ES"/>
        </w:rPr>
      </w:pPr>
      <w:r w:rsidRPr="0082227C">
        <w:rPr>
          <w:lang w:val="es-ES"/>
        </w:rPr>
        <w:t>Para más información acerca de los servicios que puede recibir por medio del programa de Atención Primaria de Salud Ampliado del DSHS, vaya al sitio web del programa, llame o envíe un correo electrónico:</w:t>
      </w:r>
    </w:p>
    <w:p w14:paraId="409C6B1F" w14:textId="77777777" w:rsidR="00903B30" w:rsidRPr="0082227C" w:rsidRDefault="00903B30" w:rsidP="004E4B3E">
      <w:pPr>
        <w:pStyle w:val="ContactInfo"/>
      </w:pPr>
      <w:r w:rsidRPr="0082227C">
        <w:t xml:space="preserve">Sitio web: </w:t>
      </w:r>
      <w:r w:rsidR="00321383" w:rsidRPr="0082227C">
        <w:t>www.dshs.state.tx.us/ephc/Expanded-Primary-Health-Care.aspx</w:t>
      </w:r>
      <w:r w:rsidRPr="0082227C">
        <w:t xml:space="preserve"> </w:t>
      </w:r>
    </w:p>
    <w:p w14:paraId="409C6B20" w14:textId="77777777" w:rsidR="00903B30" w:rsidRPr="0082227C" w:rsidRDefault="00903B30" w:rsidP="004E4B3E">
      <w:pPr>
        <w:pStyle w:val="ContactInfo"/>
        <w:rPr>
          <w:lang w:val="es-ES"/>
        </w:rPr>
      </w:pPr>
      <w:r w:rsidRPr="0082227C">
        <w:rPr>
          <w:lang w:val="es-ES"/>
        </w:rPr>
        <w:t>Teléfono: (512) 776-7796</w:t>
      </w:r>
    </w:p>
    <w:p w14:paraId="409C6B21" w14:textId="77777777" w:rsidR="00903B30" w:rsidRPr="0082227C" w:rsidRDefault="00903B30" w:rsidP="004E4B3E">
      <w:pPr>
        <w:pStyle w:val="ContactInfo"/>
        <w:rPr>
          <w:lang w:val="es-ES"/>
        </w:rPr>
      </w:pPr>
      <w:r w:rsidRPr="0082227C">
        <w:rPr>
          <w:lang w:val="es-ES"/>
        </w:rPr>
        <w:t xml:space="preserve">Fax: (512)-776-7203 </w:t>
      </w:r>
    </w:p>
    <w:p w14:paraId="409C6B22" w14:textId="77777777" w:rsidR="0082227C" w:rsidRPr="0082227C" w:rsidRDefault="00903B30" w:rsidP="004E4B3E">
      <w:pPr>
        <w:pStyle w:val="ContactInfo"/>
        <w:rPr>
          <w:lang w:val="es-ES"/>
        </w:rPr>
      </w:pPr>
      <w:r w:rsidRPr="0082227C">
        <w:rPr>
          <w:lang w:val="es-ES"/>
        </w:rPr>
        <w:t xml:space="preserve">Correo electrónico: </w:t>
      </w:r>
      <w:r w:rsidR="00321383" w:rsidRPr="0082227C">
        <w:rPr>
          <w:lang w:val="es-ES"/>
        </w:rPr>
        <w:t>PPCU@dshs.state.tx.us</w:t>
      </w:r>
      <w:r w:rsidRPr="0082227C">
        <w:rPr>
          <w:lang w:val="es-ES"/>
        </w:rPr>
        <w:t xml:space="preserve"> </w:t>
      </w:r>
    </w:p>
    <w:p w14:paraId="409C6B23" w14:textId="77777777" w:rsidR="00903B30" w:rsidRPr="0082227C" w:rsidRDefault="00903B30" w:rsidP="00A40CDE">
      <w:pPr>
        <w:pStyle w:val="Heading3"/>
        <w:rPr>
          <w:lang w:val="es-ES"/>
        </w:rPr>
      </w:pPr>
      <w:r w:rsidRPr="0082227C">
        <w:rPr>
          <w:lang w:val="es-ES"/>
        </w:rPr>
        <w:t>Programa de Planificación Familiar del DSHS</w:t>
      </w:r>
    </w:p>
    <w:p w14:paraId="409C6B24" w14:textId="77777777" w:rsidR="00903B30" w:rsidRPr="0082227C" w:rsidRDefault="00903B30" w:rsidP="000804FD">
      <w:pPr>
        <w:pStyle w:val="Bodytextafterheading"/>
        <w:rPr>
          <w:lang w:val="es-ES"/>
        </w:rPr>
      </w:pPr>
      <w:r w:rsidRPr="0082227C">
        <w:rPr>
          <w:lang w:val="es-ES"/>
        </w:rPr>
        <w:t xml:space="preserve">El Programa de Planificación Familiar tiene clínicas en todo el estado que ofrecen a hombres y mujeres planificación familiar de calidad, a bajo costo y fácil de usar. </w:t>
      </w:r>
    </w:p>
    <w:p w14:paraId="409C6B25" w14:textId="77777777" w:rsidR="00903B30" w:rsidRPr="0082227C" w:rsidRDefault="00903B30" w:rsidP="000804FD">
      <w:pPr>
        <w:pStyle w:val="BodyText"/>
        <w:rPr>
          <w:lang w:val="es-ES"/>
        </w:rPr>
      </w:pPr>
      <w:r w:rsidRPr="0082227C">
        <w:rPr>
          <w:lang w:val="es-ES"/>
        </w:rPr>
        <w:t xml:space="preserve">Para encontrar una clínica en su región, vaya al buscador de clínicas de Servicios de Salud Familiar y Comunitaria del DSHS en </w:t>
      </w:r>
      <w:r w:rsidR="00321383" w:rsidRPr="0082227C">
        <w:rPr>
          <w:lang w:val="es-ES"/>
        </w:rPr>
        <w:t>http://txclinics.com/</w:t>
      </w:r>
      <w:r w:rsidRPr="0082227C">
        <w:rPr>
          <w:lang w:val="es-ES"/>
        </w:rPr>
        <w:t xml:space="preserve">. </w:t>
      </w:r>
      <w:r w:rsidRPr="00AD2B45">
        <w:rPr>
          <w:lang w:val="es-US"/>
        </w:rPr>
        <w:t xml:space="preserve"> </w:t>
      </w:r>
    </w:p>
    <w:p w14:paraId="409C6B26" w14:textId="77777777" w:rsidR="00903B30" w:rsidRPr="0082227C" w:rsidRDefault="00903B30" w:rsidP="000804FD">
      <w:pPr>
        <w:pStyle w:val="BodyText"/>
        <w:rPr>
          <w:lang w:val="es-ES"/>
        </w:rPr>
      </w:pPr>
      <w:r w:rsidRPr="0082227C">
        <w:rPr>
          <w:lang w:val="es-ES"/>
        </w:rPr>
        <w:lastRenderedPageBreak/>
        <w:t>Para más información acerca de los servicios que puede recibir por medio del programa de Planificación Familiar, vaya al sitio web del programa, llame o envíe un correo electrónico:</w:t>
      </w:r>
    </w:p>
    <w:p w14:paraId="409C6B27" w14:textId="77777777" w:rsidR="00903B30" w:rsidRPr="00B50DDD" w:rsidRDefault="00903B30" w:rsidP="00486ECF">
      <w:pPr>
        <w:pStyle w:val="ContactInfo"/>
      </w:pPr>
      <w:r w:rsidRPr="00B50DDD">
        <w:t xml:space="preserve">Sitio web: </w:t>
      </w:r>
      <w:r w:rsidR="00321383" w:rsidRPr="00B50DDD">
        <w:t>www.dshs.state.tx.us/famplan/</w:t>
      </w:r>
      <w:r w:rsidRPr="00B50DDD">
        <w:t xml:space="preserve"> </w:t>
      </w:r>
    </w:p>
    <w:p w14:paraId="409C6B28" w14:textId="77777777" w:rsidR="00903B30" w:rsidRPr="008C79BB" w:rsidRDefault="00903B30" w:rsidP="00486ECF">
      <w:pPr>
        <w:pStyle w:val="ContactInfo"/>
        <w:rPr>
          <w:lang w:val="es-US"/>
        </w:rPr>
      </w:pPr>
      <w:r w:rsidRPr="008C79BB">
        <w:rPr>
          <w:lang w:val="es-US"/>
        </w:rPr>
        <w:t>Teléfono: (512) 776-7796</w:t>
      </w:r>
    </w:p>
    <w:p w14:paraId="409C6B29" w14:textId="77777777" w:rsidR="00903B30" w:rsidRPr="008C79BB" w:rsidRDefault="00903B30" w:rsidP="00486ECF">
      <w:pPr>
        <w:pStyle w:val="ContactInfo"/>
        <w:rPr>
          <w:lang w:val="es-US"/>
        </w:rPr>
      </w:pPr>
      <w:r w:rsidRPr="008C79BB">
        <w:rPr>
          <w:lang w:val="es-US"/>
        </w:rPr>
        <w:t xml:space="preserve">Fax: (512)-776-7203 </w:t>
      </w:r>
    </w:p>
    <w:p w14:paraId="409C6B2A" w14:textId="77777777" w:rsidR="00903B30" w:rsidRPr="0082227C" w:rsidRDefault="00903B30" w:rsidP="00486ECF">
      <w:pPr>
        <w:pStyle w:val="ContactInfo"/>
        <w:rPr>
          <w:lang w:val="es-ES"/>
        </w:rPr>
      </w:pPr>
      <w:r w:rsidRPr="00486ECF">
        <w:rPr>
          <w:lang w:val="es-US"/>
        </w:rPr>
        <w:t xml:space="preserve">Correo electrónico: </w:t>
      </w:r>
      <w:r w:rsidR="00321383" w:rsidRPr="00486ECF">
        <w:rPr>
          <w:lang w:val="es-US"/>
        </w:rPr>
        <w:t>PPCU@dshs.state.tx.us</w:t>
      </w:r>
      <w:r w:rsidRPr="0082227C">
        <w:rPr>
          <w:lang w:val="es-ES"/>
        </w:rPr>
        <w:t xml:space="preserve"> </w:t>
      </w:r>
    </w:p>
    <w:p w14:paraId="409C6B2B" w14:textId="77777777" w:rsidR="0082227C" w:rsidRPr="00CF0695" w:rsidRDefault="00CF0695" w:rsidP="002002CD">
      <w:pPr>
        <w:pStyle w:val="RequiredOptionalLanguage"/>
      </w:pPr>
      <w:r w:rsidRPr="00CF0695">
        <w:lastRenderedPageBreak/>
        <w:t>REQUIRED LANGUAGE</w:t>
      </w:r>
      <w:r w:rsidR="00FD6A7A" w:rsidRPr="00CF0695">
        <w:t xml:space="preserve"> </w:t>
      </w:r>
    </w:p>
    <w:p w14:paraId="409C6B2C" w14:textId="77777777" w:rsidR="0082227C" w:rsidRDefault="00FD6A7A" w:rsidP="00877FB8">
      <w:pPr>
        <w:pStyle w:val="AttachmentHeading"/>
      </w:pPr>
      <w:r w:rsidRPr="0082227C">
        <w:t xml:space="preserve">ATTACHMENT </w:t>
      </w:r>
      <w:r w:rsidR="00D94D33" w:rsidRPr="0082227C">
        <w:t>BB</w:t>
      </w:r>
      <w:r w:rsidR="00891B87" w:rsidRPr="0082227C">
        <w:t xml:space="preserve"> </w:t>
      </w:r>
    </w:p>
    <w:p w14:paraId="409C6B2D" w14:textId="77777777" w:rsidR="00FD6A7A" w:rsidRPr="008632FB" w:rsidRDefault="00FD6A7A" w:rsidP="008C79BB">
      <w:pPr>
        <w:pStyle w:val="Heading2"/>
      </w:pPr>
      <w:r w:rsidRPr="008632FB">
        <w:t>What happens if I lose my Medicaid coverage?</w:t>
      </w:r>
    </w:p>
    <w:p w14:paraId="409C6B2E" w14:textId="77777777" w:rsidR="0082227C" w:rsidRPr="0082227C" w:rsidRDefault="00FD6A7A" w:rsidP="008632FB">
      <w:pPr>
        <w:pStyle w:val="Bodytextafterheading"/>
      </w:pPr>
      <w:r w:rsidRPr="0082227C">
        <w:t xml:space="preserve">If you lose Medicaid coverage but get it back again within six (6) </w:t>
      </w:r>
      <w:proofErr w:type="gramStart"/>
      <w:r w:rsidRPr="0082227C">
        <w:t>months</w:t>
      </w:r>
      <w:proofErr w:type="gramEnd"/>
      <w:r w:rsidRPr="0082227C">
        <w:t xml:space="preserve"> you will get your Medicaid services from the same health plan you had before losing your Medicaid coverage.  You will also have the same Primary Care Provider you had before.</w:t>
      </w:r>
    </w:p>
    <w:p w14:paraId="409C6B2F" w14:textId="77777777" w:rsidR="00FD6A7A" w:rsidRPr="00D40A40" w:rsidRDefault="00FD6A7A" w:rsidP="008C79BB">
      <w:pPr>
        <w:pStyle w:val="Heading2"/>
        <w:rPr>
          <w:lang w:val="es-US"/>
        </w:rPr>
      </w:pPr>
      <w:r w:rsidRPr="00D40A40">
        <w:rPr>
          <w:lang w:val="es-US"/>
        </w:rPr>
        <w:t>¿Qué hago si pierdo la cobertura de Medicaid?</w:t>
      </w:r>
    </w:p>
    <w:p w14:paraId="409C6B30" w14:textId="77777777" w:rsidR="0082227C" w:rsidRPr="0082227C" w:rsidRDefault="00FD6A7A" w:rsidP="008632FB">
      <w:pPr>
        <w:pStyle w:val="Bodytextafterheading"/>
        <w:rPr>
          <w:lang w:val="es-CO"/>
        </w:rPr>
      </w:pPr>
      <w:r w:rsidRPr="0082227C">
        <w:rPr>
          <w:lang w:val="es-CO"/>
        </w:rPr>
        <w:t xml:space="preserve">Si pierde la cobertura de </w:t>
      </w:r>
      <w:proofErr w:type="gramStart"/>
      <w:r w:rsidRPr="0082227C">
        <w:rPr>
          <w:lang w:val="es-CO"/>
        </w:rPr>
        <w:t>Medicaid</w:t>
      </w:r>
      <w:proofErr w:type="gramEnd"/>
      <w:r w:rsidRPr="0082227C">
        <w:rPr>
          <w:lang w:val="es-CO"/>
        </w:rPr>
        <w:t xml:space="preserve"> pero la vuelve a tener dentro de seis (6) meses, recibirá los servicios de Medicaid del mismo plan de salud que tenía antes de perder la cobertura.  También tendrá el mismo proveedor de cuidado primario de antes.</w:t>
      </w:r>
    </w:p>
    <w:p w14:paraId="409C6B31" w14:textId="77777777" w:rsidR="0082227C" w:rsidRPr="00CF0695" w:rsidRDefault="00CF0695" w:rsidP="002002CD">
      <w:pPr>
        <w:pStyle w:val="RequiredOptionalLanguage"/>
      </w:pPr>
      <w:r w:rsidRPr="00CF0695">
        <w:lastRenderedPageBreak/>
        <w:t>REQUIRED LANGUAGE</w:t>
      </w:r>
      <w:r w:rsidR="00FD6A7A" w:rsidRPr="00CF0695">
        <w:t xml:space="preserve"> </w:t>
      </w:r>
    </w:p>
    <w:p w14:paraId="409C6B32" w14:textId="77777777" w:rsidR="0082227C" w:rsidRDefault="00FD6A7A" w:rsidP="00877FB8">
      <w:pPr>
        <w:pStyle w:val="AttachmentHeading"/>
      </w:pPr>
      <w:r w:rsidRPr="00CF0695">
        <w:t xml:space="preserve">ATTACHMENT </w:t>
      </w:r>
      <w:r w:rsidR="00D94D33" w:rsidRPr="00CF0695">
        <w:t>CC</w:t>
      </w:r>
      <w:r w:rsidR="00891B87" w:rsidRPr="00CF0695">
        <w:t xml:space="preserve"> </w:t>
      </w:r>
      <w:r w:rsidRPr="0082227C">
        <w:t>(</w:t>
      </w:r>
      <w:r w:rsidR="00EE654F" w:rsidRPr="0082227C">
        <w:t xml:space="preserve">STAR Kids and </w:t>
      </w:r>
      <w:r w:rsidRPr="0082227C">
        <w:t>STAR+PLUS Only)</w:t>
      </w:r>
    </w:p>
    <w:p w14:paraId="409C6B33" w14:textId="77777777" w:rsidR="00FD6A7A" w:rsidRPr="0082227C" w:rsidRDefault="00FD6A7A" w:rsidP="008C79BB">
      <w:pPr>
        <w:pStyle w:val="Heading2"/>
      </w:pPr>
      <w:r w:rsidRPr="0082227C">
        <w:t>Can my Medicare provider bill me for services or supplies if I am in both Medicare and Medicaid?</w:t>
      </w:r>
    </w:p>
    <w:p w14:paraId="409C6B34" w14:textId="77777777" w:rsidR="0082227C" w:rsidRPr="0082227C" w:rsidRDefault="00FD6A7A" w:rsidP="00885FEE">
      <w:pPr>
        <w:pStyle w:val="Bodytextafterheading"/>
      </w:pPr>
      <w:r w:rsidRPr="0082227C">
        <w:t>You cannot be billed for Medicare "cost-sharing," which includes deductibles, coinsurance, and co-payments that are covered by Medicaid.</w:t>
      </w:r>
    </w:p>
    <w:p w14:paraId="409C6B35" w14:textId="77777777" w:rsidR="00FD6A7A" w:rsidRPr="0082227C" w:rsidRDefault="00FD6A7A" w:rsidP="008C79BB">
      <w:pPr>
        <w:pStyle w:val="Heading2"/>
        <w:rPr>
          <w:lang w:val="es-MX"/>
        </w:rPr>
      </w:pPr>
      <w:r w:rsidRPr="0082227C">
        <w:rPr>
          <w:lang w:val="es-MX"/>
        </w:rPr>
        <w:t>¿Puede mi proveedor de Medicare enviarme una cuenta por servicios o artículos si estoy recibiendo Medicare y Medicaid?</w:t>
      </w:r>
    </w:p>
    <w:p w14:paraId="409C6B36" w14:textId="77777777" w:rsidR="0082227C" w:rsidRPr="0082227C" w:rsidRDefault="00FD6A7A" w:rsidP="00885FEE">
      <w:pPr>
        <w:pStyle w:val="Bodytextafterheading"/>
        <w:rPr>
          <w:lang w:val="es-ES"/>
        </w:rPr>
      </w:pPr>
      <w:r w:rsidRPr="0082227C">
        <w:rPr>
          <w:lang w:val="es-MX"/>
        </w:rPr>
        <w:t>No. No le pueden enviar una cuenta por los gastos de participación en los costos de Medicare, lo cual incluye deducibles, coaseguro y copagos.</w:t>
      </w:r>
    </w:p>
    <w:p w14:paraId="409C6B37" w14:textId="77777777" w:rsidR="00D210CB" w:rsidRPr="00340B5E" w:rsidRDefault="00D210CB" w:rsidP="00CF0695">
      <w:pPr>
        <w:pStyle w:val="RequiredLanguage"/>
        <w:rPr>
          <w:lang w:val="es-US"/>
        </w:rPr>
      </w:pPr>
      <w:r w:rsidRPr="00340B5E">
        <w:rPr>
          <w:lang w:val="es-US"/>
        </w:rPr>
        <w:br w:type="page"/>
      </w:r>
    </w:p>
    <w:p w14:paraId="409C6B38" w14:textId="77777777" w:rsidR="0082227C" w:rsidRPr="00CF0695" w:rsidRDefault="00CF0695" w:rsidP="00CF0695">
      <w:pPr>
        <w:pStyle w:val="RequiredLanguage"/>
      </w:pPr>
      <w:r w:rsidRPr="00CF0695">
        <w:lastRenderedPageBreak/>
        <w:t>REQUIRED LANGUAGE</w:t>
      </w:r>
      <w:r w:rsidR="00FD6A7A" w:rsidRPr="00CF0695">
        <w:t xml:space="preserve"> </w:t>
      </w:r>
    </w:p>
    <w:p w14:paraId="409C6B39" w14:textId="77777777" w:rsidR="0082227C" w:rsidRDefault="00FD6A7A" w:rsidP="00877FB8">
      <w:pPr>
        <w:pStyle w:val="AttachmentHeading"/>
        <w:rPr>
          <w:szCs w:val="32"/>
        </w:rPr>
      </w:pPr>
      <w:r w:rsidRPr="0082227C">
        <w:t xml:space="preserve">ATTACHMENT </w:t>
      </w:r>
      <w:r w:rsidR="00D94D33" w:rsidRPr="0082227C">
        <w:rPr>
          <w:szCs w:val="32"/>
        </w:rPr>
        <w:t>DD</w:t>
      </w:r>
      <w:r w:rsidR="00891B87" w:rsidRPr="0082227C">
        <w:rPr>
          <w:szCs w:val="32"/>
        </w:rPr>
        <w:t xml:space="preserve"> </w:t>
      </w:r>
    </w:p>
    <w:p w14:paraId="409C6B3A" w14:textId="77777777" w:rsidR="00FD6A7A" w:rsidRPr="00A8404B" w:rsidRDefault="00FD6A7A" w:rsidP="008C79BB">
      <w:pPr>
        <w:pStyle w:val="Heading2"/>
      </w:pPr>
      <w:r w:rsidRPr="00A8404B">
        <w:t xml:space="preserve">What do I have to do if I move? </w:t>
      </w:r>
    </w:p>
    <w:p w14:paraId="409C6B3B" w14:textId="77777777" w:rsidR="0082227C" w:rsidRPr="00F01B5F" w:rsidRDefault="00FD6A7A" w:rsidP="00F01B5F">
      <w:pPr>
        <w:pStyle w:val="Bodytextafterheading"/>
      </w:pPr>
      <w:r w:rsidRPr="00F01B5F">
        <w:t>As soon as you have your new address, give it to the local HHSC benefits office and (Insert MCO’s name) Member Services Department at (Insert MCO’s 1-800#).  Before you get Medicaid services in your new area, you must call (Insert MCO’s name), unless you need emergency services.  You will continue to get care through (Insert MCO’s name) until HHSC changes your address.</w:t>
      </w:r>
    </w:p>
    <w:p w14:paraId="409C6B3C" w14:textId="77777777" w:rsidR="00FD6A7A" w:rsidRPr="00D40A40" w:rsidRDefault="00FD6A7A" w:rsidP="008C79BB">
      <w:pPr>
        <w:pStyle w:val="Heading2"/>
        <w:rPr>
          <w:lang w:val="es-US"/>
        </w:rPr>
      </w:pPr>
      <w:r w:rsidRPr="00D40A40">
        <w:rPr>
          <w:lang w:val="es-US"/>
        </w:rPr>
        <w:t xml:space="preserve">¿Qué tengo que hacer si me mudo? </w:t>
      </w:r>
    </w:p>
    <w:p w14:paraId="409C6B3D" w14:textId="77777777" w:rsidR="00FD6A7A" w:rsidRPr="00340B5E" w:rsidRDefault="00FD6A7A" w:rsidP="00F01B5F">
      <w:pPr>
        <w:pStyle w:val="Bodytextafterheading"/>
        <w:rPr>
          <w:lang w:val="es-US"/>
        </w:rPr>
      </w:pPr>
      <w:r w:rsidRPr="00340B5E">
        <w:rPr>
          <w:lang w:val="es-US"/>
        </w:rPr>
        <w:t>Tan pronto sepa su nueva dirección, avise a la oficina local de beneficios de la HHSC y al departamento de Servicios para Miembros de (</w:t>
      </w:r>
      <w:proofErr w:type="spellStart"/>
      <w:r w:rsidRPr="00340B5E">
        <w:rPr>
          <w:lang w:val="es-US"/>
        </w:rPr>
        <w:t>Insert</w:t>
      </w:r>
      <w:proofErr w:type="spellEnd"/>
      <w:r w:rsidRPr="00340B5E">
        <w:rPr>
          <w:lang w:val="es-US"/>
        </w:rPr>
        <w:t xml:space="preserve"> </w:t>
      </w:r>
      <w:proofErr w:type="spellStart"/>
      <w:r w:rsidRPr="00340B5E">
        <w:rPr>
          <w:lang w:val="es-US"/>
        </w:rPr>
        <w:t>MCO's</w:t>
      </w:r>
      <w:proofErr w:type="spellEnd"/>
      <w:r w:rsidRPr="00340B5E">
        <w:rPr>
          <w:lang w:val="es-US"/>
        </w:rPr>
        <w:t xml:space="preserve"> </w:t>
      </w:r>
      <w:proofErr w:type="spellStart"/>
      <w:r w:rsidRPr="00340B5E">
        <w:rPr>
          <w:lang w:val="es-US"/>
        </w:rPr>
        <w:t>name</w:t>
      </w:r>
      <w:proofErr w:type="spellEnd"/>
      <w:r w:rsidRPr="00340B5E">
        <w:rPr>
          <w:lang w:val="es-US"/>
        </w:rPr>
        <w:t>) al (</w:t>
      </w:r>
      <w:proofErr w:type="spellStart"/>
      <w:r w:rsidRPr="00340B5E">
        <w:rPr>
          <w:lang w:val="es-US"/>
        </w:rPr>
        <w:t>Insert</w:t>
      </w:r>
      <w:proofErr w:type="spellEnd"/>
      <w:r w:rsidRPr="00340B5E">
        <w:rPr>
          <w:lang w:val="es-US"/>
        </w:rPr>
        <w:t xml:space="preserve"> </w:t>
      </w:r>
      <w:proofErr w:type="spellStart"/>
      <w:r w:rsidRPr="00340B5E">
        <w:rPr>
          <w:lang w:val="es-US"/>
        </w:rPr>
        <w:t>MCO's</w:t>
      </w:r>
      <w:proofErr w:type="spellEnd"/>
      <w:r w:rsidRPr="00340B5E">
        <w:rPr>
          <w:lang w:val="es-US"/>
        </w:rPr>
        <w:t xml:space="preserve"> 1-800#).  Antes de recibir servicios de Medicaid en la nueva área de servicio, usted tiene que llamar a (</w:t>
      </w:r>
      <w:proofErr w:type="spellStart"/>
      <w:r w:rsidRPr="00340B5E">
        <w:rPr>
          <w:lang w:val="es-US"/>
        </w:rPr>
        <w:t>Insert</w:t>
      </w:r>
      <w:proofErr w:type="spellEnd"/>
      <w:r w:rsidRPr="00340B5E">
        <w:rPr>
          <w:lang w:val="es-US"/>
        </w:rPr>
        <w:t xml:space="preserve"> </w:t>
      </w:r>
      <w:proofErr w:type="spellStart"/>
      <w:r w:rsidRPr="00340B5E">
        <w:rPr>
          <w:lang w:val="es-US"/>
        </w:rPr>
        <w:t>MCO’s</w:t>
      </w:r>
      <w:proofErr w:type="spellEnd"/>
      <w:r w:rsidRPr="00340B5E">
        <w:rPr>
          <w:lang w:val="es-US"/>
        </w:rPr>
        <w:t xml:space="preserve"> </w:t>
      </w:r>
      <w:proofErr w:type="spellStart"/>
      <w:r w:rsidRPr="00340B5E">
        <w:rPr>
          <w:lang w:val="es-US"/>
        </w:rPr>
        <w:t>name</w:t>
      </w:r>
      <w:proofErr w:type="spellEnd"/>
      <w:r w:rsidRPr="00340B5E">
        <w:rPr>
          <w:lang w:val="es-US"/>
        </w:rPr>
        <w:t>), a menos que necesite servicios de emergencia.  Continuará recibiendo atención por medio de (</w:t>
      </w:r>
      <w:proofErr w:type="spellStart"/>
      <w:r w:rsidRPr="00340B5E">
        <w:rPr>
          <w:lang w:val="es-US"/>
        </w:rPr>
        <w:t>Insert</w:t>
      </w:r>
      <w:proofErr w:type="spellEnd"/>
      <w:r w:rsidRPr="00340B5E">
        <w:rPr>
          <w:lang w:val="es-US"/>
        </w:rPr>
        <w:t xml:space="preserve"> </w:t>
      </w:r>
      <w:proofErr w:type="spellStart"/>
      <w:r w:rsidRPr="00340B5E">
        <w:rPr>
          <w:lang w:val="es-US"/>
        </w:rPr>
        <w:t>MCO’s</w:t>
      </w:r>
      <w:proofErr w:type="spellEnd"/>
      <w:r w:rsidRPr="00340B5E">
        <w:rPr>
          <w:lang w:val="es-US"/>
        </w:rPr>
        <w:t xml:space="preserve"> </w:t>
      </w:r>
      <w:proofErr w:type="spellStart"/>
      <w:r w:rsidRPr="00340B5E">
        <w:rPr>
          <w:lang w:val="es-US"/>
        </w:rPr>
        <w:t>name</w:t>
      </w:r>
      <w:proofErr w:type="spellEnd"/>
      <w:r w:rsidRPr="00340B5E">
        <w:rPr>
          <w:lang w:val="es-US"/>
        </w:rPr>
        <w:t xml:space="preserve">), hasta que la HHSC cambie su dirección. </w:t>
      </w:r>
    </w:p>
    <w:p w14:paraId="409C6B3E" w14:textId="77777777" w:rsidR="00FD6A7A" w:rsidRPr="0082227C" w:rsidRDefault="00CF0695" w:rsidP="002002CD">
      <w:pPr>
        <w:pStyle w:val="RequiredOptionalLanguage"/>
      </w:pPr>
      <w:r>
        <w:lastRenderedPageBreak/>
        <w:t>REQUIRED LANGUAGE</w:t>
      </w:r>
    </w:p>
    <w:p w14:paraId="409C6B3F" w14:textId="77777777" w:rsidR="0082227C" w:rsidRDefault="00FD6A7A" w:rsidP="00877FB8">
      <w:pPr>
        <w:pStyle w:val="AttachmentHeading"/>
      </w:pPr>
      <w:r w:rsidRPr="0082227C">
        <w:t xml:space="preserve">ATTACHMENT </w:t>
      </w:r>
      <w:r w:rsidR="00D94D33" w:rsidRPr="0082227C">
        <w:t>EE</w:t>
      </w:r>
      <w:r w:rsidRPr="0082227C">
        <w:t xml:space="preserve">  </w:t>
      </w:r>
    </w:p>
    <w:p w14:paraId="409C6B40" w14:textId="77777777" w:rsidR="00FD6A7A" w:rsidRPr="0082227C" w:rsidRDefault="00FD6A7A" w:rsidP="008C79BB">
      <w:pPr>
        <w:pStyle w:val="Heading2"/>
      </w:pPr>
      <w:r w:rsidRPr="0082227C">
        <w:t>Medicaid and Private Insurance</w:t>
      </w:r>
    </w:p>
    <w:p w14:paraId="409C6B41" w14:textId="77777777" w:rsidR="00FD6A7A" w:rsidRPr="0082227C" w:rsidRDefault="00FD6A7A" w:rsidP="00DF62C5">
      <w:pPr>
        <w:pStyle w:val="Bodytextafterheading"/>
      </w:pPr>
      <w:r w:rsidRPr="0082227C">
        <w:t xml:space="preserve">You are required to tell Medicaid staff about any private health insurance you have.  You should call the Medicaid Third Party Resources hotline and update your Medicaid case file if:  </w:t>
      </w:r>
    </w:p>
    <w:p w14:paraId="409C6B42" w14:textId="77777777" w:rsidR="00FD6A7A" w:rsidRPr="005021EF" w:rsidRDefault="00FD6A7A" w:rsidP="00426689">
      <w:pPr>
        <w:pStyle w:val="ListBullet"/>
        <w:numPr>
          <w:ilvl w:val="0"/>
          <w:numId w:val="10"/>
        </w:numPr>
      </w:pPr>
      <w:r w:rsidRPr="005021EF">
        <w:t xml:space="preserve">Your private health insurance is canceled. </w:t>
      </w:r>
    </w:p>
    <w:p w14:paraId="409C6B43" w14:textId="77777777" w:rsidR="00FD6A7A" w:rsidRPr="005021EF" w:rsidRDefault="00FD6A7A" w:rsidP="00426689">
      <w:pPr>
        <w:pStyle w:val="ListBullet"/>
        <w:numPr>
          <w:ilvl w:val="0"/>
          <w:numId w:val="10"/>
        </w:numPr>
      </w:pPr>
      <w:r w:rsidRPr="005021EF">
        <w:t xml:space="preserve">You get new insurance coverage. </w:t>
      </w:r>
    </w:p>
    <w:p w14:paraId="409C6B44" w14:textId="77777777" w:rsidR="00FD6A7A" w:rsidRPr="005021EF" w:rsidRDefault="00FD6A7A" w:rsidP="00426689">
      <w:pPr>
        <w:pStyle w:val="ListBullet"/>
        <w:numPr>
          <w:ilvl w:val="0"/>
          <w:numId w:val="10"/>
        </w:numPr>
      </w:pPr>
      <w:r w:rsidRPr="005021EF">
        <w:t>You have general questions about third party insurance.</w:t>
      </w:r>
    </w:p>
    <w:p w14:paraId="409C6B45" w14:textId="77777777" w:rsidR="00FD6A7A" w:rsidRPr="0082227C" w:rsidRDefault="00FD6A7A" w:rsidP="00DF62C5">
      <w:pPr>
        <w:pStyle w:val="BodyText"/>
      </w:pPr>
      <w:r w:rsidRPr="0082227C">
        <w:t xml:space="preserve">You can call the hotline toll-free at 1-800-846-7307.  </w:t>
      </w:r>
    </w:p>
    <w:p w14:paraId="409C6B46" w14:textId="77777777" w:rsidR="00FD6A7A" w:rsidRPr="009A62A6" w:rsidRDefault="00FD6A7A" w:rsidP="00DF62C5">
      <w:pPr>
        <w:pStyle w:val="BodyText"/>
        <w:rPr>
          <w:rStyle w:val="Italic"/>
        </w:rPr>
      </w:pPr>
      <w:r w:rsidRPr="00706483">
        <w:rPr>
          <w:rStyle w:val="Strong"/>
        </w:rPr>
        <w:t xml:space="preserve">If you have other </w:t>
      </w:r>
      <w:proofErr w:type="gramStart"/>
      <w:r w:rsidRPr="00706483">
        <w:rPr>
          <w:rStyle w:val="Strong"/>
        </w:rPr>
        <w:t>insurance</w:t>
      </w:r>
      <w:proofErr w:type="gramEnd"/>
      <w:r w:rsidRPr="00706483">
        <w:rPr>
          <w:rStyle w:val="Strong"/>
        </w:rPr>
        <w:t xml:space="preserve"> you may still qualify for Medicaid</w:t>
      </w:r>
      <w:r w:rsidRPr="009A62A6">
        <w:rPr>
          <w:rStyle w:val="Italic"/>
        </w:rPr>
        <w:t xml:space="preserve">. </w:t>
      </w:r>
      <w:r w:rsidRPr="0082227C">
        <w:rPr>
          <w:iCs/>
        </w:rPr>
        <w:t xml:space="preserve">When you tell Medicaid staff about your other health insurance, you </w:t>
      </w:r>
      <w:r w:rsidRPr="0082227C">
        <w:rPr>
          <w:szCs w:val="22"/>
        </w:rPr>
        <w:t xml:space="preserve">help make sure Medicaid only pays for what your other health insurance does not cover. </w:t>
      </w:r>
    </w:p>
    <w:p w14:paraId="409C6B47" w14:textId="77777777" w:rsidR="0082227C" w:rsidRPr="0082227C" w:rsidRDefault="00FD6A7A" w:rsidP="00DF62C5">
      <w:pPr>
        <w:pStyle w:val="BodyText"/>
      </w:pPr>
      <w:r w:rsidRPr="00706483">
        <w:rPr>
          <w:rStyle w:val="Strong"/>
        </w:rPr>
        <w:t>IMPORTANT</w:t>
      </w:r>
      <w:r w:rsidRPr="0082227C">
        <w:t>: Medicaid providers cannot turn you down for services because you have private health insurance as well as Medicaid.  If providers accept you as a Medicaid patient, they must also file with your private health insurance company.</w:t>
      </w:r>
    </w:p>
    <w:p w14:paraId="409C6B48" w14:textId="77777777" w:rsidR="00FD6A7A" w:rsidRPr="0082227C" w:rsidRDefault="00FD6A7A" w:rsidP="008C79BB">
      <w:pPr>
        <w:pStyle w:val="Heading2"/>
        <w:rPr>
          <w:lang w:val="es-CO"/>
        </w:rPr>
      </w:pPr>
      <w:r w:rsidRPr="0082227C">
        <w:rPr>
          <w:lang w:val="es-CO"/>
        </w:rPr>
        <w:t>Medicaid y el seguro privado</w:t>
      </w:r>
    </w:p>
    <w:p w14:paraId="409C6B49" w14:textId="77777777" w:rsidR="00FD6A7A" w:rsidRPr="0082227C" w:rsidRDefault="00FD6A7A" w:rsidP="00DF62C5">
      <w:pPr>
        <w:pStyle w:val="Bodytextafterheading"/>
        <w:rPr>
          <w:lang w:val="es-CO"/>
        </w:rPr>
      </w:pPr>
      <w:r w:rsidRPr="0082227C">
        <w:rPr>
          <w:lang w:val="es-CO"/>
        </w:rPr>
        <w:t xml:space="preserve">Usted tiene que avisar al personal de Medicaid sobre cualquier seguro médico privado que tenga.  Debe llamar a la línea directa de Medicaid de Recursos para Terceros y actualizar el expediente de su caso de Medicaid si:  </w:t>
      </w:r>
    </w:p>
    <w:p w14:paraId="409C6B4A" w14:textId="77777777" w:rsidR="00FD6A7A" w:rsidRPr="0082227C" w:rsidRDefault="00FD6A7A" w:rsidP="00426689">
      <w:pPr>
        <w:pStyle w:val="ListBullet"/>
        <w:numPr>
          <w:ilvl w:val="0"/>
          <w:numId w:val="10"/>
        </w:numPr>
        <w:rPr>
          <w:lang w:val="es-CO"/>
        </w:rPr>
      </w:pPr>
      <w:r w:rsidRPr="0082227C">
        <w:rPr>
          <w:lang w:val="es-CO"/>
        </w:rPr>
        <w:t xml:space="preserve">Le cancelan el seguro médico privado. </w:t>
      </w:r>
    </w:p>
    <w:p w14:paraId="409C6B4B" w14:textId="77777777" w:rsidR="00FD6A7A" w:rsidRPr="0082227C" w:rsidRDefault="00FD6A7A" w:rsidP="00426689">
      <w:pPr>
        <w:pStyle w:val="ListBullet"/>
        <w:numPr>
          <w:ilvl w:val="0"/>
          <w:numId w:val="10"/>
        </w:numPr>
        <w:rPr>
          <w:lang w:val="es-CO"/>
        </w:rPr>
      </w:pPr>
      <w:r w:rsidRPr="0082227C">
        <w:rPr>
          <w:lang w:val="es-CO"/>
        </w:rPr>
        <w:t xml:space="preserve">Consigue nueva cobertura de seguro.  </w:t>
      </w:r>
    </w:p>
    <w:p w14:paraId="409C6B4C" w14:textId="77777777" w:rsidR="00FD6A7A" w:rsidRPr="0082227C" w:rsidRDefault="00FD6A7A" w:rsidP="00426689">
      <w:pPr>
        <w:pStyle w:val="ListBullet"/>
        <w:numPr>
          <w:ilvl w:val="0"/>
          <w:numId w:val="10"/>
        </w:numPr>
        <w:rPr>
          <w:lang w:val="es-CO"/>
        </w:rPr>
      </w:pPr>
      <w:r w:rsidRPr="0082227C">
        <w:rPr>
          <w:lang w:val="es-CO"/>
        </w:rPr>
        <w:t>Tiene preguntas generales sobre el seguro de terceros.</w:t>
      </w:r>
    </w:p>
    <w:p w14:paraId="409C6B4D" w14:textId="77777777" w:rsidR="00FD6A7A" w:rsidRPr="0082227C" w:rsidRDefault="00FD6A7A" w:rsidP="00DF62C5">
      <w:pPr>
        <w:pStyle w:val="BodyText"/>
        <w:rPr>
          <w:lang w:val="es-CO"/>
        </w:rPr>
      </w:pPr>
      <w:r w:rsidRPr="0082227C">
        <w:rPr>
          <w:lang w:val="es-CO"/>
        </w:rPr>
        <w:t xml:space="preserve">Puede llamar gratis a la línea directa al 1-800-846-7307.  </w:t>
      </w:r>
    </w:p>
    <w:p w14:paraId="409C6B4E" w14:textId="77777777" w:rsidR="00FD6A7A" w:rsidRPr="00C40287" w:rsidRDefault="00FD6A7A" w:rsidP="00DF62C5">
      <w:pPr>
        <w:pStyle w:val="BodyText"/>
        <w:rPr>
          <w:rStyle w:val="Italic"/>
          <w:lang w:val="es-US"/>
        </w:rPr>
      </w:pPr>
      <w:r w:rsidRPr="00AD2B45">
        <w:rPr>
          <w:rStyle w:val="Strong"/>
          <w:lang w:val="es-US"/>
        </w:rPr>
        <w:t>Si tiene otro seguro, aun puede llenar los requisitos de Medicaid</w:t>
      </w:r>
      <w:r w:rsidRPr="00C40287">
        <w:rPr>
          <w:rStyle w:val="Italic"/>
          <w:lang w:val="es-US"/>
        </w:rPr>
        <w:t xml:space="preserve">. </w:t>
      </w:r>
      <w:r w:rsidRPr="0082227C">
        <w:rPr>
          <w:iCs/>
          <w:lang w:val="es-CO"/>
        </w:rPr>
        <w:t xml:space="preserve">Cuando usted le dice al personal de Medicaid que tiene otro seguro médico, </w:t>
      </w:r>
      <w:r w:rsidRPr="0082227C">
        <w:rPr>
          <w:szCs w:val="22"/>
          <w:lang w:val="es-CO"/>
        </w:rPr>
        <w:t xml:space="preserve">asegura que Medicaid solo pague lo que el otro seguro médico no paga. </w:t>
      </w:r>
      <w:r w:rsidRPr="00C40287">
        <w:rPr>
          <w:rStyle w:val="Italic"/>
          <w:lang w:val="es-US"/>
        </w:rPr>
        <w:t xml:space="preserve"> </w:t>
      </w:r>
    </w:p>
    <w:p w14:paraId="409C6B4F" w14:textId="77777777" w:rsidR="00FD6A7A" w:rsidRPr="0082227C" w:rsidRDefault="00FD6A7A" w:rsidP="00DF62C5">
      <w:pPr>
        <w:pStyle w:val="BodyText"/>
        <w:rPr>
          <w:lang w:val="es-CO"/>
        </w:rPr>
      </w:pPr>
      <w:r w:rsidRPr="00AD2B45">
        <w:rPr>
          <w:rStyle w:val="Strong"/>
          <w:lang w:val="es-US"/>
        </w:rPr>
        <w:t>IMPORTANTE</w:t>
      </w:r>
      <w:r w:rsidRPr="0082227C">
        <w:rPr>
          <w:lang w:val="es-CO"/>
        </w:rPr>
        <w:t>: Los proveedores de Medicaid no pueden negarse a atenderlo porque tiene seguro médico privado además de Medicaid.  Si los proveedores lo aceptan como paciente de Medicaid, también tienen que enviar una solicitud de pago a su compañía de seguro privado.</w:t>
      </w:r>
    </w:p>
    <w:p w14:paraId="409C6B50" w14:textId="77777777" w:rsidR="0082227C" w:rsidRPr="00CF0695" w:rsidRDefault="00CF0695" w:rsidP="002002CD">
      <w:pPr>
        <w:pStyle w:val="RequiredOptionalLanguage"/>
      </w:pPr>
      <w:r w:rsidRPr="00CF0695">
        <w:lastRenderedPageBreak/>
        <w:t>REQUIRED LANGUAGE</w:t>
      </w:r>
    </w:p>
    <w:p w14:paraId="409C6B51" w14:textId="77777777" w:rsidR="0082227C" w:rsidRDefault="00FD6A7A" w:rsidP="00877FB8">
      <w:pPr>
        <w:pStyle w:val="AttachmentHeading"/>
      </w:pPr>
      <w:r w:rsidRPr="0082227C">
        <w:t xml:space="preserve">ATTACHMENT </w:t>
      </w:r>
      <w:r w:rsidR="00D94D33" w:rsidRPr="0082227C">
        <w:t>FF</w:t>
      </w:r>
      <w:r w:rsidR="00891B87" w:rsidRPr="0082227C">
        <w:t xml:space="preserve"> </w:t>
      </w:r>
    </w:p>
    <w:p w14:paraId="409C6B52" w14:textId="77777777" w:rsidR="000C79E2" w:rsidRPr="000C79E2" w:rsidRDefault="00FD6A7A" w:rsidP="000C79E2">
      <w:pPr>
        <w:pStyle w:val="Heading2"/>
      </w:pPr>
      <w:r w:rsidRPr="0082227C">
        <w:t>MEMBER RIGHTS and RESPONSIBILITIES</w:t>
      </w:r>
    </w:p>
    <w:p w14:paraId="409C6B53" w14:textId="77777777" w:rsidR="00FD6A7A" w:rsidRPr="00925571" w:rsidRDefault="0082227C" w:rsidP="00925571">
      <w:pPr>
        <w:rPr>
          <w:rStyle w:val="Strong"/>
        </w:rPr>
      </w:pPr>
      <w:r w:rsidRPr="00925571">
        <w:rPr>
          <w:rStyle w:val="Strong"/>
        </w:rPr>
        <w:t>Member Rights:</w:t>
      </w:r>
    </w:p>
    <w:p w14:paraId="409C6B54" w14:textId="77777777" w:rsidR="00FD6A7A" w:rsidRPr="0082227C" w:rsidRDefault="00FD6A7A" w:rsidP="003465CE">
      <w:pPr>
        <w:pStyle w:val="ListNumber"/>
        <w:numPr>
          <w:ilvl w:val="0"/>
          <w:numId w:val="25"/>
        </w:numPr>
      </w:pPr>
      <w:r w:rsidRPr="0082227C">
        <w:t>You have the right to respect, dignity, privacy, confidentiality, and nondiscrimination. That includes the right to:</w:t>
      </w:r>
    </w:p>
    <w:p w14:paraId="409C6B55" w14:textId="77777777" w:rsidR="00FD6A7A" w:rsidRPr="0082227C" w:rsidRDefault="00FD6A7A" w:rsidP="00AC75B9">
      <w:pPr>
        <w:pStyle w:val="ListNumber"/>
        <w:numPr>
          <w:ilvl w:val="1"/>
          <w:numId w:val="12"/>
        </w:numPr>
      </w:pPr>
      <w:r w:rsidRPr="0082227C">
        <w:t>Be treated fairly and with respect.</w:t>
      </w:r>
    </w:p>
    <w:p w14:paraId="409C6B56" w14:textId="77777777" w:rsidR="00FD6A7A" w:rsidRPr="0082227C" w:rsidRDefault="00FD6A7A" w:rsidP="00AC75B9">
      <w:pPr>
        <w:pStyle w:val="ListNumber"/>
        <w:numPr>
          <w:ilvl w:val="1"/>
          <w:numId w:val="12"/>
        </w:numPr>
      </w:pPr>
      <w:r w:rsidRPr="0082227C">
        <w:t>Know that your medical records and discussions with your providers will be kept private and confidential.</w:t>
      </w:r>
    </w:p>
    <w:p w14:paraId="409C6B57" w14:textId="77777777" w:rsidR="00FD6A7A" w:rsidRPr="0082227C" w:rsidRDefault="00FD6A7A" w:rsidP="0091311D">
      <w:pPr>
        <w:pStyle w:val="ListNumber"/>
      </w:pPr>
      <w:r w:rsidRPr="0082227C">
        <w:t xml:space="preserve">You have the right to a reasonable opportunity to choose a health care plan and </w:t>
      </w:r>
      <w:r w:rsidR="00494DEC" w:rsidRPr="0082227C">
        <w:t>Primary Care Provider</w:t>
      </w:r>
      <w:r w:rsidRPr="0082227C">
        <w:t xml:space="preserve">. This is the doctor or health care </w:t>
      </w:r>
      <w:r w:rsidR="00321383" w:rsidRPr="0082227C">
        <w:t xml:space="preserve">Provider </w:t>
      </w:r>
      <w:r w:rsidRPr="0082227C">
        <w:t xml:space="preserve">you will see most of the time and who will coordinate your care.  You have the right to change to another plan or </w:t>
      </w:r>
      <w:r w:rsidR="00321383" w:rsidRPr="0082227C">
        <w:t xml:space="preserve">Provider </w:t>
      </w:r>
      <w:r w:rsidRPr="0082227C">
        <w:t>in a reasonably easy manner. That includes the right to:</w:t>
      </w:r>
    </w:p>
    <w:p w14:paraId="409C6B58" w14:textId="77777777" w:rsidR="00FD6A7A" w:rsidRPr="0082227C" w:rsidRDefault="00FD6A7A" w:rsidP="00AC75B9">
      <w:pPr>
        <w:pStyle w:val="ListNumber"/>
        <w:numPr>
          <w:ilvl w:val="1"/>
          <w:numId w:val="12"/>
        </w:numPr>
      </w:pPr>
      <w:r w:rsidRPr="0082227C">
        <w:t xml:space="preserve">Be told how to choose and change your health plan and your </w:t>
      </w:r>
      <w:r w:rsidR="00494DEC" w:rsidRPr="0082227C">
        <w:t>Primary Care Provider</w:t>
      </w:r>
      <w:r w:rsidRPr="0082227C">
        <w:t>.</w:t>
      </w:r>
    </w:p>
    <w:p w14:paraId="409C6B59" w14:textId="77777777" w:rsidR="00FD6A7A" w:rsidRPr="0082227C" w:rsidRDefault="00FD6A7A" w:rsidP="00AC75B9">
      <w:pPr>
        <w:pStyle w:val="ListNumber"/>
        <w:numPr>
          <w:ilvl w:val="1"/>
          <w:numId w:val="12"/>
        </w:numPr>
      </w:pPr>
      <w:r w:rsidRPr="0082227C">
        <w:t xml:space="preserve">Choose any health plan you want that is available in your area and choose your </w:t>
      </w:r>
      <w:r w:rsidR="00494DEC" w:rsidRPr="0082227C">
        <w:t>Primary Care Provider</w:t>
      </w:r>
      <w:r w:rsidRPr="0082227C">
        <w:t xml:space="preserve"> from that plan.</w:t>
      </w:r>
    </w:p>
    <w:p w14:paraId="409C6B5A" w14:textId="77777777" w:rsidR="00FD6A7A" w:rsidRPr="0082227C" w:rsidRDefault="00FD6A7A" w:rsidP="00AC75B9">
      <w:pPr>
        <w:pStyle w:val="ListNumber"/>
        <w:numPr>
          <w:ilvl w:val="1"/>
          <w:numId w:val="12"/>
        </w:numPr>
      </w:pPr>
      <w:r w:rsidRPr="0082227C">
        <w:t xml:space="preserve">Change your </w:t>
      </w:r>
      <w:r w:rsidR="00494DEC" w:rsidRPr="0082227C">
        <w:t>Primary Care Provider</w:t>
      </w:r>
      <w:r w:rsidRPr="0082227C">
        <w:t>.</w:t>
      </w:r>
    </w:p>
    <w:p w14:paraId="409C6B5B" w14:textId="77777777" w:rsidR="00FD6A7A" w:rsidRPr="0082227C" w:rsidRDefault="00FD6A7A" w:rsidP="00AC75B9">
      <w:pPr>
        <w:pStyle w:val="ListNumber"/>
        <w:numPr>
          <w:ilvl w:val="1"/>
          <w:numId w:val="12"/>
        </w:numPr>
      </w:pPr>
      <w:r w:rsidRPr="0082227C">
        <w:t>Change your health plan without penalty.</w:t>
      </w:r>
    </w:p>
    <w:p w14:paraId="409C6B5C" w14:textId="77777777" w:rsidR="00FD6A7A" w:rsidRPr="0082227C" w:rsidRDefault="00FD6A7A" w:rsidP="00AC75B9">
      <w:pPr>
        <w:pStyle w:val="ListNumber"/>
        <w:numPr>
          <w:ilvl w:val="1"/>
          <w:numId w:val="12"/>
        </w:numPr>
      </w:pPr>
      <w:r w:rsidRPr="0082227C">
        <w:t xml:space="preserve">Be told how to change your health plan or your </w:t>
      </w:r>
      <w:r w:rsidR="00494DEC" w:rsidRPr="0082227C">
        <w:t>Primary Care Provider</w:t>
      </w:r>
      <w:r w:rsidRPr="0082227C">
        <w:t>.</w:t>
      </w:r>
    </w:p>
    <w:p w14:paraId="409C6B5D" w14:textId="77777777" w:rsidR="00FD6A7A" w:rsidRPr="0082227C" w:rsidRDefault="00FD6A7A" w:rsidP="0091311D">
      <w:pPr>
        <w:pStyle w:val="ListNumber"/>
      </w:pPr>
      <w:r w:rsidRPr="0082227C">
        <w:t>You have the right to ask questions and get answers about anything you do not understand. That includes the right to:</w:t>
      </w:r>
    </w:p>
    <w:p w14:paraId="409C6B5E" w14:textId="77777777" w:rsidR="00FD6A7A" w:rsidRPr="0082227C" w:rsidRDefault="00FD6A7A" w:rsidP="00AC75B9">
      <w:pPr>
        <w:pStyle w:val="ListNumber"/>
        <w:numPr>
          <w:ilvl w:val="1"/>
          <w:numId w:val="12"/>
        </w:numPr>
      </w:pPr>
      <w:r w:rsidRPr="0082227C">
        <w:t>Have your provider explain your health care needs to you and talk to you about the different ways your health care problems can be treated.</w:t>
      </w:r>
    </w:p>
    <w:p w14:paraId="409C6B5F" w14:textId="334A1A02" w:rsidR="00FD6A7A" w:rsidRDefault="00FD6A7A" w:rsidP="00AC75B9">
      <w:pPr>
        <w:pStyle w:val="ListNumber"/>
        <w:numPr>
          <w:ilvl w:val="1"/>
          <w:numId w:val="12"/>
        </w:numPr>
      </w:pPr>
      <w:r w:rsidRPr="0082227C">
        <w:t>Be told why care or services were denied and not given.</w:t>
      </w:r>
    </w:p>
    <w:p w14:paraId="3CD47AD2" w14:textId="47150D28" w:rsidR="00A41A30" w:rsidRDefault="00A41A30" w:rsidP="00AC75B9">
      <w:pPr>
        <w:pStyle w:val="ListNumber"/>
        <w:numPr>
          <w:ilvl w:val="1"/>
          <w:numId w:val="12"/>
        </w:numPr>
      </w:pPr>
      <w:r>
        <w:t>Be given information about your health, plan, services, and providers.</w:t>
      </w:r>
    </w:p>
    <w:p w14:paraId="6F57E767" w14:textId="776D552D" w:rsidR="00A41A30" w:rsidRPr="0082227C" w:rsidRDefault="00A41A30" w:rsidP="00AC75B9">
      <w:pPr>
        <w:pStyle w:val="ListNumber"/>
        <w:numPr>
          <w:ilvl w:val="1"/>
          <w:numId w:val="12"/>
        </w:numPr>
      </w:pPr>
      <w:r>
        <w:t xml:space="preserve">Be told about your rights and responsibilities. </w:t>
      </w:r>
    </w:p>
    <w:p w14:paraId="409C6B60" w14:textId="77777777" w:rsidR="00FD6A7A" w:rsidRPr="0082227C" w:rsidRDefault="00FD6A7A" w:rsidP="0091311D">
      <w:pPr>
        <w:pStyle w:val="ListNumber"/>
      </w:pPr>
      <w:r w:rsidRPr="0082227C">
        <w:t>You have the right to agree to or refuse treatment and actively participate in treatment decisions. That includes the right to:</w:t>
      </w:r>
    </w:p>
    <w:p w14:paraId="409C6B61" w14:textId="77777777" w:rsidR="00FD6A7A" w:rsidRPr="0082227C" w:rsidRDefault="00FD6A7A" w:rsidP="00AC75B9">
      <w:pPr>
        <w:pStyle w:val="ListNumber"/>
        <w:numPr>
          <w:ilvl w:val="1"/>
          <w:numId w:val="12"/>
        </w:numPr>
      </w:pPr>
      <w:r w:rsidRPr="0082227C">
        <w:t>Work as part of a team with your provider in deciding what health care is best for you.</w:t>
      </w:r>
    </w:p>
    <w:p w14:paraId="409C6B62" w14:textId="77777777" w:rsidR="00FD6A7A" w:rsidRPr="0082227C" w:rsidRDefault="00FD6A7A" w:rsidP="00AC75B9">
      <w:pPr>
        <w:pStyle w:val="ListNumber"/>
        <w:numPr>
          <w:ilvl w:val="1"/>
          <w:numId w:val="12"/>
        </w:numPr>
      </w:pPr>
      <w:r w:rsidRPr="0082227C">
        <w:t xml:space="preserve">Say yes or no to the care recommended by your </w:t>
      </w:r>
      <w:r w:rsidR="00321383" w:rsidRPr="0082227C">
        <w:t>Provider</w:t>
      </w:r>
      <w:r w:rsidRPr="0082227C">
        <w:t>.</w:t>
      </w:r>
    </w:p>
    <w:p w14:paraId="409C6B63" w14:textId="0A6C3B68" w:rsidR="00FD6A7A" w:rsidRPr="0082227C" w:rsidRDefault="00FD6A7A" w:rsidP="0091311D">
      <w:pPr>
        <w:pStyle w:val="ListNumber"/>
      </w:pPr>
      <w:r w:rsidRPr="0082227C">
        <w:t xml:space="preserve">You have the right to use each </w:t>
      </w:r>
      <w:r w:rsidR="00321383" w:rsidRPr="0082227C">
        <w:t xml:space="preserve">Complaint </w:t>
      </w:r>
      <w:r w:rsidRPr="0082227C">
        <w:t xml:space="preserve">and appeal process available through the </w:t>
      </w:r>
      <w:r w:rsidR="00321383" w:rsidRPr="0082227C">
        <w:t xml:space="preserve">Managed Care Organization </w:t>
      </w:r>
      <w:r w:rsidRPr="0082227C">
        <w:t xml:space="preserve">and through Medicaid, and get a timely response to </w:t>
      </w:r>
      <w:r w:rsidR="00280268">
        <w:t>c</w:t>
      </w:r>
      <w:r w:rsidR="00321383" w:rsidRPr="0082227C">
        <w:t>omplaints</w:t>
      </w:r>
      <w:r w:rsidRPr="0082227C">
        <w:t>, appeals</w:t>
      </w:r>
      <w:r w:rsidR="006B6CAF">
        <w:t xml:space="preserve">, </w:t>
      </w:r>
      <w:r w:rsidR="00300B0F">
        <w:t>External Medical Review</w:t>
      </w:r>
      <w:r w:rsidR="006B6CAF">
        <w:t>s</w:t>
      </w:r>
      <w:r w:rsidR="00280268">
        <w:t xml:space="preserve"> </w:t>
      </w:r>
      <w:r w:rsidRPr="0082227C">
        <w:t xml:space="preserve">and </w:t>
      </w:r>
      <w:r w:rsidR="000A01E1">
        <w:t>State Fair Hearings</w:t>
      </w:r>
      <w:r w:rsidRPr="0082227C">
        <w:t>. That includes the right to:</w:t>
      </w:r>
    </w:p>
    <w:p w14:paraId="409C6B64" w14:textId="1880176F" w:rsidR="00FD6A7A" w:rsidRDefault="00FD6A7A" w:rsidP="00AC75B9">
      <w:pPr>
        <w:pStyle w:val="ListNumber"/>
        <w:numPr>
          <w:ilvl w:val="1"/>
          <w:numId w:val="12"/>
        </w:numPr>
      </w:pPr>
      <w:r w:rsidRPr="0082227C">
        <w:lastRenderedPageBreak/>
        <w:t xml:space="preserve">Make a </w:t>
      </w:r>
      <w:r w:rsidR="00321383" w:rsidRPr="0082227C">
        <w:t xml:space="preserve">Complaint </w:t>
      </w:r>
      <w:r w:rsidRPr="0082227C">
        <w:t xml:space="preserve">to your health plan or to the state Medicaid program about your health care, your </w:t>
      </w:r>
      <w:r w:rsidR="00321383" w:rsidRPr="0082227C">
        <w:t xml:space="preserve">Provider, </w:t>
      </w:r>
      <w:r w:rsidRPr="0082227C">
        <w:t>or your health plan.</w:t>
      </w:r>
    </w:p>
    <w:p w14:paraId="409C6B65" w14:textId="7D564382" w:rsidR="00FD6A7A" w:rsidRPr="0082227C" w:rsidRDefault="00FD6A7A" w:rsidP="00AC75B9">
      <w:pPr>
        <w:pStyle w:val="ListNumber"/>
        <w:numPr>
          <w:ilvl w:val="1"/>
          <w:numId w:val="12"/>
        </w:numPr>
      </w:pPr>
      <w:r w:rsidRPr="0082227C">
        <w:t xml:space="preserve">Get a timely answer to your </w:t>
      </w:r>
      <w:r w:rsidR="00223960">
        <w:t>c</w:t>
      </w:r>
      <w:r w:rsidR="00321383" w:rsidRPr="0082227C">
        <w:t>omplaint</w:t>
      </w:r>
      <w:r w:rsidRPr="0082227C">
        <w:t xml:space="preserve">. </w:t>
      </w:r>
    </w:p>
    <w:p w14:paraId="409C6B66" w14:textId="77777777" w:rsidR="00FD6A7A" w:rsidRPr="0082227C" w:rsidRDefault="00FD6A7A" w:rsidP="00AC75B9">
      <w:pPr>
        <w:pStyle w:val="ListNumber"/>
        <w:numPr>
          <w:ilvl w:val="1"/>
          <w:numId w:val="12"/>
        </w:numPr>
      </w:pPr>
      <w:r w:rsidRPr="0082227C">
        <w:t>Use the plan’s appeal process and be told how to use it.</w:t>
      </w:r>
    </w:p>
    <w:p w14:paraId="409C6B67" w14:textId="3C22D81D" w:rsidR="00FD6A7A" w:rsidRDefault="00FD6A7A" w:rsidP="00AC75B9">
      <w:pPr>
        <w:pStyle w:val="ListNumber"/>
        <w:numPr>
          <w:ilvl w:val="1"/>
          <w:numId w:val="12"/>
        </w:numPr>
      </w:pPr>
      <w:r w:rsidRPr="0082227C">
        <w:t>Ask for a</w:t>
      </w:r>
      <w:r w:rsidR="00B31135">
        <w:t xml:space="preserve">n </w:t>
      </w:r>
      <w:r w:rsidR="00300B0F">
        <w:t>External Medical Review</w:t>
      </w:r>
      <w:r w:rsidR="00B31135">
        <w:t xml:space="preserve"> and</w:t>
      </w:r>
      <w:r w:rsidRPr="0082227C">
        <w:t xml:space="preserve"> </w:t>
      </w:r>
      <w:r w:rsidR="000A01E1">
        <w:t>State Fair Hearing</w:t>
      </w:r>
      <w:r w:rsidR="00466DDB">
        <w:t xml:space="preserve"> </w:t>
      </w:r>
      <w:r w:rsidRPr="0082227C">
        <w:t>from the state Medicaid program and get information about how</w:t>
      </w:r>
      <w:r w:rsidR="00280268">
        <w:t xml:space="preserve"> that</w:t>
      </w:r>
      <w:r w:rsidRPr="0082227C">
        <w:t xml:space="preserve"> process work</w:t>
      </w:r>
      <w:r w:rsidR="00280268">
        <w:t>s</w:t>
      </w:r>
      <w:r w:rsidRPr="0082227C">
        <w:t>.</w:t>
      </w:r>
    </w:p>
    <w:p w14:paraId="02C092C9" w14:textId="646F66C0" w:rsidR="00280268" w:rsidRPr="0082227C" w:rsidRDefault="00280268" w:rsidP="00AC75B9">
      <w:pPr>
        <w:pStyle w:val="ListNumber"/>
        <w:numPr>
          <w:ilvl w:val="1"/>
          <w:numId w:val="12"/>
        </w:numPr>
      </w:pPr>
      <w:r>
        <w:t>Ask for a State Fair Hearing without an External Medical Review from the state Medicaid program and receive information about how that process works.</w:t>
      </w:r>
    </w:p>
    <w:p w14:paraId="409C6B68" w14:textId="77777777" w:rsidR="00FD6A7A" w:rsidRPr="0082227C" w:rsidRDefault="00FD6A7A" w:rsidP="0091311D">
      <w:pPr>
        <w:pStyle w:val="ListNumber"/>
      </w:pPr>
      <w:r w:rsidRPr="0082227C">
        <w:t xml:space="preserve">You have the right to timely access to care that does not have any communication or physical access barriers. That includes the right to: </w:t>
      </w:r>
    </w:p>
    <w:p w14:paraId="409C6B69" w14:textId="77777777" w:rsidR="00FD6A7A" w:rsidRPr="0082227C" w:rsidRDefault="00FD6A7A" w:rsidP="00AC75B9">
      <w:pPr>
        <w:pStyle w:val="ListNumber"/>
        <w:numPr>
          <w:ilvl w:val="1"/>
          <w:numId w:val="12"/>
        </w:numPr>
      </w:pPr>
      <w:r w:rsidRPr="0082227C">
        <w:t>Have telephone access to a medical professional 24 hours a day, 7 days a week to get any emergency or urgent care you need.</w:t>
      </w:r>
    </w:p>
    <w:p w14:paraId="409C6B6A" w14:textId="77777777" w:rsidR="00FD6A7A" w:rsidRPr="0082227C" w:rsidRDefault="00FD6A7A" w:rsidP="00AC75B9">
      <w:pPr>
        <w:pStyle w:val="ListNumber"/>
        <w:numPr>
          <w:ilvl w:val="1"/>
          <w:numId w:val="12"/>
        </w:numPr>
      </w:pPr>
      <w:r w:rsidRPr="0082227C">
        <w:t xml:space="preserve">Get medical care in a timely manner. </w:t>
      </w:r>
    </w:p>
    <w:p w14:paraId="409C6B6B" w14:textId="77777777" w:rsidR="00FD6A7A" w:rsidRPr="0082227C" w:rsidRDefault="00FD6A7A" w:rsidP="00AC75B9">
      <w:pPr>
        <w:pStyle w:val="ListNumber"/>
        <w:numPr>
          <w:ilvl w:val="1"/>
          <w:numId w:val="12"/>
        </w:numPr>
      </w:pPr>
      <w:r w:rsidRPr="0082227C">
        <w:t xml:space="preserve">Be able to get in and out of a health care </w:t>
      </w:r>
      <w:r w:rsidR="002F300E" w:rsidRPr="0082227C">
        <w:t xml:space="preserve">Provider’s </w:t>
      </w:r>
      <w:r w:rsidRPr="0082227C">
        <w:t xml:space="preserve">office.  This includes barrier free access for people with disabilities or other conditions that limit mobility, in accordance with the Americans with Disabilities Act. </w:t>
      </w:r>
    </w:p>
    <w:p w14:paraId="409C6B6C" w14:textId="77777777" w:rsidR="00FD6A7A" w:rsidRPr="0082227C" w:rsidRDefault="00FD6A7A" w:rsidP="00AC75B9">
      <w:pPr>
        <w:pStyle w:val="ListNumber"/>
        <w:numPr>
          <w:ilvl w:val="1"/>
          <w:numId w:val="12"/>
        </w:numPr>
      </w:pPr>
      <w:r w:rsidRPr="0082227C">
        <w:t xml:space="preserve">Have interpreters, if needed, during appointments with your providers and when talking to your health plan. Interpreters include people who can speak in your native language, help someone with a disability, or help you understand the information. </w:t>
      </w:r>
    </w:p>
    <w:p w14:paraId="409C6B6D" w14:textId="77777777" w:rsidR="00FD6A7A" w:rsidRPr="0082227C" w:rsidRDefault="00FD6A7A" w:rsidP="00AC75B9">
      <w:pPr>
        <w:pStyle w:val="ListNumber"/>
        <w:numPr>
          <w:ilvl w:val="1"/>
          <w:numId w:val="12"/>
        </w:numPr>
      </w:pPr>
      <w:r w:rsidRPr="0082227C">
        <w:t xml:space="preserve">Be given information you can understand about your health plan rules, including the </w:t>
      </w:r>
      <w:r w:rsidR="002F300E" w:rsidRPr="0082227C">
        <w:t xml:space="preserve">Health Care Services </w:t>
      </w:r>
      <w:r w:rsidRPr="0082227C">
        <w:t xml:space="preserve">you </w:t>
      </w:r>
      <w:r w:rsidR="0091311D">
        <w:t>can get and how to get them.</w:t>
      </w:r>
    </w:p>
    <w:p w14:paraId="409C6B6E" w14:textId="77777777" w:rsidR="00FD6A7A" w:rsidRPr="0082227C" w:rsidRDefault="00FD6A7A" w:rsidP="0091311D">
      <w:pPr>
        <w:pStyle w:val="ListNumber"/>
      </w:pPr>
      <w:r w:rsidRPr="0082227C">
        <w:t xml:space="preserve">You have the right to not be restrained or secluded when it is for someone else’s </w:t>
      </w:r>
      <w:proofErr w:type="gramStart"/>
      <w:r w:rsidRPr="0082227C">
        <w:t>convenience, or</w:t>
      </w:r>
      <w:proofErr w:type="gramEnd"/>
      <w:r w:rsidRPr="0082227C">
        <w:t xml:space="preserve"> is meant to force you to do something you do not want to do, or is to punish you.</w:t>
      </w:r>
    </w:p>
    <w:p w14:paraId="409C6B6F" w14:textId="77777777" w:rsidR="00FD6A7A" w:rsidRPr="00E0154D" w:rsidRDefault="00FD6A7A" w:rsidP="0091311D">
      <w:pPr>
        <w:pStyle w:val="ListNumber"/>
      </w:pPr>
      <w:r w:rsidRPr="0082227C">
        <w:t xml:space="preserve">You have a right to know that doctors, hospitals, and others who care for you can advise you about your health status, medical care, and treatment.  Your health plan cannot prevent them from giving you this information, even if the care or treatment is not a </w:t>
      </w:r>
      <w:r w:rsidR="002F300E" w:rsidRPr="0082227C">
        <w:t>Covered Service</w:t>
      </w:r>
      <w:r w:rsidRPr="0082227C">
        <w:t>.</w:t>
      </w:r>
      <w:r w:rsidRPr="00E0154D">
        <w:t xml:space="preserve"> </w:t>
      </w:r>
    </w:p>
    <w:p w14:paraId="409C6B70" w14:textId="524D80C5" w:rsidR="0082227C" w:rsidRDefault="00FD6A7A" w:rsidP="0091311D">
      <w:pPr>
        <w:pStyle w:val="ListNumber"/>
      </w:pPr>
      <w:r w:rsidRPr="0082227C">
        <w:t xml:space="preserve">You have a right to know that you are not responsible for paying for </w:t>
      </w:r>
      <w:r w:rsidR="00494DEC" w:rsidRPr="0082227C">
        <w:t>Covered Services</w:t>
      </w:r>
      <w:r w:rsidRPr="0082227C">
        <w:t xml:space="preserve">.  Doctors, hospitals, and others cannot require you to pay copayments or any other amounts for </w:t>
      </w:r>
      <w:r w:rsidR="00494DEC" w:rsidRPr="0082227C">
        <w:t>Covered Services</w:t>
      </w:r>
      <w:r w:rsidRPr="0082227C">
        <w:t>.</w:t>
      </w:r>
    </w:p>
    <w:p w14:paraId="0251F896" w14:textId="74B03436" w:rsidR="00EF661F" w:rsidRPr="0082227C" w:rsidRDefault="00EF661F" w:rsidP="0091311D">
      <w:pPr>
        <w:pStyle w:val="ListNumber"/>
      </w:pPr>
      <w:r w:rsidRPr="00EF661F">
        <w:t>You have a right to make recommendations to your health plan’s member rights and responsibilities.</w:t>
      </w:r>
    </w:p>
    <w:p w14:paraId="409C6B71" w14:textId="77777777" w:rsidR="00FD6A7A" w:rsidRPr="00925571" w:rsidRDefault="00FD6A7A" w:rsidP="00925571">
      <w:pPr>
        <w:rPr>
          <w:rStyle w:val="Strong"/>
        </w:rPr>
      </w:pPr>
      <w:r w:rsidRPr="00925571">
        <w:rPr>
          <w:rStyle w:val="Strong"/>
        </w:rPr>
        <w:t>MEMBER RESPONSIBILITIES:</w:t>
      </w:r>
    </w:p>
    <w:p w14:paraId="409C6B72" w14:textId="77777777" w:rsidR="00FD6A7A" w:rsidRPr="00BA2FD6" w:rsidRDefault="00FD6A7A" w:rsidP="00AC75B9">
      <w:pPr>
        <w:pStyle w:val="ListNumber"/>
        <w:numPr>
          <w:ilvl w:val="0"/>
          <w:numId w:val="14"/>
        </w:numPr>
      </w:pPr>
      <w:r w:rsidRPr="00BA2FD6">
        <w:t>You must learn and understand each right you have under the Medicaid program. That includes the responsibility to:</w:t>
      </w:r>
    </w:p>
    <w:p w14:paraId="409C6B73" w14:textId="77777777" w:rsidR="00FD6A7A" w:rsidRPr="00BA2FD6" w:rsidRDefault="00FD6A7A" w:rsidP="00AC75B9">
      <w:pPr>
        <w:pStyle w:val="ListNumber"/>
        <w:numPr>
          <w:ilvl w:val="1"/>
          <w:numId w:val="14"/>
        </w:numPr>
      </w:pPr>
      <w:r w:rsidRPr="00BA2FD6">
        <w:t>Learn and understand your rights under the Medicaid program.</w:t>
      </w:r>
    </w:p>
    <w:p w14:paraId="409C6B74" w14:textId="77777777" w:rsidR="00B865B3" w:rsidRDefault="00FD6A7A" w:rsidP="00B865B3">
      <w:pPr>
        <w:pStyle w:val="ListNumber"/>
        <w:numPr>
          <w:ilvl w:val="1"/>
          <w:numId w:val="14"/>
        </w:numPr>
      </w:pPr>
      <w:r w:rsidRPr="00BA2FD6">
        <w:t xml:space="preserve">Ask questions if you do not understand your rights. </w:t>
      </w:r>
    </w:p>
    <w:p w14:paraId="409C6B75" w14:textId="77777777" w:rsidR="00FD6A7A" w:rsidRPr="00BA2FD6" w:rsidRDefault="00FD6A7A" w:rsidP="00B865B3">
      <w:pPr>
        <w:pStyle w:val="ListNumber"/>
        <w:numPr>
          <w:ilvl w:val="1"/>
          <w:numId w:val="14"/>
        </w:numPr>
      </w:pPr>
      <w:r w:rsidRPr="00BA2FD6">
        <w:t>Learn what choices of health plans are available in your area.</w:t>
      </w:r>
    </w:p>
    <w:p w14:paraId="409C6B76" w14:textId="77777777" w:rsidR="00FD6A7A" w:rsidRPr="00BA2FD6" w:rsidRDefault="00FD6A7A" w:rsidP="00AC75B9">
      <w:pPr>
        <w:pStyle w:val="ListNumber"/>
        <w:numPr>
          <w:ilvl w:val="0"/>
          <w:numId w:val="14"/>
        </w:numPr>
      </w:pPr>
      <w:r w:rsidRPr="00BA2FD6">
        <w:lastRenderedPageBreak/>
        <w:t xml:space="preserve">You must abide by the health </w:t>
      </w:r>
      <w:proofErr w:type="gramStart"/>
      <w:r w:rsidRPr="00BA2FD6">
        <w:t>plan’s</w:t>
      </w:r>
      <w:proofErr w:type="gramEnd"/>
      <w:r w:rsidRPr="00BA2FD6">
        <w:t xml:space="preserve"> and Medicaid’s policies and procedures. That includes the responsibility to:</w:t>
      </w:r>
    </w:p>
    <w:p w14:paraId="409C6B77" w14:textId="77777777" w:rsidR="00FD6A7A" w:rsidRPr="00BA2FD6" w:rsidRDefault="00FD6A7A" w:rsidP="00AC75B9">
      <w:pPr>
        <w:pStyle w:val="ListNumber"/>
        <w:numPr>
          <w:ilvl w:val="1"/>
          <w:numId w:val="14"/>
        </w:numPr>
      </w:pPr>
      <w:r w:rsidRPr="00BA2FD6">
        <w:t xml:space="preserve">Learn and follow your health plan’s rules and Medicaid rules. </w:t>
      </w:r>
    </w:p>
    <w:p w14:paraId="409C6B78" w14:textId="77777777" w:rsidR="00FD6A7A" w:rsidRPr="00BA2FD6" w:rsidRDefault="00FD6A7A" w:rsidP="00AC75B9">
      <w:pPr>
        <w:pStyle w:val="ListNumber"/>
        <w:numPr>
          <w:ilvl w:val="1"/>
          <w:numId w:val="14"/>
        </w:numPr>
      </w:pPr>
      <w:r w:rsidRPr="00BA2FD6">
        <w:t xml:space="preserve">Choose your health plan and a </w:t>
      </w:r>
      <w:r w:rsidR="00494DEC" w:rsidRPr="00BA2FD6">
        <w:t>Primary Care Provider</w:t>
      </w:r>
      <w:r w:rsidRPr="00BA2FD6">
        <w:t xml:space="preserve"> quickly. </w:t>
      </w:r>
    </w:p>
    <w:p w14:paraId="409C6B79" w14:textId="77777777" w:rsidR="00FD6A7A" w:rsidRPr="00BA2FD6" w:rsidRDefault="00FD6A7A" w:rsidP="00AC75B9">
      <w:pPr>
        <w:pStyle w:val="ListNumber"/>
        <w:numPr>
          <w:ilvl w:val="1"/>
          <w:numId w:val="14"/>
        </w:numPr>
      </w:pPr>
      <w:r w:rsidRPr="00BA2FD6">
        <w:t xml:space="preserve">Make any changes in your health plan and </w:t>
      </w:r>
      <w:r w:rsidR="00494DEC" w:rsidRPr="00BA2FD6">
        <w:t>Primary Care Provider</w:t>
      </w:r>
      <w:r w:rsidRPr="00BA2FD6">
        <w:t xml:space="preserve"> in the ways established by Medicaid and by the health plan.</w:t>
      </w:r>
    </w:p>
    <w:p w14:paraId="409C6B7A" w14:textId="77777777" w:rsidR="00FD6A7A" w:rsidRPr="00BA2FD6" w:rsidRDefault="00FD6A7A" w:rsidP="00AC75B9">
      <w:pPr>
        <w:pStyle w:val="ListNumber"/>
        <w:numPr>
          <w:ilvl w:val="1"/>
          <w:numId w:val="14"/>
        </w:numPr>
      </w:pPr>
      <w:r w:rsidRPr="00BA2FD6">
        <w:t xml:space="preserve">Keep your scheduled appointments. </w:t>
      </w:r>
    </w:p>
    <w:p w14:paraId="409C6B7B" w14:textId="77777777" w:rsidR="00FD6A7A" w:rsidRPr="00BA2FD6" w:rsidRDefault="00FD6A7A" w:rsidP="00AC75B9">
      <w:pPr>
        <w:pStyle w:val="ListNumber"/>
        <w:numPr>
          <w:ilvl w:val="1"/>
          <w:numId w:val="14"/>
        </w:numPr>
      </w:pPr>
      <w:r w:rsidRPr="00BA2FD6">
        <w:t xml:space="preserve">Cancel appointments in advance when you cannot keep them. </w:t>
      </w:r>
    </w:p>
    <w:p w14:paraId="409C6B7C" w14:textId="77777777" w:rsidR="00FD6A7A" w:rsidRPr="00BA2FD6" w:rsidRDefault="00FD6A7A" w:rsidP="00EA37EA">
      <w:pPr>
        <w:pStyle w:val="ListNumber"/>
        <w:numPr>
          <w:ilvl w:val="1"/>
          <w:numId w:val="14"/>
        </w:numPr>
      </w:pPr>
      <w:r w:rsidRPr="00BA2FD6">
        <w:t xml:space="preserve">Always contact your </w:t>
      </w:r>
      <w:r w:rsidR="00494DEC" w:rsidRPr="00BA2FD6">
        <w:t>Primary Care Provider</w:t>
      </w:r>
      <w:r w:rsidRPr="00BA2FD6">
        <w:t xml:space="preserve"> first for your non-emergency medical needs.</w:t>
      </w:r>
    </w:p>
    <w:p w14:paraId="409C6B7D" w14:textId="77777777" w:rsidR="00FD6A7A" w:rsidRPr="00BA2FD6" w:rsidRDefault="00FD6A7A" w:rsidP="00AC75B9">
      <w:pPr>
        <w:pStyle w:val="ListNumber"/>
        <w:numPr>
          <w:ilvl w:val="1"/>
          <w:numId w:val="14"/>
        </w:numPr>
      </w:pPr>
      <w:r w:rsidRPr="00BA2FD6">
        <w:t xml:space="preserve">Be sure you have approval from your </w:t>
      </w:r>
      <w:r w:rsidR="00494DEC" w:rsidRPr="00BA2FD6">
        <w:t>Primary Care Provider</w:t>
      </w:r>
      <w:r w:rsidRPr="00BA2FD6">
        <w:t xml:space="preserve"> before going to a specialist. </w:t>
      </w:r>
    </w:p>
    <w:p w14:paraId="409C6B7E" w14:textId="77777777" w:rsidR="00FD6A7A" w:rsidRPr="00BA2FD6" w:rsidRDefault="00FD6A7A" w:rsidP="00AC75B9">
      <w:pPr>
        <w:pStyle w:val="ListNumber"/>
        <w:numPr>
          <w:ilvl w:val="1"/>
          <w:numId w:val="14"/>
        </w:numPr>
      </w:pPr>
      <w:r w:rsidRPr="00BA2FD6">
        <w:t>Understand when you should and should not go to the emergency room.</w:t>
      </w:r>
    </w:p>
    <w:p w14:paraId="409C6B7F" w14:textId="77777777" w:rsidR="00FD6A7A" w:rsidRPr="00BA2FD6" w:rsidRDefault="00FD6A7A" w:rsidP="00AC75B9">
      <w:pPr>
        <w:pStyle w:val="ListNumber"/>
        <w:numPr>
          <w:ilvl w:val="0"/>
          <w:numId w:val="14"/>
        </w:numPr>
      </w:pPr>
      <w:r w:rsidRPr="00BA2FD6">
        <w:t xml:space="preserve">You must share information about your health with your </w:t>
      </w:r>
      <w:r w:rsidR="00494DEC" w:rsidRPr="00BA2FD6">
        <w:t>Primary Care Provider</w:t>
      </w:r>
      <w:r w:rsidRPr="00BA2FD6">
        <w:t xml:space="preserve"> and learn about service and treatment options. That includes the responsibility to:</w:t>
      </w:r>
    </w:p>
    <w:p w14:paraId="409C6B80" w14:textId="77777777" w:rsidR="00FD6A7A" w:rsidRPr="00BA2FD6" w:rsidRDefault="00FD6A7A" w:rsidP="00AC75B9">
      <w:pPr>
        <w:pStyle w:val="ListNumber"/>
        <w:numPr>
          <w:ilvl w:val="1"/>
          <w:numId w:val="14"/>
        </w:numPr>
      </w:pPr>
      <w:r w:rsidRPr="00BA2FD6">
        <w:t xml:space="preserve">Tell your </w:t>
      </w:r>
      <w:r w:rsidR="00494DEC" w:rsidRPr="00BA2FD6">
        <w:t>Primary Care Provider</w:t>
      </w:r>
      <w:r w:rsidRPr="00BA2FD6">
        <w:t xml:space="preserve"> about your health.</w:t>
      </w:r>
    </w:p>
    <w:p w14:paraId="409C6B81" w14:textId="77777777" w:rsidR="00FD6A7A" w:rsidRPr="00BA2FD6" w:rsidRDefault="00FD6A7A" w:rsidP="00AC75B9">
      <w:pPr>
        <w:pStyle w:val="ListNumber"/>
        <w:numPr>
          <w:ilvl w:val="1"/>
          <w:numId w:val="14"/>
        </w:numPr>
      </w:pPr>
      <w:r w:rsidRPr="00BA2FD6">
        <w:t>Talk to your providers about your health care needs and ask questions about the different ways your health care problems can be treated.</w:t>
      </w:r>
    </w:p>
    <w:p w14:paraId="409C6B82" w14:textId="77777777" w:rsidR="00FD6A7A" w:rsidRPr="00BA2FD6" w:rsidRDefault="00FD6A7A" w:rsidP="00440E34">
      <w:pPr>
        <w:pStyle w:val="ListNumber"/>
        <w:numPr>
          <w:ilvl w:val="1"/>
          <w:numId w:val="14"/>
        </w:numPr>
      </w:pPr>
      <w:r w:rsidRPr="00BA2FD6">
        <w:t>Help your providers get your medical records.</w:t>
      </w:r>
    </w:p>
    <w:p w14:paraId="409C6B83" w14:textId="77777777" w:rsidR="00FD6A7A" w:rsidRPr="00BA2FD6" w:rsidRDefault="00FD6A7A" w:rsidP="00AC75B9">
      <w:pPr>
        <w:pStyle w:val="ListNumber"/>
        <w:numPr>
          <w:ilvl w:val="0"/>
          <w:numId w:val="14"/>
        </w:numPr>
      </w:pPr>
      <w:r w:rsidRPr="00BA2FD6">
        <w:t xml:space="preserve">You must be involved in decisions relating to service and treatment options, make personal choices, and take action to keep yourself healthy. That includes the responsibility to: </w:t>
      </w:r>
    </w:p>
    <w:p w14:paraId="409C6B84" w14:textId="77777777" w:rsidR="00FD6A7A" w:rsidRPr="00BA2FD6" w:rsidRDefault="00FD6A7A" w:rsidP="00AC75B9">
      <w:pPr>
        <w:pStyle w:val="ListNumber"/>
        <w:numPr>
          <w:ilvl w:val="1"/>
          <w:numId w:val="14"/>
        </w:numPr>
      </w:pPr>
      <w:r w:rsidRPr="00BA2FD6">
        <w:t>Work as a team with your provider in deciding what health care is best for you.</w:t>
      </w:r>
    </w:p>
    <w:p w14:paraId="409C6B85" w14:textId="77777777" w:rsidR="00FD6A7A" w:rsidRPr="00BA2FD6" w:rsidRDefault="00FD6A7A" w:rsidP="00AC75B9">
      <w:pPr>
        <w:pStyle w:val="ListNumber"/>
        <w:numPr>
          <w:ilvl w:val="1"/>
          <w:numId w:val="14"/>
        </w:numPr>
      </w:pPr>
      <w:r w:rsidRPr="00BA2FD6">
        <w:t>Understand how the things you do can affect your health.</w:t>
      </w:r>
    </w:p>
    <w:p w14:paraId="409C6B86" w14:textId="77777777" w:rsidR="00FD6A7A" w:rsidRPr="00BA2FD6" w:rsidRDefault="00FD6A7A" w:rsidP="00AC75B9">
      <w:pPr>
        <w:pStyle w:val="ListNumber"/>
        <w:numPr>
          <w:ilvl w:val="1"/>
          <w:numId w:val="14"/>
        </w:numPr>
      </w:pPr>
      <w:r w:rsidRPr="00BA2FD6">
        <w:t>Do the best you can to stay healthy.</w:t>
      </w:r>
    </w:p>
    <w:p w14:paraId="409C6B87" w14:textId="77777777" w:rsidR="00FD6A7A" w:rsidRPr="00BA2FD6" w:rsidRDefault="00FD6A7A" w:rsidP="00AC75B9">
      <w:pPr>
        <w:pStyle w:val="ListNumber"/>
        <w:numPr>
          <w:ilvl w:val="1"/>
          <w:numId w:val="14"/>
        </w:numPr>
      </w:pPr>
      <w:r w:rsidRPr="00BA2FD6">
        <w:t>Treat providers and staff with respect.</w:t>
      </w:r>
    </w:p>
    <w:p w14:paraId="409C6B88" w14:textId="77777777" w:rsidR="00BF18EA" w:rsidRPr="00BA2FD6" w:rsidRDefault="00FD6A7A" w:rsidP="00AC75B9">
      <w:pPr>
        <w:pStyle w:val="ListNumber"/>
        <w:numPr>
          <w:ilvl w:val="1"/>
          <w:numId w:val="14"/>
        </w:numPr>
      </w:pPr>
      <w:r w:rsidRPr="00BA2FD6">
        <w:t xml:space="preserve">Talk to your provider about </w:t>
      </w:r>
      <w:proofErr w:type="gramStart"/>
      <w:r w:rsidRPr="00BA2FD6">
        <w:t>all of</w:t>
      </w:r>
      <w:proofErr w:type="gramEnd"/>
      <w:r w:rsidRPr="00BA2FD6">
        <w:t xml:space="preserve"> your medications. </w:t>
      </w:r>
    </w:p>
    <w:p w14:paraId="3A2431A4" w14:textId="77777777" w:rsidR="00A777CC" w:rsidRDefault="00A777CC" w:rsidP="00A777CC">
      <w:pPr>
        <w:spacing w:before="120" w:after="120"/>
        <w:ind w:left="360"/>
        <w:contextualSpacing/>
        <w:rPr>
          <w:rFonts w:cs="Arial"/>
          <w:sz w:val="22"/>
          <w:szCs w:val="22"/>
        </w:rPr>
      </w:pPr>
    </w:p>
    <w:p w14:paraId="4D8A4E1A" w14:textId="2D24F2C3" w:rsidR="00A777CC" w:rsidRDefault="00A777CC" w:rsidP="00A777CC">
      <w:pPr>
        <w:spacing w:before="120" w:after="120"/>
        <w:ind w:left="360"/>
        <w:contextualSpacing/>
        <w:rPr>
          <w:rFonts w:cs="Arial"/>
          <w:sz w:val="22"/>
          <w:szCs w:val="22"/>
        </w:rPr>
      </w:pPr>
      <w:r w:rsidRPr="00456FBC">
        <w:rPr>
          <w:rFonts w:cs="Arial"/>
          <w:sz w:val="22"/>
          <w:szCs w:val="22"/>
        </w:rPr>
        <w:t xml:space="preserve">Additional Member Responsibilities while using </w:t>
      </w:r>
      <w:r w:rsidR="000D18BF">
        <w:rPr>
          <w:rFonts w:cs="Arial"/>
          <w:sz w:val="22"/>
          <w:szCs w:val="22"/>
        </w:rPr>
        <w:t>&lt;</w:t>
      </w:r>
      <w:r w:rsidRPr="00456FBC">
        <w:rPr>
          <w:rFonts w:cs="Arial"/>
          <w:sz w:val="22"/>
          <w:szCs w:val="22"/>
        </w:rPr>
        <w:t>NEMT Services</w:t>
      </w:r>
      <w:r w:rsidR="000D18BF" w:rsidRPr="000D18BF">
        <w:rPr>
          <w:rFonts w:cs="Arial"/>
          <w:sz w:val="22"/>
          <w:szCs w:val="22"/>
        </w:rPr>
        <w:t>&gt; or &lt;MCO name of transportation program&gt;</w:t>
      </w:r>
    </w:p>
    <w:p w14:paraId="7D81DB2F" w14:textId="77777777" w:rsidR="000D18BF" w:rsidRPr="00456FBC" w:rsidRDefault="000D18BF" w:rsidP="00A777CC">
      <w:pPr>
        <w:spacing w:before="120" w:after="120"/>
        <w:ind w:left="360"/>
        <w:contextualSpacing/>
        <w:rPr>
          <w:rFonts w:cs="Arial"/>
          <w:sz w:val="22"/>
          <w:szCs w:val="22"/>
        </w:rPr>
      </w:pPr>
    </w:p>
    <w:p w14:paraId="4DE311C3" w14:textId="77777777" w:rsidR="00A777CC" w:rsidRPr="00456FBC" w:rsidRDefault="00A777CC" w:rsidP="00A777CC">
      <w:pPr>
        <w:numPr>
          <w:ilvl w:val="0"/>
          <w:numId w:val="31"/>
        </w:numPr>
        <w:spacing w:before="120" w:after="120"/>
        <w:rPr>
          <w:rFonts w:eastAsia="Calibri"/>
          <w:sz w:val="22"/>
          <w:szCs w:val="22"/>
        </w:rPr>
      </w:pPr>
      <w:r w:rsidRPr="00456FBC">
        <w:rPr>
          <w:rFonts w:eastAsia="Calibri" w:cs="Arial"/>
          <w:bCs/>
          <w:sz w:val="22"/>
          <w:szCs w:val="22"/>
        </w:rPr>
        <w:t>When requesting NEMT Services, you must provide the information requested by the person arranging or verifying your transportation.</w:t>
      </w:r>
    </w:p>
    <w:p w14:paraId="1B2D4946" w14:textId="5446B2E3" w:rsidR="00A777CC" w:rsidRPr="00456FBC" w:rsidRDefault="00A777CC" w:rsidP="00456FBC">
      <w:pPr>
        <w:numPr>
          <w:ilvl w:val="0"/>
          <w:numId w:val="31"/>
        </w:numPr>
        <w:spacing w:before="120" w:after="120"/>
        <w:rPr>
          <w:rFonts w:cs="Arial"/>
          <w:sz w:val="22"/>
          <w:szCs w:val="22"/>
        </w:rPr>
      </w:pPr>
      <w:r w:rsidRPr="00456FBC">
        <w:rPr>
          <w:rFonts w:cs="Arial"/>
          <w:sz w:val="22"/>
          <w:szCs w:val="22"/>
        </w:rPr>
        <w:t xml:space="preserve">You must follow all rules and regulations affecting your NEMT </w:t>
      </w:r>
      <w:r w:rsidR="00B735B1" w:rsidRPr="00456FBC">
        <w:rPr>
          <w:rFonts w:cs="Arial"/>
          <w:sz w:val="22"/>
          <w:szCs w:val="22"/>
        </w:rPr>
        <w:t>s</w:t>
      </w:r>
      <w:r w:rsidRPr="00456FBC">
        <w:rPr>
          <w:rFonts w:cs="Arial"/>
          <w:sz w:val="22"/>
          <w:szCs w:val="22"/>
        </w:rPr>
        <w:t>ervices.</w:t>
      </w:r>
    </w:p>
    <w:p w14:paraId="3360B755" w14:textId="77777777" w:rsidR="00A777CC" w:rsidRPr="00456FBC" w:rsidRDefault="00A777CC" w:rsidP="00456FBC">
      <w:pPr>
        <w:numPr>
          <w:ilvl w:val="0"/>
          <w:numId w:val="31"/>
        </w:numPr>
        <w:spacing w:before="120" w:after="120"/>
        <w:rPr>
          <w:rFonts w:cs="Arial"/>
          <w:bCs/>
          <w:sz w:val="22"/>
          <w:szCs w:val="22"/>
        </w:rPr>
      </w:pPr>
      <w:r w:rsidRPr="00456FBC">
        <w:rPr>
          <w:rFonts w:cs="Arial"/>
          <w:sz w:val="22"/>
          <w:szCs w:val="22"/>
        </w:rPr>
        <w:t>You</w:t>
      </w:r>
      <w:r w:rsidRPr="00456FBC">
        <w:rPr>
          <w:rFonts w:cs="Arial"/>
          <w:bCs/>
          <w:sz w:val="22"/>
          <w:szCs w:val="22"/>
        </w:rPr>
        <w:t xml:space="preserve"> must return unused advanced funds. You must provide proof that you kept your medical appointment prior to receiving future advanced funds.</w:t>
      </w:r>
    </w:p>
    <w:p w14:paraId="2065F480" w14:textId="1CC7F573" w:rsidR="00A777CC" w:rsidRPr="00456FBC" w:rsidRDefault="00A777CC" w:rsidP="00456FBC">
      <w:pPr>
        <w:numPr>
          <w:ilvl w:val="0"/>
          <w:numId w:val="31"/>
        </w:numPr>
        <w:spacing w:before="120" w:after="120"/>
        <w:rPr>
          <w:rFonts w:cs="Arial"/>
          <w:bCs/>
          <w:sz w:val="22"/>
          <w:szCs w:val="22"/>
        </w:rPr>
      </w:pPr>
      <w:r w:rsidRPr="00456FBC">
        <w:rPr>
          <w:rFonts w:cs="Arial"/>
          <w:bCs/>
          <w:sz w:val="22"/>
          <w:szCs w:val="22"/>
        </w:rPr>
        <w:t xml:space="preserve">You must not verbally, sexually, or physically abuse or harass anyone while requesting or receiving </w:t>
      </w:r>
      <w:r w:rsidRPr="00456FBC">
        <w:rPr>
          <w:rFonts w:cs="Arial"/>
          <w:sz w:val="22"/>
          <w:szCs w:val="22"/>
        </w:rPr>
        <w:t>NEMT</w:t>
      </w:r>
      <w:r w:rsidRPr="00456FBC">
        <w:rPr>
          <w:rFonts w:cs="Arial"/>
          <w:bCs/>
          <w:sz w:val="22"/>
          <w:szCs w:val="22"/>
        </w:rPr>
        <w:t xml:space="preserve"> </w:t>
      </w:r>
      <w:r w:rsidR="00B735B1" w:rsidRPr="00456FBC">
        <w:rPr>
          <w:rFonts w:cs="Arial"/>
          <w:bCs/>
          <w:sz w:val="22"/>
          <w:szCs w:val="22"/>
        </w:rPr>
        <w:t>s</w:t>
      </w:r>
      <w:r w:rsidRPr="00456FBC">
        <w:rPr>
          <w:rFonts w:cs="Arial"/>
          <w:bCs/>
          <w:sz w:val="22"/>
          <w:szCs w:val="22"/>
        </w:rPr>
        <w:t>ervices.</w:t>
      </w:r>
    </w:p>
    <w:p w14:paraId="026183F5" w14:textId="1FD2116D" w:rsidR="00A777CC" w:rsidRPr="00456FBC" w:rsidRDefault="00A777CC" w:rsidP="00456FBC">
      <w:pPr>
        <w:numPr>
          <w:ilvl w:val="0"/>
          <w:numId w:val="31"/>
        </w:numPr>
        <w:spacing w:before="120" w:after="120"/>
        <w:rPr>
          <w:rFonts w:cs="Arial"/>
          <w:bCs/>
          <w:sz w:val="22"/>
          <w:szCs w:val="22"/>
        </w:rPr>
      </w:pPr>
      <w:r w:rsidRPr="00456FBC">
        <w:rPr>
          <w:rFonts w:cs="Arial"/>
          <w:bCs/>
          <w:sz w:val="22"/>
          <w:szCs w:val="22"/>
        </w:rPr>
        <w:lastRenderedPageBreak/>
        <w:t xml:space="preserve">You must not lose bus tickets or tokens and must return any </w:t>
      </w:r>
      <w:r w:rsidR="00B735B1" w:rsidRPr="00456FBC">
        <w:rPr>
          <w:rFonts w:cs="Arial"/>
          <w:bCs/>
          <w:sz w:val="22"/>
          <w:szCs w:val="22"/>
        </w:rPr>
        <w:t xml:space="preserve">bus tickets or tokens </w:t>
      </w:r>
      <w:r w:rsidRPr="00456FBC">
        <w:rPr>
          <w:rFonts w:cs="Arial"/>
          <w:bCs/>
          <w:sz w:val="22"/>
          <w:szCs w:val="22"/>
        </w:rPr>
        <w:t>that you do not use. You must use the</w:t>
      </w:r>
      <w:r w:rsidR="00B735B1" w:rsidRPr="00456FBC">
        <w:rPr>
          <w:rFonts w:cs="Arial"/>
          <w:bCs/>
          <w:sz w:val="22"/>
          <w:szCs w:val="22"/>
        </w:rPr>
        <w:t xml:space="preserve"> bus tickets o</w:t>
      </w:r>
      <w:r w:rsidR="00F43C93">
        <w:rPr>
          <w:rFonts w:cs="Arial"/>
          <w:bCs/>
          <w:sz w:val="22"/>
          <w:szCs w:val="22"/>
        </w:rPr>
        <w:t>r</w:t>
      </w:r>
      <w:r w:rsidR="00B735B1" w:rsidRPr="00456FBC">
        <w:rPr>
          <w:rFonts w:cs="Arial"/>
          <w:bCs/>
          <w:sz w:val="22"/>
          <w:szCs w:val="22"/>
        </w:rPr>
        <w:t xml:space="preserve"> tokens</w:t>
      </w:r>
      <w:r w:rsidRPr="00456FBC">
        <w:rPr>
          <w:rFonts w:cs="Arial"/>
          <w:bCs/>
          <w:sz w:val="22"/>
          <w:szCs w:val="22"/>
        </w:rPr>
        <w:t xml:space="preserve"> only to go to your medical appointment. </w:t>
      </w:r>
    </w:p>
    <w:p w14:paraId="720FFCFB" w14:textId="69C9A55C" w:rsidR="00A777CC" w:rsidRPr="00456FBC" w:rsidRDefault="00A777CC" w:rsidP="00456FBC">
      <w:pPr>
        <w:numPr>
          <w:ilvl w:val="0"/>
          <w:numId w:val="31"/>
        </w:numPr>
        <w:spacing w:before="120" w:after="120"/>
        <w:rPr>
          <w:rFonts w:cs="Arial"/>
          <w:sz w:val="22"/>
          <w:szCs w:val="22"/>
        </w:rPr>
      </w:pPr>
      <w:r w:rsidRPr="00456FBC">
        <w:rPr>
          <w:rFonts w:cs="Arial"/>
          <w:bCs/>
          <w:sz w:val="22"/>
          <w:szCs w:val="22"/>
        </w:rPr>
        <w:t xml:space="preserve">You </w:t>
      </w:r>
      <w:r w:rsidRPr="00456FBC">
        <w:rPr>
          <w:rFonts w:cs="Arial"/>
          <w:sz w:val="22"/>
          <w:szCs w:val="22"/>
        </w:rPr>
        <w:t xml:space="preserve">must only use NEMT </w:t>
      </w:r>
      <w:r w:rsidR="00BA7233" w:rsidRPr="00456FBC">
        <w:rPr>
          <w:rFonts w:cs="Arial"/>
          <w:sz w:val="22"/>
          <w:szCs w:val="22"/>
        </w:rPr>
        <w:t>S</w:t>
      </w:r>
      <w:r w:rsidRPr="00456FBC">
        <w:rPr>
          <w:rFonts w:cs="Arial"/>
          <w:sz w:val="22"/>
          <w:szCs w:val="22"/>
        </w:rPr>
        <w:t xml:space="preserve">ervices to travel to and from your medical appointments. </w:t>
      </w:r>
    </w:p>
    <w:p w14:paraId="6A69251D" w14:textId="770FFB56" w:rsidR="00A777CC" w:rsidRPr="00456FBC" w:rsidDel="00563E8B" w:rsidRDefault="00A777CC" w:rsidP="00456FBC">
      <w:pPr>
        <w:numPr>
          <w:ilvl w:val="0"/>
          <w:numId w:val="31"/>
        </w:numPr>
        <w:spacing w:before="120" w:after="120"/>
        <w:contextualSpacing/>
        <w:rPr>
          <w:rFonts w:eastAsia="Calibri" w:cs="Arial"/>
          <w:sz w:val="22"/>
          <w:szCs w:val="22"/>
        </w:rPr>
      </w:pPr>
      <w:r w:rsidRPr="00456FBC">
        <w:rPr>
          <w:rFonts w:eastAsia="Calibri" w:cs="Arial"/>
          <w:sz w:val="22"/>
          <w:szCs w:val="22"/>
        </w:rPr>
        <w:t xml:space="preserve">If you have arranged for an NEMT </w:t>
      </w:r>
      <w:r w:rsidR="00BA7233" w:rsidRPr="00456FBC">
        <w:rPr>
          <w:rFonts w:eastAsia="Calibri" w:cs="Arial"/>
          <w:sz w:val="22"/>
          <w:szCs w:val="22"/>
        </w:rPr>
        <w:t>S</w:t>
      </w:r>
      <w:r w:rsidRPr="00456FBC">
        <w:rPr>
          <w:rFonts w:eastAsia="Calibri" w:cs="Arial"/>
          <w:sz w:val="22"/>
          <w:szCs w:val="22"/>
        </w:rPr>
        <w:t xml:space="preserve">ervice but something </w:t>
      </w:r>
      <w:r w:rsidR="00B735B1" w:rsidRPr="00456FBC">
        <w:rPr>
          <w:rFonts w:eastAsia="Calibri" w:cs="Arial"/>
          <w:sz w:val="22"/>
          <w:szCs w:val="22"/>
        </w:rPr>
        <w:t>changes,</w:t>
      </w:r>
      <w:r w:rsidRPr="00456FBC">
        <w:rPr>
          <w:rFonts w:eastAsia="Calibri" w:cs="Arial"/>
          <w:sz w:val="22"/>
          <w:szCs w:val="22"/>
        </w:rPr>
        <w:t xml:space="preserve"> and you no longer need the service, you must contact the person who helped you arrange your transportation as soon as possible.</w:t>
      </w:r>
      <w:r w:rsidRPr="00456FBC" w:rsidDel="00563E8B">
        <w:rPr>
          <w:rFonts w:eastAsia="Calibri" w:cs="Arial"/>
          <w:sz w:val="22"/>
          <w:szCs w:val="22"/>
        </w:rPr>
        <w:t xml:space="preserve"> </w:t>
      </w:r>
    </w:p>
    <w:p w14:paraId="409C6B89" w14:textId="3B2A107F" w:rsidR="0082227C" w:rsidRPr="00E475E9" w:rsidRDefault="00FD6A7A" w:rsidP="00E475E9">
      <w:pPr>
        <w:pStyle w:val="BodyText"/>
      </w:pPr>
      <w:r w:rsidRPr="00E475E9">
        <w:t xml:space="preserve">If you think you have been treated unfairly or discriminated against, call the U.S. Department of Health and Human Services (HHS) toll-free at 1-800-368-1019. You also can view information concerning the HHS Office of Civil Rights online at </w:t>
      </w:r>
      <w:r w:rsidR="002F300E" w:rsidRPr="00E475E9">
        <w:t>www.hhs.gov/ocr</w:t>
      </w:r>
      <w:r w:rsidRPr="00E475E9">
        <w:t>.</w:t>
      </w:r>
    </w:p>
    <w:p w14:paraId="409C6B8A" w14:textId="77777777" w:rsidR="00FD6A7A" w:rsidRPr="0082227C" w:rsidRDefault="00FD6A7A" w:rsidP="008C79BB">
      <w:pPr>
        <w:pStyle w:val="Heading2"/>
        <w:rPr>
          <w:lang w:val="es-CO"/>
        </w:rPr>
      </w:pPr>
      <w:r w:rsidRPr="0082227C">
        <w:rPr>
          <w:lang w:val="es-CO"/>
        </w:rPr>
        <w:t>DERECHOS y RESPONSABILIDADES DEL MIEMBRO</w:t>
      </w:r>
    </w:p>
    <w:p w14:paraId="409C6B8B" w14:textId="77777777" w:rsidR="00FD6A7A" w:rsidRPr="00340B5E" w:rsidRDefault="0082227C" w:rsidP="00DF5A28">
      <w:pPr>
        <w:rPr>
          <w:rStyle w:val="Strong"/>
          <w:lang w:val="es-US"/>
        </w:rPr>
      </w:pPr>
      <w:r w:rsidRPr="00340B5E">
        <w:rPr>
          <w:rStyle w:val="Strong"/>
          <w:lang w:val="es-US"/>
        </w:rPr>
        <w:t>Derechos del Miembro</w:t>
      </w:r>
      <w:r w:rsidR="00FD6A7A" w:rsidRPr="00340B5E">
        <w:rPr>
          <w:rStyle w:val="Strong"/>
          <w:lang w:val="es-US"/>
        </w:rPr>
        <w:t>:</w:t>
      </w:r>
    </w:p>
    <w:p w14:paraId="409C6B8C" w14:textId="77777777" w:rsidR="00FD6A7A" w:rsidRPr="00E475E9" w:rsidRDefault="00FD6A7A" w:rsidP="00AC75B9">
      <w:pPr>
        <w:pStyle w:val="ListNumber"/>
        <w:numPr>
          <w:ilvl w:val="0"/>
          <w:numId w:val="15"/>
        </w:numPr>
        <w:rPr>
          <w:lang w:val="es-US"/>
        </w:rPr>
      </w:pPr>
      <w:r w:rsidRPr="00E475E9">
        <w:rPr>
          <w:lang w:val="es-US"/>
        </w:rPr>
        <w:t>Tiene el derecho de ser respetado, conservar la dignidad, la privacidad, la confidencialidad y de no ser discriminado. Esto incluye el derecho de:</w:t>
      </w:r>
    </w:p>
    <w:p w14:paraId="409C6B8D" w14:textId="77777777" w:rsidR="00FD6A7A" w:rsidRPr="00AD2B45" w:rsidRDefault="00FD6A7A" w:rsidP="00AC75B9">
      <w:pPr>
        <w:pStyle w:val="ListNumber"/>
        <w:numPr>
          <w:ilvl w:val="1"/>
          <w:numId w:val="15"/>
        </w:numPr>
        <w:rPr>
          <w:lang w:val="es-US"/>
        </w:rPr>
      </w:pPr>
      <w:r w:rsidRPr="00AD2B45">
        <w:rPr>
          <w:lang w:val="es-US"/>
        </w:rPr>
        <w:t>Ser tratado justa y respetuosamente.</w:t>
      </w:r>
    </w:p>
    <w:p w14:paraId="409C6B8E" w14:textId="77777777" w:rsidR="00FD6A7A" w:rsidRPr="00AD2B45" w:rsidRDefault="00FD6A7A" w:rsidP="00AC75B9">
      <w:pPr>
        <w:pStyle w:val="ListNumber"/>
        <w:numPr>
          <w:ilvl w:val="1"/>
          <w:numId w:val="15"/>
        </w:numPr>
        <w:rPr>
          <w:lang w:val="es-US"/>
        </w:rPr>
      </w:pPr>
      <w:r w:rsidRPr="00AD2B45">
        <w:rPr>
          <w:lang w:val="es-US"/>
        </w:rPr>
        <w:t>Saber que se respetarán la privacidad y la confidencialidad de sus expedientes médicos y las discusiones que sostenga con los proveedores.</w:t>
      </w:r>
    </w:p>
    <w:p w14:paraId="409C6B8F" w14:textId="77777777" w:rsidR="00FD6A7A" w:rsidRPr="00BA2FD6" w:rsidRDefault="00FD6A7A" w:rsidP="00AC75B9">
      <w:pPr>
        <w:pStyle w:val="ListNumber"/>
        <w:numPr>
          <w:ilvl w:val="0"/>
          <w:numId w:val="15"/>
        </w:numPr>
      </w:pPr>
      <w:r w:rsidRPr="00AD2B45">
        <w:rPr>
          <w:lang w:val="es-US"/>
        </w:rPr>
        <w:t xml:space="preserve">Tiene el derecho a una oportunidad razonable de escoger un plan de salud y un proveedor de cuidado primario. Este es el doctor o proveedor de atención médica que usted verá la mayoría de las veces y que coordinará su atención.  Usted tiene el derecho de cambiar a otro plan o proveedor de una manera razonablemente sencilla. </w:t>
      </w:r>
      <w:proofErr w:type="spellStart"/>
      <w:r w:rsidRPr="00BA2FD6">
        <w:t>Esto</w:t>
      </w:r>
      <w:proofErr w:type="spellEnd"/>
      <w:r w:rsidRPr="00BA2FD6">
        <w:t xml:space="preserve"> </w:t>
      </w:r>
      <w:proofErr w:type="spellStart"/>
      <w:r w:rsidRPr="00BA2FD6">
        <w:t>incluye</w:t>
      </w:r>
      <w:proofErr w:type="spellEnd"/>
      <w:r w:rsidRPr="00BA2FD6">
        <w:t xml:space="preserve"> </w:t>
      </w:r>
      <w:proofErr w:type="spellStart"/>
      <w:r w:rsidRPr="00BA2FD6">
        <w:t>el</w:t>
      </w:r>
      <w:proofErr w:type="spellEnd"/>
      <w:r w:rsidRPr="00BA2FD6">
        <w:t xml:space="preserve"> derecho de:</w:t>
      </w:r>
    </w:p>
    <w:p w14:paraId="409C6B90" w14:textId="77777777" w:rsidR="00FD6A7A" w:rsidRPr="00AD2B45" w:rsidRDefault="00FD6A7A" w:rsidP="00AC75B9">
      <w:pPr>
        <w:pStyle w:val="ListNumber"/>
        <w:numPr>
          <w:ilvl w:val="1"/>
          <w:numId w:val="15"/>
        </w:numPr>
        <w:rPr>
          <w:lang w:val="es-US"/>
        </w:rPr>
      </w:pPr>
      <w:r w:rsidRPr="00AD2B45">
        <w:rPr>
          <w:lang w:val="es-US"/>
        </w:rPr>
        <w:t>Ser informado sobre cómo seleccionar y cambiar de plan de salud y de proveedor de cuidado primario.</w:t>
      </w:r>
    </w:p>
    <w:p w14:paraId="409C6B91" w14:textId="77777777" w:rsidR="00FD6A7A" w:rsidRPr="00AD2B45" w:rsidRDefault="00FD6A7A" w:rsidP="00AC75B9">
      <w:pPr>
        <w:pStyle w:val="ListNumber"/>
        <w:numPr>
          <w:ilvl w:val="1"/>
          <w:numId w:val="15"/>
        </w:numPr>
        <w:rPr>
          <w:lang w:val="es-US"/>
        </w:rPr>
      </w:pPr>
      <w:r w:rsidRPr="00AD2B45">
        <w:rPr>
          <w:lang w:val="es-US"/>
        </w:rPr>
        <w:t>Escoger cualquier plan de salud que usted quiera de los que haya en el área donde vive, y de escoger a un proveedor de ese plan.</w:t>
      </w:r>
    </w:p>
    <w:p w14:paraId="409C6B92" w14:textId="77777777" w:rsidR="00FD6A7A" w:rsidRPr="00AD2B45" w:rsidRDefault="00FD6A7A" w:rsidP="00AC75B9">
      <w:pPr>
        <w:pStyle w:val="ListNumber"/>
        <w:numPr>
          <w:ilvl w:val="1"/>
          <w:numId w:val="15"/>
        </w:numPr>
        <w:rPr>
          <w:lang w:val="es-US"/>
        </w:rPr>
      </w:pPr>
      <w:r w:rsidRPr="00AD2B45">
        <w:rPr>
          <w:lang w:val="es-US"/>
        </w:rPr>
        <w:t>Cambiar de proveedor de cuidado primario.</w:t>
      </w:r>
    </w:p>
    <w:p w14:paraId="409C6B93" w14:textId="77777777" w:rsidR="00FD6A7A" w:rsidRPr="00AD2B45" w:rsidRDefault="00FD6A7A" w:rsidP="00AC75B9">
      <w:pPr>
        <w:pStyle w:val="ListNumber"/>
        <w:numPr>
          <w:ilvl w:val="1"/>
          <w:numId w:val="15"/>
        </w:numPr>
        <w:rPr>
          <w:lang w:val="es-US"/>
        </w:rPr>
      </w:pPr>
      <w:r w:rsidRPr="00AD2B45">
        <w:rPr>
          <w:lang w:val="es-US"/>
        </w:rPr>
        <w:t>Cambiar de plan de salud sin sufrir sanciones.</w:t>
      </w:r>
    </w:p>
    <w:p w14:paraId="409C6B94" w14:textId="77777777" w:rsidR="00FD6A7A" w:rsidRPr="00AD2B45" w:rsidRDefault="00FD6A7A" w:rsidP="00AC75B9">
      <w:pPr>
        <w:pStyle w:val="ListNumber"/>
        <w:numPr>
          <w:ilvl w:val="1"/>
          <w:numId w:val="15"/>
        </w:numPr>
        <w:rPr>
          <w:lang w:val="es-US"/>
        </w:rPr>
      </w:pPr>
      <w:r w:rsidRPr="00AD2B45">
        <w:rPr>
          <w:lang w:val="es-US"/>
        </w:rPr>
        <w:t>Recibir información sobre cómo cambiar de plan de salud o de proveedor de cuidado primario.</w:t>
      </w:r>
    </w:p>
    <w:p w14:paraId="409C6B95" w14:textId="77777777" w:rsidR="00FD6A7A" w:rsidRPr="00BA2FD6" w:rsidRDefault="00FD6A7A" w:rsidP="00AC75B9">
      <w:pPr>
        <w:pStyle w:val="ListNumber"/>
        <w:numPr>
          <w:ilvl w:val="0"/>
          <w:numId w:val="15"/>
        </w:numPr>
      </w:pPr>
      <w:r w:rsidRPr="00AD2B45">
        <w:rPr>
          <w:lang w:val="es-US"/>
        </w:rPr>
        <w:t xml:space="preserve">Tiene el derecho de hacer preguntas y obtener respuestas sobre cualquier cosa que no entienda. </w:t>
      </w:r>
      <w:proofErr w:type="spellStart"/>
      <w:r w:rsidRPr="00BA2FD6">
        <w:t>Esto</w:t>
      </w:r>
      <w:proofErr w:type="spellEnd"/>
      <w:r w:rsidRPr="00BA2FD6">
        <w:t xml:space="preserve"> </w:t>
      </w:r>
      <w:proofErr w:type="spellStart"/>
      <w:r w:rsidRPr="00BA2FD6">
        <w:t>incluye</w:t>
      </w:r>
      <w:proofErr w:type="spellEnd"/>
      <w:r w:rsidRPr="00BA2FD6">
        <w:t xml:space="preserve"> </w:t>
      </w:r>
      <w:proofErr w:type="spellStart"/>
      <w:r w:rsidRPr="00BA2FD6">
        <w:t>el</w:t>
      </w:r>
      <w:proofErr w:type="spellEnd"/>
      <w:r w:rsidRPr="00BA2FD6">
        <w:t xml:space="preserve"> derecho de:</w:t>
      </w:r>
    </w:p>
    <w:p w14:paraId="409C6B96" w14:textId="77777777" w:rsidR="00FD6A7A" w:rsidRPr="00AD2B45" w:rsidRDefault="00FD6A7A" w:rsidP="00AC75B9">
      <w:pPr>
        <w:pStyle w:val="ListNumber"/>
        <w:numPr>
          <w:ilvl w:val="1"/>
          <w:numId w:val="15"/>
        </w:numPr>
        <w:rPr>
          <w:lang w:val="es-US"/>
        </w:rPr>
      </w:pPr>
      <w:r w:rsidRPr="00AD2B45">
        <w:rPr>
          <w:lang w:val="es-US"/>
        </w:rPr>
        <w:t>Recibir explicaciones del proveedor sobre sus necesidades de atención médica y a que le hable de las diferentes opciones que tiene para tratar sus problemas médicos.</w:t>
      </w:r>
    </w:p>
    <w:p w14:paraId="409C6B97" w14:textId="77777777" w:rsidR="00FD6A7A" w:rsidRPr="00AD2B45" w:rsidRDefault="00FD6A7A" w:rsidP="00AC75B9">
      <w:pPr>
        <w:pStyle w:val="ListNumber"/>
        <w:numPr>
          <w:ilvl w:val="1"/>
          <w:numId w:val="15"/>
        </w:numPr>
        <w:rPr>
          <w:lang w:val="es-US"/>
        </w:rPr>
      </w:pPr>
      <w:r w:rsidRPr="00AD2B45">
        <w:rPr>
          <w:lang w:val="es-US"/>
        </w:rPr>
        <w:t>Recibir explicaciones de por qué se le negó y no se le</w:t>
      </w:r>
      <w:r w:rsidR="003A7849" w:rsidRPr="00AD2B45">
        <w:rPr>
          <w:lang w:val="es-US"/>
        </w:rPr>
        <w:t xml:space="preserve"> dio la atención o el servicio.</w:t>
      </w:r>
    </w:p>
    <w:p w14:paraId="409C6B98" w14:textId="77777777" w:rsidR="00FD6A7A" w:rsidRPr="00BA2FD6" w:rsidRDefault="00FD6A7A" w:rsidP="00AC75B9">
      <w:pPr>
        <w:pStyle w:val="ListNumber"/>
        <w:numPr>
          <w:ilvl w:val="0"/>
          <w:numId w:val="15"/>
        </w:numPr>
      </w:pPr>
      <w:r w:rsidRPr="00AD2B45">
        <w:rPr>
          <w:lang w:val="es-US"/>
        </w:rPr>
        <w:t xml:space="preserve">Tiene el derecho de aceptar tratamiento o rechazarlo, y de tomar parte activa en las decisiones sobre el tratamiento. </w:t>
      </w:r>
      <w:proofErr w:type="spellStart"/>
      <w:r w:rsidRPr="00BA2FD6">
        <w:t>Esto</w:t>
      </w:r>
      <w:proofErr w:type="spellEnd"/>
      <w:r w:rsidRPr="00BA2FD6">
        <w:t xml:space="preserve"> </w:t>
      </w:r>
      <w:proofErr w:type="spellStart"/>
      <w:r w:rsidRPr="00BA2FD6">
        <w:t>incluye</w:t>
      </w:r>
      <w:proofErr w:type="spellEnd"/>
      <w:r w:rsidRPr="00BA2FD6">
        <w:t xml:space="preserve"> </w:t>
      </w:r>
      <w:proofErr w:type="spellStart"/>
      <w:r w:rsidRPr="00BA2FD6">
        <w:t>el</w:t>
      </w:r>
      <w:proofErr w:type="spellEnd"/>
      <w:r w:rsidRPr="00BA2FD6">
        <w:t xml:space="preserve"> derecho de:</w:t>
      </w:r>
    </w:p>
    <w:p w14:paraId="409C6B99" w14:textId="77777777" w:rsidR="00FD6A7A" w:rsidRPr="00AD2B45" w:rsidRDefault="00FD6A7A" w:rsidP="00AC75B9">
      <w:pPr>
        <w:pStyle w:val="ListNumber"/>
        <w:numPr>
          <w:ilvl w:val="1"/>
          <w:numId w:val="15"/>
        </w:numPr>
        <w:rPr>
          <w:lang w:val="es-US"/>
        </w:rPr>
      </w:pPr>
      <w:r w:rsidRPr="00AD2B45">
        <w:rPr>
          <w:lang w:val="es-US"/>
        </w:rPr>
        <w:lastRenderedPageBreak/>
        <w:t>Colaborar como parte del equipo con su proveedor y decidir cuál atención médica es mejor para usted.</w:t>
      </w:r>
    </w:p>
    <w:p w14:paraId="409C6B9A" w14:textId="77777777" w:rsidR="00FD6A7A" w:rsidRPr="00AD2B45" w:rsidRDefault="00FD6A7A" w:rsidP="00AC75B9">
      <w:pPr>
        <w:pStyle w:val="ListNumber"/>
        <w:numPr>
          <w:ilvl w:val="1"/>
          <w:numId w:val="15"/>
        </w:numPr>
        <w:rPr>
          <w:lang w:val="es-US"/>
        </w:rPr>
      </w:pPr>
      <w:r w:rsidRPr="00AD2B45">
        <w:rPr>
          <w:lang w:val="es-US"/>
        </w:rPr>
        <w:t>Aceptar o rechazar el tratamient</w:t>
      </w:r>
      <w:r w:rsidR="003A7849" w:rsidRPr="00AD2B45">
        <w:rPr>
          <w:lang w:val="es-US"/>
        </w:rPr>
        <w:t>o recomendado por su proveedor.</w:t>
      </w:r>
    </w:p>
    <w:p w14:paraId="7F7D1BF2" w14:textId="77777777" w:rsidR="00992803" w:rsidRPr="00992803" w:rsidRDefault="00992803" w:rsidP="00992803">
      <w:pPr>
        <w:pStyle w:val="ListNumber"/>
        <w:numPr>
          <w:ilvl w:val="0"/>
          <w:numId w:val="15"/>
        </w:numPr>
        <w:rPr>
          <w:lang w:val="es-419"/>
        </w:rPr>
      </w:pPr>
      <w:r w:rsidRPr="00992803">
        <w:rPr>
          <w:lang w:val="es-US"/>
        </w:rPr>
        <w:t xml:space="preserve">Tiene el derecho de utilizar todos los trámites de quejas y apelación disponibles mediante la organización de atención médica administrada y Medicaid, y de recibir una respuesta oportuna a las quejas, apelaciones, </w:t>
      </w:r>
      <w:r w:rsidRPr="00992803">
        <w:rPr>
          <w:lang w:val="es-419"/>
        </w:rPr>
        <w:t>revisiones médicas externas</w:t>
      </w:r>
      <w:r w:rsidRPr="00992803">
        <w:rPr>
          <w:lang w:val="es-US"/>
        </w:rPr>
        <w:t xml:space="preserve"> y audiencias imparciales estatales. </w:t>
      </w:r>
      <w:r w:rsidRPr="00992803">
        <w:rPr>
          <w:lang w:val="es-419"/>
        </w:rPr>
        <w:t>Esto incluye el derecho de:</w:t>
      </w:r>
    </w:p>
    <w:p w14:paraId="7DA608B3" w14:textId="77777777" w:rsidR="00992803" w:rsidRPr="00C66C27" w:rsidRDefault="00992803" w:rsidP="00992803">
      <w:pPr>
        <w:pStyle w:val="ListNumber"/>
        <w:numPr>
          <w:ilvl w:val="1"/>
          <w:numId w:val="15"/>
        </w:numPr>
        <w:rPr>
          <w:lang w:val="es-US"/>
        </w:rPr>
      </w:pPr>
      <w:r w:rsidRPr="00C66C27">
        <w:rPr>
          <w:lang w:val="es-US"/>
        </w:rPr>
        <w:t>Presentar una queja ante su plan de salud o el programa estatal de Medicaid sobre la atención médica, el proveedor o el plan de salud.</w:t>
      </w:r>
    </w:p>
    <w:p w14:paraId="65A8A98B" w14:textId="77777777" w:rsidR="00992803" w:rsidRPr="00C66C27" w:rsidRDefault="00992803" w:rsidP="00992803">
      <w:pPr>
        <w:pStyle w:val="ListNumber"/>
        <w:numPr>
          <w:ilvl w:val="1"/>
          <w:numId w:val="15"/>
        </w:numPr>
        <w:rPr>
          <w:lang w:val="es-US"/>
        </w:rPr>
      </w:pPr>
      <w:r w:rsidRPr="00C66C27">
        <w:rPr>
          <w:lang w:val="es-US"/>
        </w:rPr>
        <w:t xml:space="preserve">Recibir una respuesta oportuna a su queja. </w:t>
      </w:r>
    </w:p>
    <w:p w14:paraId="127D36B4" w14:textId="77777777" w:rsidR="00992803" w:rsidRPr="00C66C27" w:rsidRDefault="00992803" w:rsidP="00992803">
      <w:pPr>
        <w:pStyle w:val="ListNumber"/>
        <w:numPr>
          <w:ilvl w:val="1"/>
          <w:numId w:val="15"/>
        </w:numPr>
        <w:rPr>
          <w:lang w:val="es-US"/>
        </w:rPr>
      </w:pPr>
      <w:r w:rsidRPr="00C66C27">
        <w:rPr>
          <w:lang w:val="es-US"/>
        </w:rPr>
        <w:t>Usar el trámite de apelación del plan y recibir información sobre cómo usarlo.</w:t>
      </w:r>
    </w:p>
    <w:p w14:paraId="68A85EDF" w14:textId="77777777" w:rsidR="00992803" w:rsidRDefault="00992803" w:rsidP="00992803">
      <w:pPr>
        <w:pStyle w:val="ListNumber"/>
        <w:numPr>
          <w:ilvl w:val="1"/>
          <w:numId w:val="15"/>
        </w:numPr>
        <w:rPr>
          <w:lang w:val="es-US"/>
        </w:rPr>
      </w:pPr>
      <w:r w:rsidRPr="00C66C27">
        <w:rPr>
          <w:lang w:val="es-US"/>
        </w:rPr>
        <w:t>Pedir una</w:t>
      </w:r>
      <w:r>
        <w:rPr>
          <w:lang w:val="es-US"/>
        </w:rPr>
        <w:t xml:space="preserve"> </w:t>
      </w:r>
      <w:r w:rsidRPr="00837A43">
        <w:rPr>
          <w:lang w:val="es-419"/>
        </w:rPr>
        <w:t>revisión médica externa y</w:t>
      </w:r>
      <w:r>
        <w:rPr>
          <w:lang w:val="es-419"/>
        </w:rPr>
        <w:t xml:space="preserve"> una</w:t>
      </w:r>
      <w:r w:rsidRPr="00C66C27">
        <w:rPr>
          <w:lang w:val="es-US"/>
        </w:rPr>
        <w:t xml:space="preserve"> audiencia imparcial</w:t>
      </w:r>
      <w:r>
        <w:rPr>
          <w:lang w:val="es-US"/>
        </w:rPr>
        <w:t xml:space="preserve"> ante el estado</w:t>
      </w:r>
      <w:r w:rsidRPr="00C66C27">
        <w:rPr>
          <w:lang w:val="es-US"/>
        </w:rPr>
        <w:t xml:space="preserve"> del programa estatal de Medicaid y recibir información sobre cómo funciona ese proceso.</w:t>
      </w:r>
    </w:p>
    <w:p w14:paraId="1E4C75CB" w14:textId="77777777" w:rsidR="00992803" w:rsidRPr="00837A43" w:rsidRDefault="00992803" w:rsidP="00992803">
      <w:pPr>
        <w:pStyle w:val="ListNumber"/>
        <w:numPr>
          <w:ilvl w:val="1"/>
          <w:numId w:val="15"/>
        </w:numPr>
        <w:contextualSpacing/>
        <w:rPr>
          <w:szCs w:val="20"/>
          <w:lang w:val="es-419"/>
        </w:rPr>
      </w:pPr>
      <w:r w:rsidRPr="00837A43">
        <w:rPr>
          <w:lang w:val="es-419"/>
        </w:rPr>
        <w:t xml:space="preserve">Pedir una audiencia imparcial estatal sin una revisión médica externa del programa estatal de Medicaid y recibir información sobre cómo funciona ese </w:t>
      </w:r>
      <w:r w:rsidRPr="00C66C27">
        <w:rPr>
          <w:lang w:val="es-US"/>
        </w:rPr>
        <w:t>proceso</w:t>
      </w:r>
      <w:r w:rsidRPr="00837A43">
        <w:rPr>
          <w:lang w:val="es-419"/>
        </w:rPr>
        <w:t>.</w:t>
      </w:r>
    </w:p>
    <w:p w14:paraId="764FABFC" w14:textId="77777777" w:rsidR="00992803" w:rsidRPr="00837A43" w:rsidRDefault="00992803" w:rsidP="00992803">
      <w:pPr>
        <w:pStyle w:val="ListNumber"/>
        <w:numPr>
          <w:ilvl w:val="0"/>
          <w:numId w:val="0"/>
        </w:numPr>
        <w:ind w:left="1080"/>
        <w:rPr>
          <w:lang w:val="es-419"/>
        </w:rPr>
      </w:pPr>
    </w:p>
    <w:p w14:paraId="409C6BA0" w14:textId="77777777" w:rsidR="00FD6A7A" w:rsidRPr="00BA2FD6" w:rsidRDefault="00FD6A7A" w:rsidP="00AC75B9">
      <w:pPr>
        <w:pStyle w:val="ListNumber"/>
        <w:numPr>
          <w:ilvl w:val="0"/>
          <w:numId w:val="15"/>
        </w:numPr>
      </w:pPr>
      <w:r w:rsidRPr="00AD2B45">
        <w:rPr>
          <w:lang w:val="es-US"/>
        </w:rPr>
        <w:t xml:space="preserve">Tiene derecho a acceso oportuno a servicios de atención médica sin obstáculos físicos ni de comunicación. </w:t>
      </w:r>
      <w:proofErr w:type="spellStart"/>
      <w:r w:rsidRPr="00BA2FD6">
        <w:t>Esto</w:t>
      </w:r>
      <w:proofErr w:type="spellEnd"/>
      <w:r w:rsidRPr="00BA2FD6">
        <w:t xml:space="preserve"> </w:t>
      </w:r>
      <w:proofErr w:type="spellStart"/>
      <w:r w:rsidRPr="00BA2FD6">
        <w:t>incluye</w:t>
      </w:r>
      <w:proofErr w:type="spellEnd"/>
      <w:r w:rsidRPr="00BA2FD6">
        <w:t xml:space="preserve"> </w:t>
      </w:r>
      <w:proofErr w:type="spellStart"/>
      <w:r w:rsidRPr="00BA2FD6">
        <w:t>el</w:t>
      </w:r>
      <w:proofErr w:type="spellEnd"/>
      <w:r w:rsidRPr="00BA2FD6">
        <w:t xml:space="preserve"> derecho de: </w:t>
      </w:r>
    </w:p>
    <w:p w14:paraId="409C6BA1" w14:textId="77777777" w:rsidR="00FD6A7A" w:rsidRPr="00AD2B45" w:rsidRDefault="00FD6A7A" w:rsidP="00786838">
      <w:pPr>
        <w:pStyle w:val="ListNumber"/>
        <w:numPr>
          <w:ilvl w:val="1"/>
          <w:numId w:val="15"/>
        </w:numPr>
        <w:rPr>
          <w:lang w:val="es-US"/>
        </w:rPr>
      </w:pPr>
      <w:r w:rsidRPr="00AD2B45">
        <w:rPr>
          <w:lang w:val="es-US"/>
        </w:rPr>
        <w:t>Tener acceso telefónico a un profesional médico las 24 horas del día, los 7 días de la semana para recibir cualquier atención de emergencia o urgente que necesite.</w:t>
      </w:r>
    </w:p>
    <w:p w14:paraId="409C6BA2" w14:textId="77777777" w:rsidR="00FD6A7A" w:rsidRPr="00AD2B45" w:rsidRDefault="00FD6A7A" w:rsidP="00786838">
      <w:pPr>
        <w:pStyle w:val="ListNumber"/>
        <w:numPr>
          <w:ilvl w:val="1"/>
          <w:numId w:val="15"/>
        </w:numPr>
        <w:rPr>
          <w:lang w:val="es-US"/>
        </w:rPr>
      </w:pPr>
      <w:r w:rsidRPr="00AD2B45">
        <w:rPr>
          <w:lang w:val="es-US"/>
        </w:rPr>
        <w:t xml:space="preserve">Recibir atención médica de manera oportuna. </w:t>
      </w:r>
    </w:p>
    <w:p w14:paraId="409C6BA3" w14:textId="77777777" w:rsidR="00FD6A7A" w:rsidRPr="00AD2B45" w:rsidRDefault="00FD6A7A" w:rsidP="00786838">
      <w:pPr>
        <w:pStyle w:val="ListNumber"/>
        <w:numPr>
          <w:ilvl w:val="1"/>
          <w:numId w:val="15"/>
        </w:numPr>
        <w:rPr>
          <w:lang w:val="es-US"/>
        </w:rPr>
      </w:pPr>
      <w:r w:rsidRPr="00AD2B45">
        <w:rPr>
          <w:lang w:val="es-US"/>
        </w:rPr>
        <w:t xml:space="preserve">Poder entrar y salir del consultorio de cualquier proveedor de atención médica.  Si tiene alguna discapacidad o padecimiento que le dificulte la movilidad, esto incluye el acceso sin barreras de acuerdo con la Ley de Americanos con Discapacidades. </w:t>
      </w:r>
    </w:p>
    <w:p w14:paraId="409C6BA4" w14:textId="77777777" w:rsidR="00FD6A7A" w:rsidRPr="00AD2B45" w:rsidRDefault="00FD6A7A" w:rsidP="00786838">
      <w:pPr>
        <w:pStyle w:val="ListNumber"/>
        <w:numPr>
          <w:ilvl w:val="1"/>
          <w:numId w:val="15"/>
        </w:numPr>
        <w:rPr>
          <w:lang w:val="es-US"/>
        </w:rPr>
      </w:pPr>
      <w:r w:rsidRPr="00AD2B45">
        <w:rPr>
          <w:lang w:val="es-US"/>
        </w:rPr>
        <w:t xml:space="preserve">Obtener los servicios de un intérprete, si son necesarios, durante las citas con sus proveedores o cuando se comunique con el personal del plan de salud. Los intérpretes son personas que hablan la lengua materna del cliente, ayudan a alguien que tiene una discapacidad o le ayuda a entender la información. </w:t>
      </w:r>
    </w:p>
    <w:p w14:paraId="409C6BA5" w14:textId="77777777" w:rsidR="00FD6A7A" w:rsidRPr="00AD2B45" w:rsidRDefault="00FD6A7A" w:rsidP="00786838">
      <w:pPr>
        <w:pStyle w:val="ListNumber"/>
        <w:numPr>
          <w:ilvl w:val="1"/>
          <w:numId w:val="15"/>
        </w:numPr>
        <w:rPr>
          <w:lang w:val="es-US"/>
        </w:rPr>
      </w:pPr>
      <w:r w:rsidRPr="00AD2B45">
        <w:rPr>
          <w:lang w:val="es-US"/>
        </w:rPr>
        <w:t>Recibir información clara sobre las reglas del plan de salud, incluso cuáles son los servicios de salud qu</w:t>
      </w:r>
      <w:r w:rsidR="003A7849" w:rsidRPr="00AD2B45">
        <w:rPr>
          <w:lang w:val="es-US"/>
        </w:rPr>
        <w:t>e se ofrecen y cómo recibirlos.</w:t>
      </w:r>
    </w:p>
    <w:p w14:paraId="409C6BA6" w14:textId="77777777" w:rsidR="00FD6A7A" w:rsidRPr="00AD2B45" w:rsidRDefault="00FD6A7A" w:rsidP="00AC75B9">
      <w:pPr>
        <w:pStyle w:val="ListNumber"/>
        <w:numPr>
          <w:ilvl w:val="0"/>
          <w:numId w:val="15"/>
        </w:numPr>
        <w:rPr>
          <w:lang w:val="es-US"/>
        </w:rPr>
      </w:pPr>
      <w:r w:rsidRPr="00AD2B45">
        <w:rPr>
          <w:lang w:val="es-US"/>
        </w:rPr>
        <w:t>Tiene el derecho de no ser sujetado a la fuerza ni aislado si es por conveniencia de otra persona, o para forzarlo a hacer algo que usted no quiere hacer o para castigarlo.</w:t>
      </w:r>
    </w:p>
    <w:p w14:paraId="409C6BA7" w14:textId="755DDC3E" w:rsidR="00FD6A7A" w:rsidRPr="00AD2B45" w:rsidRDefault="00FD6A7A" w:rsidP="00AC75B9">
      <w:pPr>
        <w:pStyle w:val="ListNumber"/>
        <w:numPr>
          <w:ilvl w:val="0"/>
          <w:numId w:val="15"/>
        </w:numPr>
        <w:rPr>
          <w:lang w:val="es-US"/>
        </w:rPr>
      </w:pPr>
      <w:r w:rsidRPr="00AD2B45">
        <w:rPr>
          <w:lang w:val="es-US"/>
        </w:rPr>
        <w:t>Tiene el derecho de saber que los doctores, hospitales y otras personas que lo atienden pueden aconsejarle sobre su estado de salud, atención médica y tratamiento.</w:t>
      </w:r>
      <w:r w:rsidR="00D21205">
        <w:rPr>
          <w:lang w:val="es-US"/>
        </w:rPr>
        <w:t xml:space="preserve"> </w:t>
      </w:r>
      <w:r w:rsidRPr="00AD2B45">
        <w:rPr>
          <w:lang w:val="es-US"/>
        </w:rPr>
        <w:t xml:space="preserve">El plan de salud no puede impedir que ellos le den esta información, aunque la atención o tratamiento no sea un servicio cubierto. </w:t>
      </w:r>
    </w:p>
    <w:p w14:paraId="409C6BA8" w14:textId="77777777" w:rsidR="0082227C" w:rsidRPr="00AD2B45" w:rsidRDefault="00FD6A7A" w:rsidP="00AC75B9">
      <w:pPr>
        <w:pStyle w:val="ListNumber"/>
        <w:numPr>
          <w:ilvl w:val="0"/>
          <w:numId w:val="15"/>
        </w:numPr>
        <w:rPr>
          <w:lang w:val="es-US"/>
        </w:rPr>
      </w:pPr>
      <w:r w:rsidRPr="00AD2B45">
        <w:rPr>
          <w:lang w:val="es-US"/>
        </w:rPr>
        <w:t>Tiene el derecho de saber que no es responsable de pagar los servicios cubiertos. Los doctores, hospitales y otros proveedores no pueden exigirle copagos ni ninguna suma adicional por los servicios cubiertos.</w:t>
      </w:r>
    </w:p>
    <w:p w14:paraId="409C6BA9" w14:textId="77777777" w:rsidR="00FD6A7A" w:rsidRPr="00DF5A28" w:rsidRDefault="00FD6A7A" w:rsidP="00DF5A28">
      <w:pPr>
        <w:rPr>
          <w:rStyle w:val="Strong"/>
        </w:rPr>
      </w:pPr>
      <w:r w:rsidRPr="00DF5A28">
        <w:rPr>
          <w:rStyle w:val="Strong"/>
        </w:rPr>
        <w:lastRenderedPageBreak/>
        <w:t>RESPONSABILIDADES DEL MIEMBRO:</w:t>
      </w:r>
    </w:p>
    <w:p w14:paraId="409C6BAA" w14:textId="77777777" w:rsidR="00FD6A7A" w:rsidRPr="003A7849" w:rsidRDefault="00FD6A7A" w:rsidP="00AC75B9">
      <w:pPr>
        <w:pStyle w:val="ListNumber"/>
        <w:numPr>
          <w:ilvl w:val="0"/>
          <w:numId w:val="13"/>
        </w:numPr>
        <w:rPr>
          <w:lang w:val="es-CO"/>
        </w:rPr>
      </w:pPr>
      <w:r w:rsidRPr="003A7849">
        <w:rPr>
          <w:lang w:val="es-CO"/>
        </w:rPr>
        <w:t>Tiene que aprender y entender cada uno de los derechos que tiene con el programa de Medicaid. Es decir, tiene la responsabilidad de:</w:t>
      </w:r>
    </w:p>
    <w:p w14:paraId="409C6BAB" w14:textId="77777777" w:rsidR="00FD6A7A" w:rsidRPr="0082227C" w:rsidRDefault="00FD6A7A" w:rsidP="00AC75B9">
      <w:pPr>
        <w:pStyle w:val="ListNumber"/>
        <w:numPr>
          <w:ilvl w:val="1"/>
          <w:numId w:val="12"/>
        </w:numPr>
        <w:rPr>
          <w:lang w:val="es-CO"/>
        </w:rPr>
      </w:pPr>
      <w:r w:rsidRPr="0082227C">
        <w:rPr>
          <w:lang w:val="es-CO"/>
        </w:rPr>
        <w:t>Aprender y entender sus derechos con el programa de Medicaid.</w:t>
      </w:r>
    </w:p>
    <w:p w14:paraId="409C6BAC" w14:textId="77777777" w:rsidR="00FD6A7A" w:rsidRPr="0082227C" w:rsidRDefault="00FD6A7A" w:rsidP="00AC75B9">
      <w:pPr>
        <w:pStyle w:val="ListNumber"/>
        <w:numPr>
          <w:ilvl w:val="1"/>
          <w:numId w:val="12"/>
        </w:numPr>
        <w:rPr>
          <w:lang w:val="es-CO"/>
        </w:rPr>
      </w:pPr>
      <w:r w:rsidRPr="0082227C">
        <w:rPr>
          <w:lang w:val="es-CO"/>
        </w:rPr>
        <w:t xml:space="preserve">Preguntar, si no entiende cuáles son sus derechos. </w:t>
      </w:r>
    </w:p>
    <w:p w14:paraId="409C6BAD" w14:textId="77777777" w:rsidR="00FD6A7A" w:rsidRPr="0082227C" w:rsidRDefault="00FD6A7A" w:rsidP="00AC75B9">
      <w:pPr>
        <w:pStyle w:val="ListNumber"/>
        <w:numPr>
          <w:ilvl w:val="1"/>
          <w:numId w:val="12"/>
        </w:numPr>
        <w:rPr>
          <w:lang w:val="es-CO"/>
        </w:rPr>
      </w:pPr>
      <w:r w:rsidRPr="0082227C">
        <w:rPr>
          <w:lang w:val="es-CO"/>
        </w:rPr>
        <w:t>Saber qué otras opciones de planes de salud hay en su área.</w:t>
      </w:r>
    </w:p>
    <w:p w14:paraId="409C6BAE" w14:textId="77777777" w:rsidR="00FD6A7A" w:rsidRPr="0082227C" w:rsidRDefault="00FD6A7A" w:rsidP="003A7849">
      <w:pPr>
        <w:pStyle w:val="ListNumber"/>
        <w:rPr>
          <w:lang w:val="es-CO"/>
        </w:rPr>
      </w:pPr>
      <w:r w:rsidRPr="0082227C">
        <w:rPr>
          <w:lang w:val="es-CO"/>
        </w:rPr>
        <w:t>Tiene que respetar las normas y los procedimientos del plan de salud y de Medicaid. Es decir, tiene la responsabilidad de:</w:t>
      </w:r>
    </w:p>
    <w:p w14:paraId="409C6BAF" w14:textId="77777777" w:rsidR="00FD6A7A" w:rsidRPr="0082227C" w:rsidRDefault="00FD6A7A" w:rsidP="00AC75B9">
      <w:pPr>
        <w:pStyle w:val="ListNumber"/>
        <w:numPr>
          <w:ilvl w:val="1"/>
          <w:numId w:val="12"/>
        </w:numPr>
        <w:rPr>
          <w:lang w:val="es-CO"/>
        </w:rPr>
      </w:pPr>
      <w:r w:rsidRPr="0082227C">
        <w:rPr>
          <w:lang w:val="es-CO"/>
        </w:rPr>
        <w:t xml:space="preserve">Aprender y seguir las normas del plan de salud y de Medicaid. </w:t>
      </w:r>
    </w:p>
    <w:p w14:paraId="409C6BB0" w14:textId="77777777" w:rsidR="00FD6A7A" w:rsidRPr="0082227C" w:rsidRDefault="00FD6A7A" w:rsidP="00AC75B9">
      <w:pPr>
        <w:pStyle w:val="ListNumber"/>
        <w:numPr>
          <w:ilvl w:val="1"/>
          <w:numId w:val="12"/>
        </w:numPr>
        <w:rPr>
          <w:lang w:val="es-CO"/>
        </w:rPr>
      </w:pPr>
      <w:r w:rsidRPr="0082227C">
        <w:rPr>
          <w:lang w:val="es-CO"/>
        </w:rPr>
        <w:t xml:space="preserve">Escoger su plan de salud y su proveedor de cuidado primario sin demora. </w:t>
      </w:r>
    </w:p>
    <w:p w14:paraId="409C6BB1" w14:textId="77777777" w:rsidR="00FD6A7A" w:rsidRPr="0082227C" w:rsidRDefault="00FD6A7A" w:rsidP="00AC75B9">
      <w:pPr>
        <w:pStyle w:val="ListNumber"/>
        <w:numPr>
          <w:ilvl w:val="1"/>
          <w:numId w:val="12"/>
        </w:numPr>
        <w:rPr>
          <w:lang w:val="es-CO"/>
        </w:rPr>
      </w:pPr>
      <w:r w:rsidRPr="0082227C">
        <w:rPr>
          <w:lang w:val="es-CO"/>
        </w:rPr>
        <w:t>hacer cualquier cambio de plan de salud y de proveedor de cuidado primario, según lo indiquen Medicaid y el plan de salud.</w:t>
      </w:r>
    </w:p>
    <w:p w14:paraId="409C6BB2" w14:textId="77777777" w:rsidR="00FD6A7A" w:rsidRPr="0082227C" w:rsidRDefault="00FD6A7A" w:rsidP="00AC75B9">
      <w:pPr>
        <w:pStyle w:val="ListNumber"/>
        <w:numPr>
          <w:ilvl w:val="1"/>
          <w:numId w:val="12"/>
        </w:numPr>
        <w:rPr>
          <w:lang w:val="es-CO"/>
        </w:rPr>
      </w:pPr>
      <w:r w:rsidRPr="0082227C">
        <w:rPr>
          <w:lang w:val="es-CO"/>
        </w:rPr>
        <w:t xml:space="preserve">Acudir a las citas programadas. </w:t>
      </w:r>
    </w:p>
    <w:p w14:paraId="409C6BB3" w14:textId="77777777" w:rsidR="00FD6A7A" w:rsidRPr="0082227C" w:rsidRDefault="00FD6A7A" w:rsidP="00AC75B9">
      <w:pPr>
        <w:pStyle w:val="ListNumber"/>
        <w:numPr>
          <w:ilvl w:val="1"/>
          <w:numId w:val="12"/>
        </w:numPr>
        <w:rPr>
          <w:lang w:val="es-CO"/>
        </w:rPr>
      </w:pPr>
      <w:r w:rsidRPr="0082227C">
        <w:rPr>
          <w:lang w:val="es-CO"/>
        </w:rPr>
        <w:t xml:space="preserve">Cancelar las citas con anticipación cuando no pueda asistir. </w:t>
      </w:r>
    </w:p>
    <w:p w14:paraId="409C6BB4" w14:textId="77777777" w:rsidR="00FD6A7A" w:rsidRPr="0082227C" w:rsidRDefault="00FD6A7A" w:rsidP="00AC75B9">
      <w:pPr>
        <w:pStyle w:val="ListNumber"/>
        <w:numPr>
          <w:ilvl w:val="1"/>
          <w:numId w:val="12"/>
        </w:numPr>
        <w:rPr>
          <w:lang w:val="es-CO"/>
        </w:rPr>
      </w:pPr>
      <w:r w:rsidRPr="0082227C">
        <w:rPr>
          <w:lang w:val="es-CO"/>
        </w:rPr>
        <w:t>siempre llamar primero a su proveedor de cuidado primario para sus necesidades médicas que no sean de emergencia;</w:t>
      </w:r>
    </w:p>
    <w:p w14:paraId="409C6BB5" w14:textId="77777777" w:rsidR="00FD6A7A" w:rsidRPr="0082227C" w:rsidRDefault="00FD6A7A" w:rsidP="00AC75B9">
      <w:pPr>
        <w:pStyle w:val="ListNumber"/>
        <w:numPr>
          <w:ilvl w:val="1"/>
          <w:numId w:val="12"/>
        </w:numPr>
        <w:rPr>
          <w:lang w:val="es-CO"/>
        </w:rPr>
      </w:pPr>
      <w:r w:rsidRPr="0082227C">
        <w:rPr>
          <w:lang w:val="es-CO"/>
        </w:rPr>
        <w:t xml:space="preserve">Estar seguro de que tiene la aprobación de su proveedor de cuidado primario antes de consultar a un especialista; </w:t>
      </w:r>
    </w:p>
    <w:p w14:paraId="409C6BB6" w14:textId="77777777" w:rsidR="00FD6A7A" w:rsidRPr="0082227C" w:rsidRDefault="00FD6A7A" w:rsidP="00AC75B9">
      <w:pPr>
        <w:pStyle w:val="ListNumber"/>
        <w:numPr>
          <w:ilvl w:val="1"/>
          <w:numId w:val="12"/>
        </w:numPr>
        <w:rPr>
          <w:lang w:val="es-CO"/>
        </w:rPr>
      </w:pPr>
      <w:r w:rsidRPr="0082227C">
        <w:rPr>
          <w:lang w:val="es-CO"/>
        </w:rPr>
        <w:t>Entender cuándo debe ir a la s</w:t>
      </w:r>
      <w:r w:rsidR="003A7849">
        <w:rPr>
          <w:lang w:val="es-CO"/>
        </w:rPr>
        <w:t>ala de emergencias y cuándo no.</w:t>
      </w:r>
    </w:p>
    <w:p w14:paraId="409C6BB7" w14:textId="77777777" w:rsidR="00FD6A7A" w:rsidRPr="0082227C" w:rsidRDefault="00FD6A7A" w:rsidP="003A7849">
      <w:pPr>
        <w:pStyle w:val="ListNumber"/>
        <w:rPr>
          <w:lang w:val="es-CO"/>
        </w:rPr>
      </w:pPr>
      <w:r w:rsidRPr="0082227C">
        <w:rPr>
          <w:lang w:val="es-CO"/>
        </w:rPr>
        <w:t>Tiene que compartir con su proveedor de cuidado primario toda información sobre su salud y aprender sobre las opciones de servicio y tratamiento. Es decir, tiene la responsabilidad de:</w:t>
      </w:r>
    </w:p>
    <w:p w14:paraId="409C6BB8" w14:textId="77777777" w:rsidR="00FD6A7A" w:rsidRPr="0082227C" w:rsidRDefault="00FD6A7A" w:rsidP="00AC75B9">
      <w:pPr>
        <w:pStyle w:val="ListNumber"/>
        <w:numPr>
          <w:ilvl w:val="1"/>
          <w:numId w:val="12"/>
        </w:numPr>
        <w:rPr>
          <w:lang w:val="es-CO"/>
        </w:rPr>
      </w:pPr>
      <w:r w:rsidRPr="0082227C">
        <w:rPr>
          <w:lang w:val="es-CO"/>
        </w:rPr>
        <w:t>Informar a su proveedor de cuidado primario sobre su salud.</w:t>
      </w:r>
    </w:p>
    <w:p w14:paraId="409C6BB9" w14:textId="77777777" w:rsidR="00FD6A7A" w:rsidRPr="0082227C" w:rsidRDefault="00FD6A7A" w:rsidP="00AC75B9">
      <w:pPr>
        <w:pStyle w:val="ListNumber"/>
        <w:numPr>
          <w:ilvl w:val="1"/>
          <w:numId w:val="12"/>
        </w:numPr>
        <w:rPr>
          <w:lang w:val="es-CO"/>
        </w:rPr>
      </w:pPr>
      <w:r w:rsidRPr="0082227C">
        <w:rPr>
          <w:lang w:val="es-CO"/>
        </w:rPr>
        <w:t>Hablar con sus proveedores de sus necesidades de atención médica y preguntarles sobre las diferentes maneras de tratar sus problemas médicos.</w:t>
      </w:r>
    </w:p>
    <w:p w14:paraId="409C6BBA" w14:textId="77777777" w:rsidR="00FD6A7A" w:rsidRPr="0082227C" w:rsidRDefault="00FD6A7A" w:rsidP="00AC75B9">
      <w:pPr>
        <w:pStyle w:val="ListNumber"/>
        <w:numPr>
          <w:ilvl w:val="1"/>
          <w:numId w:val="12"/>
        </w:numPr>
        <w:rPr>
          <w:lang w:val="es-CO"/>
        </w:rPr>
      </w:pPr>
      <w:r w:rsidRPr="0082227C">
        <w:rPr>
          <w:lang w:val="es-CO"/>
        </w:rPr>
        <w:t>Ayudar a los proveedores a obtener su historia clínica.</w:t>
      </w:r>
    </w:p>
    <w:p w14:paraId="409C6BBB" w14:textId="77777777" w:rsidR="00FD6A7A" w:rsidRPr="0082227C" w:rsidRDefault="00FD6A7A" w:rsidP="003A7849">
      <w:pPr>
        <w:pStyle w:val="ListNumber"/>
        <w:rPr>
          <w:lang w:val="es-CO"/>
        </w:rPr>
      </w:pPr>
      <w:r w:rsidRPr="0082227C">
        <w:rPr>
          <w:lang w:val="es-CO"/>
        </w:rPr>
        <w:t xml:space="preserve">Tiene que participar en las decisiones que tengan que ver con las opciones de servicio y tratamiento, y tomar decisiones y acciones personales para estar saludable. Es decir, tiene la responsabilidad de: </w:t>
      </w:r>
    </w:p>
    <w:p w14:paraId="409C6BBC" w14:textId="77777777" w:rsidR="00FD6A7A" w:rsidRPr="0082227C" w:rsidRDefault="00FD6A7A" w:rsidP="00AC75B9">
      <w:pPr>
        <w:pStyle w:val="ListNumber"/>
        <w:numPr>
          <w:ilvl w:val="1"/>
          <w:numId w:val="12"/>
        </w:numPr>
        <w:rPr>
          <w:lang w:val="es-CO"/>
        </w:rPr>
      </w:pPr>
      <w:r w:rsidRPr="0082227C">
        <w:rPr>
          <w:lang w:val="es-CO"/>
        </w:rPr>
        <w:t>Trabajar en equipo con su proveedor para decidir cuál atención médica es la mejor para usted.</w:t>
      </w:r>
    </w:p>
    <w:p w14:paraId="409C6BBD" w14:textId="77777777" w:rsidR="00FD6A7A" w:rsidRPr="0082227C" w:rsidRDefault="00FD6A7A" w:rsidP="00AC75B9">
      <w:pPr>
        <w:pStyle w:val="ListNumber"/>
        <w:numPr>
          <w:ilvl w:val="1"/>
          <w:numId w:val="12"/>
        </w:numPr>
        <w:rPr>
          <w:lang w:val="es-CO"/>
        </w:rPr>
      </w:pPr>
      <w:r w:rsidRPr="0082227C">
        <w:rPr>
          <w:lang w:val="es-CO"/>
        </w:rPr>
        <w:t>Entender cómo pueden afectar su salud las cosas que usted hace.</w:t>
      </w:r>
    </w:p>
    <w:p w14:paraId="409C6BBE" w14:textId="77777777" w:rsidR="00FD6A7A" w:rsidRPr="0082227C" w:rsidRDefault="00FD6A7A" w:rsidP="00AC75B9">
      <w:pPr>
        <w:pStyle w:val="ListNumber"/>
        <w:numPr>
          <w:ilvl w:val="1"/>
          <w:numId w:val="12"/>
        </w:numPr>
        <w:rPr>
          <w:lang w:val="es-US"/>
        </w:rPr>
      </w:pPr>
      <w:r w:rsidRPr="0082227C">
        <w:rPr>
          <w:lang w:val="es-CO"/>
        </w:rPr>
        <w:t>Hacer lo mejor que pueda para mantenerse saludable.</w:t>
      </w:r>
    </w:p>
    <w:p w14:paraId="409C6BBF" w14:textId="77777777" w:rsidR="00FD6A7A" w:rsidRPr="0082227C" w:rsidRDefault="00FD6A7A" w:rsidP="00AC75B9">
      <w:pPr>
        <w:pStyle w:val="ListNumber"/>
        <w:numPr>
          <w:ilvl w:val="1"/>
          <w:numId w:val="12"/>
        </w:numPr>
        <w:rPr>
          <w:lang w:val="es-US"/>
        </w:rPr>
      </w:pPr>
      <w:r w:rsidRPr="0082227C">
        <w:rPr>
          <w:lang w:val="es-CO"/>
        </w:rPr>
        <w:t>Tratar a los proveedores y al personal con respeto.</w:t>
      </w:r>
    </w:p>
    <w:p w14:paraId="409C6BC0" w14:textId="77777777" w:rsidR="00FD6A7A" w:rsidRPr="0082227C" w:rsidRDefault="00FD6A7A" w:rsidP="00AC75B9">
      <w:pPr>
        <w:pStyle w:val="ListNumber"/>
        <w:numPr>
          <w:ilvl w:val="1"/>
          <w:numId w:val="12"/>
        </w:numPr>
        <w:rPr>
          <w:lang w:val="es-US"/>
        </w:rPr>
      </w:pPr>
      <w:r w:rsidRPr="0082227C">
        <w:rPr>
          <w:lang w:val="es-CO"/>
        </w:rPr>
        <w:t xml:space="preserve">Hablar con su proveedor acerca de todos sus medicamentos. </w:t>
      </w:r>
    </w:p>
    <w:p w14:paraId="5412C476" w14:textId="77777777" w:rsidR="005C2967" w:rsidRDefault="005C2967" w:rsidP="005C2967">
      <w:pPr>
        <w:pStyle w:val="ListBullet"/>
        <w:numPr>
          <w:ilvl w:val="0"/>
          <w:numId w:val="0"/>
        </w:numPr>
        <w:ind w:left="360"/>
        <w:rPr>
          <w:lang w:val="es-419"/>
        </w:rPr>
      </w:pPr>
    </w:p>
    <w:p w14:paraId="42C634D3" w14:textId="6208D5A4" w:rsidR="005C2967" w:rsidRDefault="005C2967" w:rsidP="005C2967">
      <w:pPr>
        <w:pStyle w:val="ListBullet"/>
        <w:numPr>
          <w:ilvl w:val="0"/>
          <w:numId w:val="0"/>
        </w:numPr>
        <w:ind w:left="360"/>
        <w:rPr>
          <w:lang w:val="es-419"/>
        </w:rPr>
      </w:pPr>
      <w:r w:rsidRPr="008E43E3">
        <w:rPr>
          <w:sz w:val="22"/>
          <w:szCs w:val="22"/>
          <w:lang w:val="es-419"/>
        </w:rPr>
        <w:lastRenderedPageBreak/>
        <w:t xml:space="preserve">Responsabilidades adicionales del miembro mientras usa &lt;servicios de NEMT&gt; </w:t>
      </w:r>
      <w:r w:rsidRPr="008E43E3">
        <w:rPr>
          <w:lang w:val="es-419"/>
        </w:rPr>
        <w:t>o</w:t>
      </w:r>
      <w:r w:rsidRPr="008E43E3">
        <w:rPr>
          <w:sz w:val="22"/>
          <w:szCs w:val="22"/>
          <w:lang w:val="es-419"/>
        </w:rPr>
        <w:t xml:space="preserve"> &lt;nombre del programa de transporte de la MCO&gt;</w:t>
      </w:r>
    </w:p>
    <w:p w14:paraId="4CC829B8" w14:textId="77777777" w:rsidR="00CC314E" w:rsidRPr="008E43E3" w:rsidRDefault="00CC314E" w:rsidP="00CC314E">
      <w:pPr>
        <w:pStyle w:val="ListParagraph"/>
        <w:numPr>
          <w:ilvl w:val="0"/>
          <w:numId w:val="36"/>
        </w:numPr>
        <w:spacing w:before="120" w:after="120"/>
        <w:ind w:left="720"/>
        <w:contextualSpacing w:val="0"/>
        <w:rPr>
          <w:lang w:val="es-419"/>
        </w:rPr>
      </w:pPr>
      <w:r w:rsidRPr="008E43E3">
        <w:rPr>
          <w:rFonts w:cs="Arial"/>
          <w:bCs/>
          <w:sz w:val="22"/>
          <w:lang w:val="es-419"/>
        </w:rPr>
        <w:t>Cuando solicite servicios de NEMT, debe proporcionar la información solicitada por la persona que organiza o verifica su transporte.</w:t>
      </w:r>
    </w:p>
    <w:p w14:paraId="35F56132" w14:textId="77777777" w:rsidR="00CC314E" w:rsidRPr="008E43E3" w:rsidRDefault="00CC314E" w:rsidP="00CC314E">
      <w:pPr>
        <w:numPr>
          <w:ilvl w:val="0"/>
          <w:numId w:val="36"/>
        </w:numPr>
        <w:spacing w:before="120" w:after="120"/>
        <w:ind w:left="720"/>
        <w:rPr>
          <w:rFonts w:cs="Arial"/>
          <w:sz w:val="22"/>
          <w:szCs w:val="22"/>
          <w:lang w:val="es-419"/>
        </w:rPr>
      </w:pPr>
      <w:r w:rsidRPr="008E43E3">
        <w:rPr>
          <w:rFonts w:cs="Arial"/>
          <w:sz w:val="22"/>
          <w:szCs w:val="22"/>
          <w:lang w:val="es-419"/>
        </w:rPr>
        <w:t>Debe seguir todas las normas y reglamentos que afectan a sus servicios de NEMT.</w:t>
      </w:r>
    </w:p>
    <w:p w14:paraId="219E7D7A" w14:textId="77777777" w:rsidR="00CC314E" w:rsidRPr="008E43E3" w:rsidRDefault="00CC314E" w:rsidP="00CC314E">
      <w:pPr>
        <w:numPr>
          <w:ilvl w:val="0"/>
          <w:numId w:val="36"/>
        </w:numPr>
        <w:spacing w:before="120" w:after="120"/>
        <w:ind w:left="720"/>
        <w:rPr>
          <w:rFonts w:cs="Arial"/>
          <w:bCs/>
          <w:sz w:val="22"/>
          <w:szCs w:val="22"/>
          <w:lang w:val="es-419"/>
        </w:rPr>
      </w:pPr>
      <w:r w:rsidRPr="008E43E3">
        <w:rPr>
          <w:rFonts w:cs="Arial"/>
          <w:bCs/>
          <w:sz w:val="22"/>
          <w:szCs w:val="22"/>
          <w:lang w:val="es-419"/>
        </w:rPr>
        <w:t>Debe devolver los fondos anticipados que no haya utilizado. Debe proporcionar un comprobante de que acudió a su cita médica antes de recibir futuros fondos anticipados.</w:t>
      </w:r>
    </w:p>
    <w:p w14:paraId="584081A4" w14:textId="77777777" w:rsidR="00CC314E" w:rsidRPr="008E43E3" w:rsidRDefault="00CC314E" w:rsidP="00CC314E">
      <w:pPr>
        <w:numPr>
          <w:ilvl w:val="0"/>
          <w:numId w:val="36"/>
        </w:numPr>
        <w:spacing w:before="120" w:after="120"/>
        <w:ind w:left="720"/>
        <w:rPr>
          <w:rFonts w:cs="Arial"/>
          <w:bCs/>
          <w:sz w:val="22"/>
          <w:szCs w:val="22"/>
          <w:lang w:val="es-419"/>
        </w:rPr>
      </w:pPr>
      <w:r w:rsidRPr="008E43E3">
        <w:rPr>
          <w:rFonts w:cs="Arial"/>
          <w:bCs/>
          <w:sz w:val="22"/>
          <w:szCs w:val="22"/>
          <w:lang w:val="es-419"/>
        </w:rPr>
        <w:t>No debe agredir o acosar verbal, sexual o físicamente a nadie mientras solicite o reciba servicios de NEMT.</w:t>
      </w:r>
    </w:p>
    <w:p w14:paraId="3DBA65FE" w14:textId="77777777" w:rsidR="00CC314E" w:rsidRPr="008E43E3" w:rsidRDefault="00CC314E" w:rsidP="00CC314E">
      <w:pPr>
        <w:numPr>
          <w:ilvl w:val="0"/>
          <w:numId w:val="36"/>
        </w:numPr>
        <w:spacing w:before="120" w:after="120"/>
        <w:ind w:left="720"/>
        <w:rPr>
          <w:rFonts w:cs="Arial"/>
          <w:bCs/>
          <w:sz w:val="22"/>
          <w:szCs w:val="22"/>
          <w:lang w:val="es-419"/>
        </w:rPr>
      </w:pPr>
      <w:r w:rsidRPr="008E43E3">
        <w:rPr>
          <w:rFonts w:cs="Arial"/>
          <w:bCs/>
          <w:sz w:val="22"/>
          <w:szCs w:val="22"/>
          <w:lang w:val="es-419"/>
        </w:rPr>
        <w:t xml:space="preserve">No debe perder los boletos de autobús o las fichas y debe devolver los boletos de autobús o las fichas que no utilizó. Debe utilizar los boletos o las fichas de autobús únicamente para acudir a su cita médica. </w:t>
      </w:r>
    </w:p>
    <w:p w14:paraId="32E78CF4" w14:textId="77777777" w:rsidR="00CC314E" w:rsidRPr="008E43E3" w:rsidRDefault="00CC314E" w:rsidP="00CC314E">
      <w:pPr>
        <w:numPr>
          <w:ilvl w:val="0"/>
          <w:numId w:val="36"/>
        </w:numPr>
        <w:spacing w:before="120" w:after="120"/>
        <w:ind w:left="720"/>
        <w:rPr>
          <w:rFonts w:cs="Arial"/>
          <w:sz w:val="22"/>
          <w:szCs w:val="22"/>
          <w:lang w:val="es-419"/>
        </w:rPr>
      </w:pPr>
      <w:r w:rsidRPr="008E43E3">
        <w:rPr>
          <w:rFonts w:cs="Arial"/>
          <w:sz w:val="22"/>
          <w:szCs w:val="22"/>
          <w:lang w:val="es-419"/>
        </w:rPr>
        <w:t xml:space="preserve">Solo debe utilizar los servicios de NEMT para ir y volver de sus citas médicas. </w:t>
      </w:r>
    </w:p>
    <w:p w14:paraId="781731A6" w14:textId="77777777" w:rsidR="00CC314E" w:rsidRPr="008E43E3" w:rsidRDefault="00CC314E" w:rsidP="00CC314E">
      <w:pPr>
        <w:pStyle w:val="ListParagraph"/>
        <w:numPr>
          <w:ilvl w:val="0"/>
          <w:numId w:val="36"/>
        </w:numPr>
        <w:ind w:left="720"/>
        <w:rPr>
          <w:lang w:val="es-419"/>
        </w:rPr>
      </w:pPr>
      <w:r w:rsidRPr="008E43E3">
        <w:rPr>
          <w:rFonts w:cs="Arial"/>
          <w:sz w:val="22"/>
          <w:lang w:val="es-419"/>
        </w:rPr>
        <w:t>Si ha hecho arreglos para un servicio de NEMT, pero algo cambia y ya no necesita el servicio, debe comunicarse lo antes posible con la persona que le ayudó a programar el transporte.</w:t>
      </w:r>
    </w:p>
    <w:p w14:paraId="409C6BC1" w14:textId="0968E303" w:rsidR="0082227C" w:rsidRPr="005C2967" w:rsidRDefault="00FD6A7A" w:rsidP="00D72086">
      <w:pPr>
        <w:pStyle w:val="BodyText"/>
        <w:rPr>
          <w:sz w:val="22"/>
          <w:szCs w:val="22"/>
          <w:lang w:val="es-CO"/>
        </w:rPr>
      </w:pPr>
      <w:r w:rsidRPr="005C2967">
        <w:rPr>
          <w:sz w:val="22"/>
          <w:szCs w:val="22"/>
          <w:lang w:val="es-CO"/>
        </w:rPr>
        <w:t xml:space="preserve">Si usted cree que lo han tratado </w:t>
      </w:r>
      <w:r w:rsidRPr="005C2967">
        <w:rPr>
          <w:sz w:val="22"/>
          <w:szCs w:val="22"/>
          <w:lang w:val="es-US"/>
        </w:rPr>
        <w:t>injustamente</w:t>
      </w:r>
      <w:r w:rsidRPr="005C2967">
        <w:rPr>
          <w:sz w:val="22"/>
          <w:szCs w:val="22"/>
          <w:lang w:val="es-CO"/>
        </w:rPr>
        <w:t xml:space="preserve"> o lo han discriminado, llame gratis al </w:t>
      </w:r>
      <w:r w:rsidRPr="005C2967">
        <w:rPr>
          <w:sz w:val="22"/>
          <w:szCs w:val="22"/>
          <w:lang w:val="es-US"/>
        </w:rPr>
        <w:t xml:space="preserve">Departamento de Salud y Servicios Humanos (HHS) de EE. UU. al 1-800-368-1019. También puede ver información sobre la Oficina de Derechos Civiles del HHS en Internet en </w:t>
      </w:r>
      <w:r w:rsidR="002F300E" w:rsidRPr="005C2967">
        <w:rPr>
          <w:sz w:val="22"/>
          <w:szCs w:val="22"/>
          <w:lang w:val="es-US"/>
        </w:rPr>
        <w:t>www.hhs.gov/ocr</w:t>
      </w:r>
      <w:r w:rsidRPr="005C2967">
        <w:rPr>
          <w:sz w:val="22"/>
          <w:szCs w:val="22"/>
          <w:lang w:val="es-US"/>
        </w:rPr>
        <w:t>.</w:t>
      </w:r>
    </w:p>
    <w:p w14:paraId="409C6BC2" w14:textId="77777777" w:rsidR="0082227C" w:rsidRPr="00CF0695" w:rsidRDefault="00CF0695" w:rsidP="002002CD">
      <w:pPr>
        <w:pStyle w:val="RequiredOptionalLanguage"/>
      </w:pPr>
      <w:r w:rsidRPr="00CF0695">
        <w:lastRenderedPageBreak/>
        <w:t>REQUIRED LANGUAGE</w:t>
      </w:r>
    </w:p>
    <w:p w14:paraId="409C6BC3" w14:textId="77777777" w:rsidR="0082227C" w:rsidRDefault="00FD6A7A" w:rsidP="00877FB8">
      <w:pPr>
        <w:pStyle w:val="AttachmentHeading"/>
      </w:pPr>
      <w:r w:rsidRPr="0082227C">
        <w:t xml:space="preserve">ATTACHMENT </w:t>
      </w:r>
      <w:r w:rsidR="00D94D33" w:rsidRPr="0082227C">
        <w:t>GG</w:t>
      </w:r>
    </w:p>
    <w:p w14:paraId="409C6BC4" w14:textId="77777777" w:rsidR="0082227C" w:rsidRPr="00BA2FD6" w:rsidRDefault="00FD6A7A" w:rsidP="008C79BB">
      <w:pPr>
        <w:pStyle w:val="Heading2"/>
      </w:pPr>
      <w:r w:rsidRPr="00BA2FD6">
        <w:t>What if I need durable medical equipment (DME) or other products normally found in a</w:t>
      </w:r>
      <w:r w:rsidR="00601F3B" w:rsidRPr="00BA2FD6">
        <w:t xml:space="preserve"> drug store</w:t>
      </w:r>
      <w:r w:rsidRPr="00BA2FD6">
        <w:t>?</w:t>
      </w:r>
    </w:p>
    <w:p w14:paraId="409C6BC5" w14:textId="77777777" w:rsidR="0082227C" w:rsidRPr="0082227C" w:rsidRDefault="00FD6A7A" w:rsidP="008E4BE0">
      <w:pPr>
        <w:pStyle w:val="Bodytextafterheading"/>
      </w:pPr>
      <w:r w:rsidRPr="0082227C">
        <w:t xml:space="preserve">Some durable medical equipment (DME) and products normally found in a </w:t>
      </w:r>
      <w:r w:rsidR="00601F3B" w:rsidRPr="0082227C">
        <w:t xml:space="preserve">drug store </w:t>
      </w:r>
      <w:r w:rsidRPr="0082227C">
        <w:t xml:space="preserve">are covered by Medicaid. For all </w:t>
      </w:r>
      <w:r w:rsidR="00494DEC" w:rsidRPr="0082227C">
        <w:t>Member</w:t>
      </w:r>
      <w:r w:rsidRPr="0082227C">
        <w:t>s, [Insert MCO name] pays for nebulizers, ostomy supplies, and other covered supplies and equipment if they are medically necessary. For children (birth through age 20), [insert MCO name] also pays for medically necessary prescribed over-the-counter drugs, diapers, formula, and some vitamins and minerals.</w:t>
      </w:r>
    </w:p>
    <w:p w14:paraId="409C6BC6" w14:textId="77777777" w:rsidR="00FD6A7A" w:rsidRPr="0082227C" w:rsidRDefault="00FD6A7A" w:rsidP="006522C2">
      <w:pPr>
        <w:pStyle w:val="BodyText"/>
      </w:pPr>
      <w:r w:rsidRPr="0082227C">
        <w:t xml:space="preserve">Call [insert MCO </w:t>
      </w:r>
      <w:r w:rsidR="00494DEC" w:rsidRPr="0082227C">
        <w:t>Member</w:t>
      </w:r>
      <w:r w:rsidRPr="0082227C">
        <w:t xml:space="preserve"> hotline number] for more information about these benefits.</w:t>
      </w:r>
    </w:p>
    <w:p w14:paraId="409C6BC7" w14:textId="77777777" w:rsidR="0082227C" w:rsidRPr="00AD2B45" w:rsidRDefault="00FD6A7A" w:rsidP="008C79BB">
      <w:pPr>
        <w:pStyle w:val="Heading2"/>
        <w:rPr>
          <w:lang w:val="es-US"/>
        </w:rPr>
      </w:pPr>
      <w:r w:rsidRPr="00AD2B45">
        <w:rPr>
          <w:lang w:val="es-US"/>
        </w:rPr>
        <w:t>¿Qué debo hacer si necesito equipo médico duradero (DME) y otros artículos que se encuentran normalmente en una farmacia?</w:t>
      </w:r>
    </w:p>
    <w:p w14:paraId="409C6BC8" w14:textId="77777777" w:rsidR="0082227C" w:rsidRPr="0082227C" w:rsidRDefault="00FD6A7A" w:rsidP="008E4BE0">
      <w:pPr>
        <w:pStyle w:val="Bodytextafterheading"/>
        <w:rPr>
          <w:lang w:val="es-ES"/>
        </w:rPr>
      </w:pPr>
      <w:r w:rsidRPr="0082227C">
        <w:rPr>
          <w:lang w:val="es-ES"/>
        </w:rPr>
        <w:t>Ciertos equipos médicos duraderos (DME) y productos que se encuentran normalmente en una farmacia están cubiertos por Medicaid. Para todos los miembros, [</w:t>
      </w:r>
      <w:proofErr w:type="spellStart"/>
      <w:r w:rsidRPr="0082227C">
        <w:rPr>
          <w:lang w:val="es-ES"/>
        </w:rPr>
        <w:t>Insert</w:t>
      </w:r>
      <w:proofErr w:type="spellEnd"/>
      <w:r w:rsidRPr="0082227C">
        <w:rPr>
          <w:lang w:val="es-ES"/>
        </w:rPr>
        <w:t xml:space="preserve"> MCO </w:t>
      </w:r>
      <w:proofErr w:type="spellStart"/>
      <w:r w:rsidRPr="0082227C">
        <w:rPr>
          <w:lang w:val="es-ES"/>
        </w:rPr>
        <w:t>name</w:t>
      </w:r>
      <w:proofErr w:type="spellEnd"/>
      <w:r w:rsidRPr="0082227C">
        <w:rPr>
          <w:lang w:val="es-ES"/>
        </w:rPr>
        <w:t>] paga por nebulizadores, artículos para la ostomía y otros artículos y equipo si son médicamente necesarios. Para niños (desde el nacimiento hasta los 20 años), [</w:t>
      </w:r>
      <w:proofErr w:type="spellStart"/>
      <w:r w:rsidRPr="0082227C">
        <w:rPr>
          <w:lang w:val="es-ES"/>
        </w:rPr>
        <w:t>insert</w:t>
      </w:r>
      <w:proofErr w:type="spellEnd"/>
      <w:r w:rsidRPr="0082227C">
        <w:rPr>
          <w:lang w:val="es-ES"/>
        </w:rPr>
        <w:t xml:space="preserve"> MCO </w:t>
      </w:r>
      <w:proofErr w:type="spellStart"/>
      <w:r w:rsidRPr="0082227C">
        <w:rPr>
          <w:lang w:val="es-ES"/>
        </w:rPr>
        <w:t>name</w:t>
      </w:r>
      <w:proofErr w:type="spellEnd"/>
      <w:r w:rsidRPr="0082227C">
        <w:rPr>
          <w:lang w:val="es-ES"/>
        </w:rPr>
        <w:t>] también paga artículos médicamente necesarios, como medicamentos recetados por un doctor que se compran sin receta, pañales, fórmula para bebés y algunas vitaminas y minerales.</w:t>
      </w:r>
    </w:p>
    <w:p w14:paraId="409C6BC9" w14:textId="77777777" w:rsidR="0082227C" w:rsidRPr="00AD2B45" w:rsidRDefault="00FD6A7A" w:rsidP="006522C2">
      <w:pPr>
        <w:pStyle w:val="BodyText"/>
        <w:rPr>
          <w:lang w:val="es-US"/>
        </w:rPr>
      </w:pPr>
      <w:r w:rsidRPr="0082227C">
        <w:rPr>
          <w:lang w:val="es-ES"/>
        </w:rPr>
        <w:t>Llame a [</w:t>
      </w:r>
      <w:proofErr w:type="spellStart"/>
      <w:r w:rsidRPr="0082227C">
        <w:rPr>
          <w:lang w:val="es-ES"/>
        </w:rPr>
        <w:t>insert</w:t>
      </w:r>
      <w:proofErr w:type="spellEnd"/>
      <w:r w:rsidRPr="0082227C">
        <w:rPr>
          <w:lang w:val="es-ES"/>
        </w:rPr>
        <w:t xml:space="preserve"> MCO </w:t>
      </w:r>
      <w:proofErr w:type="spellStart"/>
      <w:r w:rsidR="00494DEC" w:rsidRPr="0082227C">
        <w:rPr>
          <w:lang w:val="es-ES"/>
        </w:rPr>
        <w:t>Member</w:t>
      </w:r>
      <w:proofErr w:type="spellEnd"/>
      <w:r w:rsidRPr="0082227C">
        <w:rPr>
          <w:lang w:val="es-ES"/>
        </w:rPr>
        <w:t xml:space="preserve"> </w:t>
      </w:r>
      <w:proofErr w:type="spellStart"/>
      <w:r w:rsidRPr="0082227C">
        <w:rPr>
          <w:lang w:val="es-ES"/>
        </w:rPr>
        <w:t>hotline</w:t>
      </w:r>
      <w:proofErr w:type="spellEnd"/>
      <w:r w:rsidRPr="0082227C">
        <w:rPr>
          <w:lang w:val="es-ES"/>
        </w:rPr>
        <w:t xml:space="preserve"> </w:t>
      </w:r>
      <w:proofErr w:type="spellStart"/>
      <w:r w:rsidRPr="0082227C">
        <w:rPr>
          <w:lang w:val="es-ES"/>
        </w:rPr>
        <w:t>number</w:t>
      </w:r>
      <w:proofErr w:type="spellEnd"/>
      <w:r w:rsidRPr="0082227C">
        <w:rPr>
          <w:lang w:val="es-ES"/>
        </w:rPr>
        <w:t>] para más información sobre estos beneficios.</w:t>
      </w:r>
    </w:p>
    <w:p w14:paraId="409C6BCA" w14:textId="77777777" w:rsidR="0082227C" w:rsidRPr="00CF0695" w:rsidRDefault="00CF0695" w:rsidP="002002CD">
      <w:pPr>
        <w:pStyle w:val="RequiredOptionalLanguage"/>
      </w:pPr>
      <w:r w:rsidRPr="00CF0695">
        <w:lastRenderedPageBreak/>
        <w:t>REQUIRED LANGUAGE</w:t>
      </w:r>
    </w:p>
    <w:p w14:paraId="409C6BCB" w14:textId="77777777" w:rsidR="0082227C" w:rsidRDefault="00FD6A7A" w:rsidP="00877FB8">
      <w:pPr>
        <w:pStyle w:val="AttachmentHeading"/>
      </w:pPr>
      <w:bookmarkStart w:id="11" w:name="OLE_LINK2"/>
      <w:r w:rsidRPr="0082227C">
        <w:t xml:space="preserve">ATTACHMENT </w:t>
      </w:r>
      <w:r w:rsidR="00D94D33" w:rsidRPr="00AE5B02">
        <w:t>HH</w:t>
      </w:r>
    </w:p>
    <w:p w14:paraId="409C6BCC" w14:textId="77777777" w:rsidR="0082227C" w:rsidRPr="0082227C" w:rsidRDefault="00E475E9" w:rsidP="008C79BB">
      <w:pPr>
        <w:pStyle w:val="Heading2"/>
      </w:pPr>
      <w:r w:rsidRPr="0082227C">
        <w:t>Complaints</w:t>
      </w:r>
    </w:p>
    <w:p w14:paraId="409C6BCD" w14:textId="77777777" w:rsidR="00FD6A7A" w:rsidRPr="0082227C" w:rsidRDefault="00FD6A7A" w:rsidP="00CB36A4">
      <w:pPr>
        <w:pStyle w:val="Heading3"/>
      </w:pPr>
      <w:r w:rsidRPr="0082227C">
        <w:t xml:space="preserve">What should I do if I have a </w:t>
      </w:r>
      <w:r w:rsidR="002F300E" w:rsidRPr="0082227C">
        <w:t>Complaint</w:t>
      </w:r>
      <w:r w:rsidRPr="0082227C">
        <w:t xml:space="preserve">? </w:t>
      </w:r>
    </w:p>
    <w:p w14:paraId="409C6BCE" w14:textId="77777777" w:rsidR="00FD6A7A" w:rsidRPr="0082227C" w:rsidRDefault="00FD6A7A" w:rsidP="00CB36A4">
      <w:pPr>
        <w:pStyle w:val="Bodytextafterheading"/>
      </w:pPr>
      <w:r w:rsidRPr="0082227C">
        <w:rPr>
          <w:bCs/>
        </w:rPr>
        <w:t>W</w:t>
      </w:r>
      <w:r w:rsidRPr="0082227C">
        <w:t xml:space="preserve">e want to help.  If you have a </w:t>
      </w:r>
      <w:r w:rsidR="002F300E" w:rsidRPr="00E475E9">
        <w:t>Complaint</w:t>
      </w:r>
      <w:r w:rsidRPr="0082227C">
        <w:t xml:space="preserve">, please call us toll-free at </w:t>
      </w:r>
      <w:r w:rsidRPr="00CB36A4">
        <w:t>(insert Member Services hotline number)</w:t>
      </w:r>
      <w:r w:rsidRPr="0082227C">
        <w:t xml:space="preserve"> to tell us about your problem.  A </w:t>
      </w:r>
      <w:r w:rsidRPr="00CB36A4">
        <w:t>(insert MCO’s name)</w:t>
      </w:r>
      <w:r w:rsidRPr="0082227C">
        <w:t xml:space="preserve"> Member Services </w:t>
      </w:r>
      <w:r w:rsidR="002F300E" w:rsidRPr="0082227C">
        <w:t xml:space="preserve">advocate </w:t>
      </w:r>
      <w:r w:rsidRPr="0082227C">
        <w:t xml:space="preserve">can help you file a complaint.  Just call </w:t>
      </w:r>
      <w:r w:rsidRPr="00CB36A4">
        <w:t>(insert Member Services hotline number)</w:t>
      </w:r>
      <w:r w:rsidRPr="0082227C">
        <w:t xml:space="preserve">.  Most of the time, we can help you right away or at the most within a few days.  </w:t>
      </w:r>
    </w:p>
    <w:p w14:paraId="409C6BCF" w14:textId="77777777" w:rsidR="00FD6A7A" w:rsidRPr="00CF0695" w:rsidRDefault="00FD6A7A" w:rsidP="00CF0695">
      <w:pPr>
        <w:pStyle w:val="BodyText"/>
      </w:pPr>
      <w:r w:rsidRPr="00CF0695">
        <w:t xml:space="preserve">Once you have gone through the (insert MCO name) complaint process, you can </w:t>
      </w:r>
      <w:r w:rsidR="00AD0FC9">
        <w:t>c</w:t>
      </w:r>
      <w:r w:rsidR="002F300E" w:rsidRPr="00CF0695">
        <w:t xml:space="preserve">omplain </w:t>
      </w:r>
      <w:r w:rsidRPr="00CF0695">
        <w:t xml:space="preserve">to the Health and Human Services Commission (HHSC) by calling toll-free 1-866-566-8989.  If you would like to make your </w:t>
      </w:r>
      <w:r w:rsidR="002F300E" w:rsidRPr="00CF0695">
        <w:t xml:space="preserve">Complaint </w:t>
      </w:r>
      <w:r w:rsidRPr="00CF0695">
        <w:t xml:space="preserve">in writing, please send it to the following address:  </w:t>
      </w:r>
    </w:p>
    <w:p w14:paraId="409C6BD0" w14:textId="77777777" w:rsidR="00FD6A7A" w:rsidRPr="0082227C" w:rsidRDefault="00FD6A7A" w:rsidP="00E0154D">
      <w:pPr>
        <w:pStyle w:val="BlockText"/>
      </w:pPr>
      <w:r w:rsidRPr="0082227C">
        <w:t>Texas Health and Human Services Commission</w:t>
      </w:r>
    </w:p>
    <w:p w14:paraId="409C6BD1" w14:textId="77777777" w:rsidR="004C2F0E" w:rsidRDefault="00AD0FC9" w:rsidP="00E0154D">
      <w:pPr>
        <w:pStyle w:val="BlockText"/>
      </w:pPr>
      <w:r>
        <w:t>Ombudsman Managed Care Assistance Team</w:t>
      </w:r>
    </w:p>
    <w:p w14:paraId="409C6BD2" w14:textId="77777777" w:rsidR="00EF2CD4" w:rsidRPr="0082227C" w:rsidRDefault="00EF2CD4" w:rsidP="00E0154D">
      <w:pPr>
        <w:pStyle w:val="BlockText"/>
      </w:pPr>
      <w:r w:rsidRPr="0082227C">
        <w:t xml:space="preserve">P.O. Box </w:t>
      </w:r>
      <w:r w:rsidR="00AD0FC9">
        <w:t>13247</w:t>
      </w:r>
    </w:p>
    <w:p w14:paraId="409C6BD3" w14:textId="77777777" w:rsidR="00EF2CD4" w:rsidRPr="0082227C" w:rsidRDefault="00EF2CD4" w:rsidP="00E0154D">
      <w:pPr>
        <w:pStyle w:val="BlockText"/>
      </w:pPr>
      <w:r w:rsidRPr="0082227C">
        <w:t>Austin, T</w:t>
      </w:r>
      <w:r w:rsidR="00446726">
        <w:t>exas</w:t>
      </w:r>
      <w:r w:rsidRPr="0082227C">
        <w:t xml:space="preserve"> 787</w:t>
      </w:r>
      <w:r w:rsidR="00AD0FC9">
        <w:t>11-3247</w:t>
      </w:r>
    </w:p>
    <w:bookmarkEnd w:id="11"/>
    <w:p w14:paraId="409C6BD4" w14:textId="77777777" w:rsidR="00E0154D" w:rsidRDefault="00FD6A7A" w:rsidP="00E0154D">
      <w:pPr>
        <w:pStyle w:val="BodyText"/>
      </w:pPr>
      <w:r w:rsidRPr="0082227C">
        <w:t xml:space="preserve">If you can get on the Internet, you can </w:t>
      </w:r>
      <w:r w:rsidR="00446726">
        <w:t xml:space="preserve">submit </w:t>
      </w:r>
      <w:r w:rsidR="00E0154D">
        <w:t xml:space="preserve">your complaint </w:t>
      </w:r>
      <w:r w:rsidR="00446726">
        <w:t>at</w:t>
      </w:r>
      <w:r w:rsidR="00E0154D">
        <w:t>:</w:t>
      </w:r>
    </w:p>
    <w:p w14:paraId="409C6BD5" w14:textId="77777777" w:rsidR="004C2F0E" w:rsidRPr="004C2F0E" w:rsidRDefault="00446726" w:rsidP="004C2F0E">
      <w:pPr>
        <w:pStyle w:val="BlockText"/>
      </w:pPr>
      <w:r w:rsidRPr="004C2F0E">
        <w:t>hhs.texas.gov/managed-care-help</w:t>
      </w:r>
    </w:p>
    <w:p w14:paraId="409C6BD6" w14:textId="77777777" w:rsidR="0082227C" w:rsidRPr="00A17ABA" w:rsidRDefault="00E475E9" w:rsidP="00A177CC">
      <w:pPr>
        <w:pStyle w:val="Heading2"/>
      </w:pPr>
      <w:proofErr w:type="spellStart"/>
      <w:r w:rsidRPr="00A17ABA">
        <w:t>Quejas</w:t>
      </w:r>
      <w:proofErr w:type="spellEnd"/>
    </w:p>
    <w:p w14:paraId="409C6BD7" w14:textId="77777777" w:rsidR="00FD6A7A" w:rsidRPr="00AD2B45" w:rsidRDefault="00FD6A7A" w:rsidP="00A177CC">
      <w:pPr>
        <w:pStyle w:val="Heading3"/>
        <w:rPr>
          <w:lang w:val="es-US"/>
        </w:rPr>
      </w:pPr>
      <w:r w:rsidRPr="00AD2B45">
        <w:rPr>
          <w:lang w:val="es-US"/>
        </w:rPr>
        <w:t xml:space="preserve">¿Qué hago si tengo una queja? </w:t>
      </w:r>
    </w:p>
    <w:p w14:paraId="409C6BD8" w14:textId="77777777" w:rsidR="00FD6A7A" w:rsidRPr="0082227C" w:rsidRDefault="00FD6A7A" w:rsidP="00A177CC">
      <w:pPr>
        <w:pStyle w:val="Bodytextafterheading"/>
        <w:rPr>
          <w:lang w:val="es-CO"/>
        </w:rPr>
      </w:pPr>
      <w:r w:rsidRPr="0082227C">
        <w:rPr>
          <w:lang w:val="es-CO"/>
        </w:rPr>
        <w:t xml:space="preserve">Queremos ayudar.  Si tiene una queja, por favor, llámenos gratis al </w:t>
      </w:r>
      <w:r w:rsidRPr="00340B5E">
        <w:rPr>
          <w:lang w:val="es-US"/>
        </w:rPr>
        <w:t>(</w:t>
      </w:r>
      <w:proofErr w:type="spellStart"/>
      <w:r w:rsidRPr="00340B5E">
        <w:rPr>
          <w:lang w:val="es-US"/>
        </w:rPr>
        <w:t>insert</w:t>
      </w:r>
      <w:proofErr w:type="spellEnd"/>
      <w:r w:rsidRPr="00340B5E">
        <w:rPr>
          <w:lang w:val="es-US"/>
        </w:rPr>
        <w:t xml:space="preserve"> </w:t>
      </w:r>
      <w:proofErr w:type="spellStart"/>
      <w:r w:rsidRPr="00340B5E">
        <w:rPr>
          <w:lang w:val="es-US"/>
        </w:rPr>
        <w:t>Member</w:t>
      </w:r>
      <w:proofErr w:type="spellEnd"/>
      <w:r w:rsidRPr="00340B5E">
        <w:rPr>
          <w:lang w:val="es-US"/>
        </w:rPr>
        <w:t xml:space="preserve"> Services </w:t>
      </w:r>
      <w:proofErr w:type="spellStart"/>
      <w:r w:rsidRPr="00340B5E">
        <w:rPr>
          <w:lang w:val="es-US"/>
        </w:rPr>
        <w:t>hotline</w:t>
      </w:r>
      <w:proofErr w:type="spellEnd"/>
      <w:r w:rsidRPr="00340B5E">
        <w:rPr>
          <w:lang w:val="es-US"/>
        </w:rPr>
        <w:t xml:space="preserve"> </w:t>
      </w:r>
      <w:proofErr w:type="spellStart"/>
      <w:r w:rsidRPr="00340B5E">
        <w:rPr>
          <w:lang w:val="es-US"/>
        </w:rPr>
        <w:t>number</w:t>
      </w:r>
      <w:proofErr w:type="spellEnd"/>
      <w:r w:rsidRPr="00340B5E">
        <w:rPr>
          <w:lang w:val="es-US"/>
        </w:rPr>
        <w:t>)</w:t>
      </w:r>
      <w:r w:rsidRPr="0082227C">
        <w:rPr>
          <w:lang w:val="es-CO"/>
        </w:rPr>
        <w:t xml:space="preserve"> para explicarnos el problema.  Un Defensor de Servicios para Miembros de </w:t>
      </w:r>
      <w:r w:rsidRPr="00340B5E">
        <w:rPr>
          <w:lang w:val="es-US"/>
        </w:rPr>
        <w:t>(</w:t>
      </w:r>
      <w:proofErr w:type="spellStart"/>
      <w:r w:rsidRPr="00340B5E">
        <w:rPr>
          <w:lang w:val="es-US"/>
        </w:rPr>
        <w:t>insert</w:t>
      </w:r>
      <w:proofErr w:type="spellEnd"/>
      <w:r w:rsidRPr="00340B5E">
        <w:rPr>
          <w:lang w:val="es-US"/>
        </w:rPr>
        <w:t xml:space="preserve"> </w:t>
      </w:r>
      <w:proofErr w:type="spellStart"/>
      <w:r w:rsidRPr="00340B5E">
        <w:rPr>
          <w:lang w:val="es-US"/>
        </w:rPr>
        <w:t>MCO's</w:t>
      </w:r>
      <w:proofErr w:type="spellEnd"/>
      <w:r w:rsidRPr="00340B5E">
        <w:rPr>
          <w:lang w:val="es-US"/>
        </w:rPr>
        <w:t xml:space="preserve"> </w:t>
      </w:r>
      <w:proofErr w:type="spellStart"/>
      <w:r w:rsidRPr="00340B5E">
        <w:rPr>
          <w:lang w:val="es-US"/>
        </w:rPr>
        <w:t>name</w:t>
      </w:r>
      <w:proofErr w:type="spellEnd"/>
      <w:r w:rsidRPr="00340B5E">
        <w:rPr>
          <w:lang w:val="es-US"/>
        </w:rPr>
        <w:t>)</w:t>
      </w:r>
      <w:r w:rsidRPr="0082227C">
        <w:rPr>
          <w:lang w:val="es-CO"/>
        </w:rPr>
        <w:t xml:space="preserve"> puede ayudarle a presentar una queja.  Solo llame al </w:t>
      </w:r>
      <w:r w:rsidRPr="00340B5E">
        <w:rPr>
          <w:lang w:val="es-US"/>
        </w:rPr>
        <w:t>(</w:t>
      </w:r>
      <w:proofErr w:type="spellStart"/>
      <w:r w:rsidRPr="00340B5E">
        <w:rPr>
          <w:lang w:val="es-US"/>
        </w:rPr>
        <w:t>insert</w:t>
      </w:r>
      <w:proofErr w:type="spellEnd"/>
      <w:r w:rsidRPr="00340B5E">
        <w:rPr>
          <w:lang w:val="es-US"/>
        </w:rPr>
        <w:t xml:space="preserve"> </w:t>
      </w:r>
      <w:proofErr w:type="spellStart"/>
      <w:r w:rsidRPr="00340B5E">
        <w:rPr>
          <w:lang w:val="es-US"/>
        </w:rPr>
        <w:t>Member</w:t>
      </w:r>
      <w:proofErr w:type="spellEnd"/>
      <w:r w:rsidRPr="00340B5E">
        <w:rPr>
          <w:lang w:val="es-US"/>
        </w:rPr>
        <w:t xml:space="preserve"> Services </w:t>
      </w:r>
      <w:proofErr w:type="spellStart"/>
      <w:r w:rsidRPr="00340B5E">
        <w:rPr>
          <w:lang w:val="es-US"/>
        </w:rPr>
        <w:t>hotline</w:t>
      </w:r>
      <w:proofErr w:type="spellEnd"/>
      <w:r w:rsidRPr="00340B5E">
        <w:rPr>
          <w:lang w:val="es-US"/>
        </w:rPr>
        <w:t xml:space="preserve"> </w:t>
      </w:r>
      <w:proofErr w:type="spellStart"/>
      <w:r w:rsidRPr="00340B5E">
        <w:rPr>
          <w:lang w:val="es-US"/>
        </w:rPr>
        <w:t>number</w:t>
      </w:r>
      <w:proofErr w:type="spellEnd"/>
      <w:r w:rsidRPr="00340B5E">
        <w:rPr>
          <w:lang w:val="es-US"/>
        </w:rPr>
        <w:t>)</w:t>
      </w:r>
      <w:r w:rsidRPr="0082227C">
        <w:rPr>
          <w:lang w:val="es-CO"/>
        </w:rPr>
        <w:t xml:space="preserve">. Por lo general, podemos ayudarle de inmediato o, a más tardar, en unos días.  </w:t>
      </w:r>
    </w:p>
    <w:p w14:paraId="409C6BD9" w14:textId="77777777" w:rsidR="00FD6A7A" w:rsidRPr="00AD2B45" w:rsidRDefault="00FD6A7A" w:rsidP="006522C2">
      <w:pPr>
        <w:pStyle w:val="BodyText"/>
        <w:rPr>
          <w:lang w:val="es-US"/>
        </w:rPr>
      </w:pPr>
      <w:r w:rsidRPr="00AD2B45">
        <w:rPr>
          <w:lang w:val="es-US"/>
        </w:rPr>
        <w:t>Una vez que haya agotado el trámite de quejas de (</w:t>
      </w:r>
      <w:proofErr w:type="spellStart"/>
      <w:r w:rsidRPr="00AD2B45">
        <w:rPr>
          <w:lang w:val="es-US"/>
        </w:rPr>
        <w:t>insert</w:t>
      </w:r>
      <w:proofErr w:type="spellEnd"/>
      <w:r w:rsidRPr="00AD2B45">
        <w:rPr>
          <w:lang w:val="es-US"/>
        </w:rPr>
        <w:t xml:space="preserve"> MCO </w:t>
      </w:r>
      <w:proofErr w:type="spellStart"/>
      <w:r w:rsidRPr="00AD2B45">
        <w:rPr>
          <w:lang w:val="es-US"/>
        </w:rPr>
        <w:t>name</w:t>
      </w:r>
      <w:proofErr w:type="spellEnd"/>
      <w:r w:rsidRPr="00AD2B45">
        <w:rPr>
          <w:lang w:val="es-US"/>
        </w:rPr>
        <w:t xml:space="preserve">), puede quejarse ante la Comisión de Salud y Servicios Humanos (HHSC) de Texas llamando gratis al 1-866-566-8989.  Si quiere hacer su queja por escrito, por favor, envíela a la siguiente dirección:  </w:t>
      </w:r>
    </w:p>
    <w:p w14:paraId="409C6BDA" w14:textId="77777777" w:rsidR="00EF2CD4" w:rsidRPr="0082227C" w:rsidRDefault="00FD6A7A" w:rsidP="00446726">
      <w:pPr>
        <w:pStyle w:val="BlockText"/>
      </w:pPr>
      <w:r w:rsidRPr="0082227C">
        <w:t>Texas Health and Human Services Commission</w:t>
      </w:r>
      <w:r w:rsidR="00446726">
        <w:t xml:space="preserve"> Ombudsman Managed Care Assistance Team</w:t>
      </w:r>
    </w:p>
    <w:p w14:paraId="409C6BDB" w14:textId="77777777" w:rsidR="00EF2CD4" w:rsidRPr="0082227C" w:rsidRDefault="00EF2CD4" w:rsidP="00E0154D">
      <w:pPr>
        <w:pStyle w:val="BlockText"/>
      </w:pPr>
      <w:r w:rsidRPr="0082227C">
        <w:t xml:space="preserve">P.O. Box </w:t>
      </w:r>
      <w:r w:rsidR="00446726">
        <w:t>13247</w:t>
      </w:r>
    </w:p>
    <w:p w14:paraId="409C6BDC" w14:textId="77777777" w:rsidR="00FD6A7A" w:rsidRPr="00A17ABA" w:rsidRDefault="00EF2CD4" w:rsidP="00446726">
      <w:pPr>
        <w:pStyle w:val="BlockText"/>
      </w:pPr>
      <w:r w:rsidRPr="00A17ABA">
        <w:t>Austin, T</w:t>
      </w:r>
      <w:r w:rsidR="00446726" w:rsidRPr="00A17ABA">
        <w:t>exas</w:t>
      </w:r>
      <w:r w:rsidRPr="00A17ABA">
        <w:t xml:space="preserve"> 787</w:t>
      </w:r>
      <w:r w:rsidR="00446726" w:rsidRPr="00A17ABA">
        <w:t>11-3</w:t>
      </w:r>
      <w:r w:rsidR="00666571" w:rsidRPr="00A17ABA">
        <w:t>24</w:t>
      </w:r>
      <w:r w:rsidR="00446726" w:rsidRPr="00A17ABA">
        <w:t>7</w:t>
      </w:r>
    </w:p>
    <w:p w14:paraId="409C6BDD" w14:textId="77777777" w:rsidR="00E0154D" w:rsidRDefault="00FD6A7A" w:rsidP="00E0154D">
      <w:pPr>
        <w:pStyle w:val="BodyText"/>
        <w:rPr>
          <w:lang w:val="es-CO"/>
        </w:rPr>
      </w:pPr>
      <w:r w:rsidRPr="0082227C">
        <w:rPr>
          <w:lang w:val="es-CO"/>
        </w:rPr>
        <w:t xml:space="preserve">Si tiene acceso a Internet, puede enviar la </w:t>
      </w:r>
      <w:r w:rsidR="00E0154D">
        <w:rPr>
          <w:lang w:val="es-CO"/>
        </w:rPr>
        <w:t>queja a:</w:t>
      </w:r>
    </w:p>
    <w:p w14:paraId="409C6BDE" w14:textId="77777777" w:rsidR="00FD6A7A" w:rsidRPr="00A17ABA" w:rsidRDefault="00446726" w:rsidP="00E0154D">
      <w:pPr>
        <w:pStyle w:val="BlockText"/>
      </w:pPr>
      <w:r w:rsidRPr="00A17ABA">
        <w:lastRenderedPageBreak/>
        <w:t>hhs.texas.gov/managed-care-help</w:t>
      </w:r>
    </w:p>
    <w:p w14:paraId="409C6BDF" w14:textId="77777777" w:rsidR="00276CAD" w:rsidRPr="00A17ABA" w:rsidRDefault="00276CAD" w:rsidP="00CF0695">
      <w:pPr>
        <w:pStyle w:val="RequiredLanguage"/>
      </w:pPr>
      <w:r w:rsidRPr="00A17ABA">
        <w:br w:type="page"/>
      </w:r>
    </w:p>
    <w:p w14:paraId="409C6BE0" w14:textId="77777777" w:rsidR="0082227C" w:rsidRPr="00CF0695" w:rsidRDefault="00CF0695" w:rsidP="00551224">
      <w:pPr>
        <w:pStyle w:val="RequiredOptionalLanguage"/>
      </w:pPr>
      <w:r w:rsidRPr="00CF0695">
        <w:lastRenderedPageBreak/>
        <w:t>REQUIRED LANGUAGE</w:t>
      </w:r>
    </w:p>
    <w:p w14:paraId="409C6BE1" w14:textId="77777777" w:rsidR="0082227C" w:rsidRPr="00CF0695" w:rsidRDefault="00FD6A7A" w:rsidP="00276CAD">
      <w:pPr>
        <w:pStyle w:val="AttachmentHeading"/>
      </w:pPr>
      <w:r w:rsidRPr="00CF0695">
        <w:t>ATTACHMENT</w:t>
      </w:r>
      <w:r w:rsidRPr="0082227C">
        <w:rPr>
          <w:szCs w:val="32"/>
        </w:rPr>
        <w:t xml:space="preserve"> </w:t>
      </w:r>
      <w:r w:rsidR="00D94D33" w:rsidRPr="00CF0695">
        <w:t>II</w:t>
      </w:r>
    </w:p>
    <w:p w14:paraId="0C15A374" w14:textId="77777777" w:rsidR="003D7E11" w:rsidRPr="003D7E11" w:rsidRDefault="003D7E11" w:rsidP="003D7E11">
      <w:pPr>
        <w:keepNext/>
        <w:spacing w:before="240" w:after="120"/>
        <w:outlineLvl w:val="1"/>
        <w:rPr>
          <w:rFonts w:cs="Arial"/>
          <w:b/>
          <w:bCs/>
          <w:szCs w:val="26"/>
        </w:rPr>
      </w:pPr>
      <w:bookmarkStart w:id="12" w:name="OLE_LINK6"/>
      <w:r w:rsidRPr="003D7E11">
        <w:rPr>
          <w:rFonts w:cs="Arial"/>
          <w:b/>
          <w:bCs/>
          <w:szCs w:val="26"/>
        </w:rPr>
        <w:t>What is an Emergency Appeal?</w:t>
      </w:r>
    </w:p>
    <w:p w14:paraId="352C5695" w14:textId="6B5A017D" w:rsidR="003D7E11" w:rsidRPr="003D7E11" w:rsidRDefault="003D7E11" w:rsidP="003D7E11">
      <w:pPr>
        <w:spacing w:before="120"/>
        <w:rPr>
          <w:rFonts w:cs="Arial"/>
        </w:rPr>
      </w:pPr>
      <w:r w:rsidRPr="003D7E11">
        <w:rPr>
          <w:rFonts w:cs="Arial"/>
        </w:rPr>
        <w:t xml:space="preserve">An Emergency Appeal is when the health plan </w:t>
      </w:r>
      <w:proofErr w:type="gramStart"/>
      <w:r w:rsidRPr="003D7E11">
        <w:rPr>
          <w:rFonts w:cs="Arial"/>
        </w:rPr>
        <w:t>has to</w:t>
      </w:r>
      <w:proofErr w:type="gramEnd"/>
      <w:r w:rsidRPr="003D7E11">
        <w:rPr>
          <w:rFonts w:cs="Arial"/>
        </w:rPr>
        <w:t xml:space="preserve"> make a decision quickly based on the condition of your health and taking the time for a standard appeal could jeopardize your life or health.  </w:t>
      </w:r>
    </w:p>
    <w:p w14:paraId="010269E0" w14:textId="77777777" w:rsidR="003D7E11" w:rsidRPr="003D7E11" w:rsidRDefault="003D7E11" w:rsidP="003D7E11">
      <w:pPr>
        <w:keepNext/>
        <w:spacing w:before="240" w:after="120"/>
        <w:outlineLvl w:val="1"/>
        <w:rPr>
          <w:rFonts w:cs="Arial"/>
          <w:b/>
          <w:bCs/>
          <w:szCs w:val="26"/>
          <w:lang w:val="es-US"/>
        </w:rPr>
      </w:pPr>
      <w:r w:rsidRPr="003D7E11">
        <w:rPr>
          <w:rFonts w:cs="Arial"/>
          <w:b/>
          <w:bCs/>
          <w:szCs w:val="26"/>
          <w:lang w:val="es-US"/>
        </w:rPr>
        <w:t>¿Qué es una apelación de emergencia?</w:t>
      </w:r>
    </w:p>
    <w:p w14:paraId="54A45E63" w14:textId="77777777" w:rsidR="003D7E11" w:rsidRPr="003D7E11" w:rsidRDefault="003D7E11" w:rsidP="003D7E11">
      <w:pPr>
        <w:spacing w:before="120"/>
        <w:rPr>
          <w:rFonts w:cs="Arial"/>
          <w:lang w:val="es-CO"/>
        </w:rPr>
      </w:pPr>
      <w:r w:rsidRPr="003D7E11">
        <w:rPr>
          <w:rFonts w:cs="Arial"/>
          <w:lang w:val="es-CO"/>
        </w:rPr>
        <w:t>Una apelación de emergencia ocurre cuando el plan de salud tiene que tomar rápidamente una decisión debido a su estado de salud, y el proceso normal de apelación podría poner en peligro su vida o salud.</w:t>
      </w:r>
    </w:p>
    <w:bookmarkEnd w:id="12"/>
    <w:p w14:paraId="409C6BE6" w14:textId="77777777" w:rsidR="00276CAD" w:rsidRPr="00340B5E" w:rsidRDefault="00276CAD" w:rsidP="00CF0695">
      <w:pPr>
        <w:pStyle w:val="RequiredLanguage"/>
        <w:rPr>
          <w:lang w:val="es-US"/>
        </w:rPr>
      </w:pPr>
      <w:r w:rsidRPr="00340B5E">
        <w:rPr>
          <w:lang w:val="es-US"/>
        </w:rPr>
        <w:br w:type="page"/>
      </w:r>
    </w:p>
    <w:p w14:paraId="409C6BE7" w14:textId="77777777" w:rsidR="0082227C" w:rsidRPr="00CF0695" w:rsidRDefault="00CF0695" w:rsidP="005F123F">
      <w:pPr>
        <w:pStyle w:val="RequiredOptionalLanguage"/>
      </w:pPr>
      <w:bookmarkStart w:id="13" w:name="_Hlk79578944"/>
      <w:r w:rsidRPr="00CF0695">
        <w:lastRenderedPageBreak/>
        <w:t>REQUIRED LANGUAGE</w:t>
      </w:r>
    </w:p>
    <w:p w14:paraId="409C6BE8" w14:textId="77777777" w:rsidR="0082227C" w:rsidRPr="0082227C" w:rsidRDefault="00FD6A7A" w:rsidP="005F123F">
      <w:pPr>
        <w:pStyle w:val="AttachmentHeading"/>
      </w:pPr>
      <w:r w:rsidRPr="0082227C">
        <w:t xml:space="preserve">ATTACHMENT </w:t>
      </w:r>
      <w:r w:rsidR="00D94D33" w:rsidRPr="0082227C">
        <w:t>JJ</w:t>
      </w:r>
      <w:r w:rsidR="00891B87" w:rsidRPr="0082227C">
        <w:t xml:space="preserve"> </w:t>
      </w:r>
    </w:p>
    <w:p w14:paraId="409C6BE9" w14:textId="77777777" w:rsidR="0082227C" w:rsidRPr="0082227C" w:rsidRDefault="00FD6A7A" w:rsidP="001647E8">
      <w:pPr>
        <w:pStyle w:val="Heading2"/>
      </w:pPr>
      <w:r w:rsidRPr="0082227C">
        <w:t>STATE FAIR HEARING</w:t>
      </w:r>
    </w:p>
    <w:p w14:paraId="409C6BEA" w14:textId="77777777" w:rsidR="00FD6A7A" w:rsidRPr="00DE0806" w:rsidRDefault="00FD6A7A" w:rsidP="001647E8">
      <w:pPr>
        <w:pStyle w:val="Heading3"/>
      </w:pPr>
      <w:bookmarkStart w:id="14" w:name="_Hlk80863387"/>
      <w:r w:rsidRPr="00DE0806">
        <w:t>Can I ask for a State Fair Hearing?</w:t>
      </w:r>
      <w:bookmarkEnd w:id="14"/>
    </w:p>
    <w:p w14:paraId="409C6BEB" w14:textId="2A2DA399" w:rsidR="00FD6A7A" w:rsidRPr="0082227C" w:rsidRDefault="00FD6A7A" w:rsidP="001647E8">
      <w:pPr>
        <w:pStyle w:val="Bodytextafterheading"/>
      </w:pPr>
      <w:r w:rsidRPr="0082227C">
        <w:t xml:space="preserve">If you, as a </w:t>
      </w:r>
      <w:r w:rsidR="00494DEC" w:rsidRPr="0082227C">
        <w:t>Member</w:t>
      </w:r>
      <w:r w:rsidRPr="0082227C">
        <w:t xml:space="preserve"> of the health plan, disagree with the health plan’s </w:t>
      </w:r>
      <w:r w:rsidR="001C4742">
        <w:t xml:space="preserve">internal appeal </w:t>
      </w:r>
      <w:r w:rsidRPr="0082227C">
        <w:t xml:space="preserve">decision, you have the right to ask for a </w:t>
      </w:r>
      <w:r w:rsidR="000A01E1">
        <w:t>State Fair Hearing</w:t>
      </w:r>
      <w:r w:rsidRPr="0082227C">
        <w:t xml:space="preserve">.  You may name someone to represent you by writing a letter to the health plan telling them the name of the person you want to represent you.  A provider may be your representative. If you want to challenge a decision made by your health plan, you or your representative must ask for the </w:t>
      </w:r>
      <w:r w:rsidR="000A01E1">
        <w:t>State Fair Hearing</w:t>
      </w:r>
      <w:r w:rsidRPr="0082227C">
        <w:t xml:space="preserve"> within </w:t>
      </w:r>
      <w:r w:rsidR="00F23E35">
        <w:t>120</w:t>
      </w:r>
      <w:r w:rsidR="00F23E35" w:rsidRPr="0082227C">
        <w:t xml:space="preserve"> </w:t>
      </w:r>
      <w:r w:rsidRPr="0082227C">
        <w:t xml:space="preserve">days of the date on the health plan’s letter with the </w:t>
      </w:r>
      <w:r w:rsidR="001C4742">
        <w:t xml:space="preserve">internal appeal </w:t>
      </w:r>
      <w:r w:rsidRPr="0082227C">
        <w:t xml:space="preserve">decision.  If you do not ask for the </w:t>
      </w:r>
      <w:r w:rsidR="000A01E1">
        <w:t>State Fair Hearing</w:t>
      </w:r>
      <w:r w:rsidRPr="0082227C">
        <w:t xml:space="preserve"> within </w:t>
      </w:r>
      <w:r w:rsidR="00F23E35">
        <w:t>120</w:t>
      </w:r>
      <w:r w:rsidR="00F23E35" w:rsidRPr="0082227C">
        <w:t xml:space="preserve"> </w:t>
      </w:r>
      <w:r w:rsidRPr="0082227C">
        <w:t xml:space="preserve">days, you may lose your right to a </w:t>
      </w:r>
      <w:r w:rsidR="000A01E1">
        <w:t>State Fair Hearing</w:t>
      </w:r>
      <w:r w:rsidRPr="0082227C">
        <w:t xml:space="preserve">.  To ask for a </w:t>
      </w:r>
      <w:r w:rsidR="000A01E1">
        <w:t>State Fair Hearing</w:t>
      </w:r>
      <w:r w:rsidRPr="0082227C">
        <w:t>, you or your representative should either send a letter to the health plan at (address for health plan) or call (number for health plan).</w:t>
      </w:r>
    </w:p>
    <w:p w14:paraId="409C6BED" w14:textId="58D394C9" w:rsidR="00FD6A7A" w:rsidRPr="0082227C" w:rsidRDefault="00B50176" w:rsidP="00CB64F3">
      <w:pPr>
        <w:pStyle w:val="BodyText"/>
      </w:pPr>
      <w:bookmarkStart w:id="15" w:name="_Hlk95318569"/>
      <w:r w:rsidRPr="00B50176">
        <w:t xml:space="preserve">You have the right to </w:t>
      </w:r>
      <w:bookmarkStart w:id="16" w:name="OLE_LINK4"/>
      <w:bookmarkStart w:id="17" w:name="OLE_LINK5"/>
      <w:r w:rsidRPr="00B50176">
        <w:t xml:space="preserve">keep getting any service </w:t>
      </w:r>
      <w:bookmarkEnd w:id="16"/>
      <w:bookmarkEnd w:id="17"/>
      <w:r w:rsidRPr="00B50176">
        <w:t xml:space="preserve">the health plan denied or reduced, </w:t>
      </w:r>
      <w:r w:rsidR="00BC70AE" w:rsidRPr="00BC70AE">
        <w:t>based on previously authorized services</w:t>
      </w:r>
      <w:r w:rsidR="00BC70AE">
        <w:t xml:space="preserve">, </w:t>
      </w:r>
      <w:r w:rsidRPr="00B50176">
        <w:t xml:space="preserve">at least until the final State Fair Hearing decision is made if you ask for a State Fair Hearing by the later of: (1) 10 calendar days following the date the health plan mailed the internal appeal decision letter, or (2) the day the health plan’s internal appeal decision letter says your service will be reduced or end. If you do not request a State Fair Hearing by this date, the service the health plan denied will be </w:t>
      </w:r>
      <w:proofErr w:type="spellStart"/>
      <w:proofErr w:type="gramStart"/>
      <w:r w:rsidRPr="00B50176">
        <w:t>stopped.</w:t>
      </w:r>
      <w:bookmarkEnd w:id="15"/>
      <w:r w:rsidR="00FD6A7A" w:rsidRPr="0082227C">
        <w:t>If</w:t>
      </w:r>
      <w:proofErr w:type="spellEnd"/>
      <w:proofErr w:type="gramEnd"/>
      <w:r w:rsidR="00FD6A7A" w:rsidRPr="0082227C">
        <w:t xml:space="preserve"> you ask for a </w:t>
      </w:r>
      <w:r w:rsidR="000A01E1">
        <w:t>State Fair Hearing</w:t>
      </w:r>
      <w:r w:rsidR="00FD6A7A" w:rsidRPr="0082227C">
        <w:t xml:space="preserve">, you will get a </w:t>
      </w:r>
      <w:r w:rsidR="00FD6A7A" w:rsidRPr="00CB64F3">
        <w:t>packet</w:t>
      </w:r>
      <w:r w:rsidR="00FD6A7A" w:rsidRPr="0082227C">
        <w:t xml:space="preserve"> of information letting you know the date, time and location of the hearing.  Most </w:t>
      </w:r>
      <w:r w:rsidR="000A01E1">
        <w:t>State Fair Hearing</w:t>
      </w:r>
      <w:r w:rsidR="00FD6A7A" w:rsidRPr="0082227C">
        <w:t>s are held by telephone. At that time, you or your representative can tell why you need the service the health plan denied.</w:t>
      </w:r>
    </w:p>
    <w:p w14:paraId="409C6BEE" w14:textId="5C3FEDA3" w:rsidR="0082227C" w:rsidRDefault="00FD6A7A" w:rsidP="00CB64F3">
      <w:pPr>
        <w:pStyle w:val="BodyText"/>
      </w:pPr>
      <w:r w:rsidRPr="0082227C">
        <w:t xml:space="preserve">HHSC will give you a final decision within </w:t>
      </w:r>
      <w:r w:rsidRPr="00CB64F3">
        <w:t>90</w:t>
      </w:r>
      <w:r w:rsidRPr="0082227C">
        <w:t xml:space="preserve"> days from the date you asked for the hearing.</w:t>
      </w:r>
    </w:p>
    <w:p w14:paraId="1B8C6860" w14:textId="209DD308" w:rsidR="001F6AA3" w:rsidRDefault="001F6AA3" w:rsidP="001F6AA3">
      <w:pPr>
        <w:pStyle w:val="Heading3"/>
      </w:pPr>
      <w:r w:rsidRPr="00DE0806">
        <w:t>Can I ask for a</w:t>
      </w:r>
      <w:r w:rsidR="009239B9">
        <w:t xml:space="preserve">n </w:t>
      </w:r>
      <w:r w:rsidR="005072BF">
        <w:t>emergency</w:t>
      </w:r>
      <w:r w:rsidRPr="00DE0806">
        <w:t xml:space="preserve"> State Fair Hearing?</w:t>
      </w:r>
    </w:p>
    <w:p w14:paraId="75572B83" w14:textId="77777777" w:rsidR="003D7E11" w:rsidRDefault="009239B9" w:rsidP="00861823">
      <w:pPr>
        <w:pStyle w:val="Heading2"/>
      </w:pPr>
      <w:r>
        <w:t xml:space="preserve">If you believe that waiting for a </w:t>
      </w:r>
      <w:r w:rsidR="000A01E1">
        <w:t>State Fair Hearing</w:t>
      </w:r>
      <w:r>
        <w:t xml:space="preserve"> will seriously jeopardize your life or health, or</w:t>
      </w:r>
      <w:r w:rsidR="00B6756F">
        <w:t xml:space="preserve"> </w:t>
      </w:r>
      <w:r>
        <w:t>your ability to attain, maintain, or regain maximum function, you or your representative may ask</w:t>
      </w:r>
      <w:r w:rsidR="00B6756F">
        <w:t xml:space="preserve"> </w:t>
      </w:r>
      <w:r>
        <w:t xml:space="preserve">for an </w:t>
      </w:r>
      <w:r w:rsidR="005072BF">
        <w:t>emergency</w:t>
      </w:r>
      <w:r>
        <w:t xml:space="preserve"> </w:t>
      </w:r>
      <w:r w:rsidR="000A01E1">
        <w:t>State Fair Hearing</w:t>
      </w:r>
      <w:r>
        <w:t xml:space="preserve"> by writing or calling [insert MCO’s name]. To qualify for an</w:t>
      </w:r>
      <w:r w:rsidR="00B6756F">
        <w:t xml:space="preserve"> </w:t>
      </w:r>
      <w:r w:rsidR="005072BF">
        <w:t>emergency</w:t>
      </w:r>
      <w:r>
        <w:t xml:space="preserve"> </w:t>
      </w:r>
      <w:r w:rsidR="000A01E1">
        <w:t>State Fair Hearing</w:t>
      </w:r>
      <w:r>
        <w:t xml:space="preserve"> through HHSC, you must first complete [insert MCO’s name]’s internal appeals</w:t>
      </w:r>
      <w:r w:rsidR="00B6756F">
        <w:t xml:space="preserve"> </w:t>
      </w:r>
      <w:r>
        <w:t>process.</w:t>
      </w:r>
    </w:p>
    <w:p w14:paraId="38797C61" w14:textId="77777777" w:rsidR="003D7E11" w:rsidRPr="003D7E11" w:rsidRDefault="003D7E11" w:rsidP="003D7E11">
      <w:pPr>
        <w:keepNext/>
        <w:spacing w:before="240" w:after="120"/>
        <w:outlineLvl w:val="2"/>
        <w:rPr>
          <w:rFonts w:cs="Arial"/>
          <w:b/>
          <w:bCs/>
          <w:szCs w:val="26"/>
          <w:lang w:val="es-US"/>
        </w:rPr>
      </w:pPr>
      <w:r w:rsidRPr="003D7E11">
        <w:rPr>
          <w:rFonts w:cs="Arial"/>
          <w:b/>
          <w:bCs/>
          <w:szCs w:val="26"/>
          <w:lang w:val="es-US"/>
        </w:rPr>
        <w:t>¿Puedo pedir una audiencia imparcial estatal?</w:t>
      </w:r>
    </w:p>
    <w:p w14:paraId="27A572E7" w14:textId="77777777" w:rsidR="003D7E11" w:rsidRPr="003D7E11" w:rsidRDefault="003D7E11" w:rsidP="003D7E11">
      <w:pPr>
        <w:spacing w:before="120"/>
        <w:rPr>
          <w:rFonts w:cs="Arial"/>
          <w:lang w:val="es-CO"/>
        </w:rPr>
      </w:pPr>
      <w:r w:rsidRPr="003D7E11">
        <w:rPr>
          <w:rFonts w:cs="Arial"/>
          <w:lang w:val="es-CO"/>
        </w:rPr>
        <w:t xml:space="preserve">Si como miembro del plan </w:t>
      </w:r>
      <w:r w:rsidRPr="003D7E11">
        <w:rPr>
          <w:rFonts w:cs="Arial"/>
          <w:lang w:val="es-MX"/>
        </w:rPr>
        <w:t>médico</w:t>
      </w:r>
      <w:r w:rsidRPr="003D7E11">
        <w:rPr>
          <w:rFonts w:cs="Arial"/>
          <w:lang w:val="es-CO"/>
        </w:rPr>
        <w:t xml:space="preserve">, usted no está de acuerdo con la decisión del plan, tiene el derecho de pedir una audiencia imparcial estatal. Puede nombrar a alguien para que lo represente escribiendo una carta al plan médico con el nombre de la </w:t>
      </w:r>
      <w:r w:rsidRPr="003D7E11">
        <w:rPr>
          <w:rFonts w:cs="Arial"/>
          <w:lang w:val="es-CO"/>
        </w:rPr>
        <w:lastRenderedPageBreak/>
        <w:t>persona que usted quiere que lo represente. Un proveedor puede ser su representante. Si quiere refutar una decisión tomada por el plan médico, usted o su representante tiene que pedir la audiencia imparcial estatal en un plazo de 120 días de la fecha de la carta de decisión del plan médico. Si no pide la audiencia imparcial estatal en un plazo de 120 días, puede perder el derecho a una audiencia imparcial estatal. Para pedir una audiencia imparcial estatal, usted o su representante debe enviar una carta al plan médico a (</w:t>
      </w:r>
      <w:proofErr w:type="spellStart"/>
      <w:r w:rsidRPr="003D7E11">
        <w:rPr>
          <w:rFonts w:cs="Arial"/>
          <w:lang w:val="es-CO"/>
        </w:rPr>
        <w:t>address</w:t>
      </w:r>
      <w:proofErr w:type="spellEnd"/>
      <w:r w:rsidRPr="003D7E11">
        <w:rPr>
          <w:rFonts w:cs="Arial"/>
          <w:lang w:val="es-CO"/>
        </w:rPr>
        <w:t xml:space="preserve"> </w:t>
      </w:r>
      <w:proofErr w:type="spellStart"/>
      <w:r w:rsidRPr="003D7E11">
        <w:rPr>
          <w:rFonts w:cs="Arial"/>
          <w:lang w:val="es-CO"/>
        </w:rPr>
        <w:t>for</w:t>
      </w:r>
      <w:proofErr w:type="spellEnd"/>
      <w:r w:rsidRPr="003D7E11">
        <w:rPr>
          <w:rFonts w:cs="Arial"/>
          <w:lang w:val="es-CO"/>
        </w:rPr>
        <w:t xml:space="preserve"> </w:t>
      </w:r>
      <w:proofErr w:type="spellStart"/>
      <w:r w:rsidRPr="003D7E11">
        <w:rPr>
          <w:rFonts w:cs="Arial"/>
          <w:lang w:val="es-CO"/>
        </w:rPr>
        <w:t>health</w:t>
      </w:r>
      <w:proofErr w:type="spellEnd"/>
      <w:r w:rsidRPr="003D7E11">
        <w:rPr>
          <w:rFonts w:cs="Arial"/>
          <w:lang w:val="es-CO"/>
        </w:rPr>
        <w:t xml:space="preserve"> plan) o llamar al </w:t>
      </w:r>
      <w:r w:rsidRPr="003D7E11">
        <w:rPr>
          <w:rFonts w:cs="Arial"/>
          <w:lang w:val="es-419"/>
        </w:rPr>
        <w:t>(</w:t>
      </w:r>
      <w:proofErr w:type="spellStart"/>
      <w:r w:rsidRPr="003D7E11">
        <w:rPr>
          <w:rFonts w:cs="Arial"/>
          <w:lang w:val="es-419"/>
        </w:rPr>
        <w:t>number</w:t>
      </w:r>
      <w:proofErr w:type="spellEnd"/>
      <w:r w:rsidRPr="003D7E11">
        <w:rPr>
          <w:rFonts w:cs="Arial"/>
          <w:lang w:val="es-419"/>
        </w:rPr>
        <w:t xml:space="preserve"> </w:t>
      </w:r>
      <w:proofErr w:type="spellStart"/>
      <w:r w:rsidRPr="003D7E11">
        <w:rPr>
          <w:rFonts w:cs="Arial"/>
          <w:lang w:val="es-419"/>
        </w:rPr>
        <w:t>for</w:t>
      </w:r>
      <w:proofErr w:type="spellEnd"/>
      <w:r w:rsidRPr="003D7E11">
        <w:rPr>
          <w:rFonts w:cs="Arial"/>
          <w:lang w:val="es-419"/>
        </w:rPr>
        <w:t xml:space="preserve"> </w:t>
      </w:r>
      <w:proofErr w:type="spellStart"/>
      <w:r w:rsidRPr="003D7E11">
        <w:rPr>
          <w:rFonts w:cs="Arial"/>
          <w:lang w:val="es-419"/>
        </w:rPr>
        <w:t>health</w:t>
      </w:r>
      <w:proofErr w:type="spellEnd"/>
      <w:r w:rsidRPr="003D7E11">
        <w:rPr>
          <w:rFonts w:cs="Arial"/>
          <w:lang w:val="es-419"/>
        </w:rPr>
        <w:t xml:space="preserve"> plan)</w:t>
      </w:r>
      <w:r w:rsidRPr="003D7E11">
        <w:rPr>
          <w:rFonts w:cs="Arial"/>
          <w:lang w:val="es-CO"/>
        </w:rPr>
        <w:t>.</w:t>
      </w:r>
    </w:p>
    <w:p w14:paraId="1135BD58" w14:textId="767CC5E8" w:rsidR="003D7E11" w:rsidRDefault="003D7E11" w:rsidP="003D7E11">
      <w:pPr>
        <w:spacing w:before="120"/>
        <w:rPr>
          <w:rFonts w:cs="Arial"/>
          <w:lang w:val="es-419"/>
        </w:rPr>
      </w:pPr>
      <w:r w:rsidRPr="003D7E11">
        <w:rPr>
          <w:rFonts w:cs="Arial"/>
          <w:lang w:val="es-419"/>
        </w:rPr>
        <w:t>Usted tiene el derecho de seguir recibiendo cualquier servicio que el plan médico le denegó o redujo, basado en los servicios previamente autorizados, por lo menos hasta que se tome la decisión final de la audiencia imparcial estatal, si pide una audiencia imparcial estatal para la fecha que ocurra más tarde: (1) 10 días naturales después de la fecha en que el plan médico envió la carta con la decisión de la apelación interna, o (2) la fecha en que el servicio se reducirá o cancelará de acuerdo con la carta de la decisión de la apelación interna. Si no pide una audiencia imparcial estatal antes de esta fecha, el servicio que el plan médico le denegó se cancelará. Si pide una audiencia imparcial estatal, recibirá un paquete de información con la fecha, la hora y el lugar de la audiencia. La mayoría de las audiencias imparciales estatales se hacen por teléfono. En la audiencia, usted o su representante podrá explicar por qué necesita el servicio que el plan médico le denegó.</w:t>
      </w:r>
    </w:p>
    <w:p w14:paraId="2BC144C7" w14:textId="3078448F" w:rsidR="003D7E11" w:rsidRDefault="003D7E11" w:rsidP="003D7E11">
      <w:pPr>
        <w:spacing w:before="120"/>
        <w:rPr>
          <w:rFonts w:cs="Arial"/>
          <w:lang w:val="es-419"/>
        </w:rPr>
      </w:pPr>
    </w:p>
    <w:p w14:paraId="2176E9CF" w14:textId="77777777" w:rsidR="003D7E11" w:rsidRPr="003D7E11" w:rsidRDefault="003D7E11" w:rsidP="003D7E11">
      <w:pPr>
        <w:spacing w:before="120"/>
        <w:rPr>
          <w:rFonts w:cs="Arial"/>
          <w:lang w:val="es-CO"/>
        </w:rPr>
      </w:pPr>
      <w:r w:rsidRPr="003D7E11">
        <w:rPr>
          <w:rFonts w:cs="Arial"/>
          <w:lang w:val="es-CO"/>
        </w:rPr>
        <w:t>La HHSC le dará la decisión final a más tardar 90 días de la fecha en que pidió la audiencia.</w:t>
      </w:r>
    </w:p>
    <w:p w14:paraId="69F461A5" w14:textId="77777777" w:rsidR="003D7E11" w:rsidRPr="003D7E11" w:rsidRDefault="003D7E11" w:rsidP="003D7E11">
      <w:pPr>
        <w:keepNext/>
        <w:spacing w:before="240" w:after="120"/>
        <w:outlineLvl w:val="2"/>
        <w:rPr>
          <w:rFonts w:cs="Arial"/>
          <w:b/>
          <w:bCs/>
          <w:lang w:val="es-419"/>
        </w:rPr>
      </w:pPr>
      <w:r w:rsidRPr="003D7E11">
        <w:rPr>
          <w:rFonts w:cs="Arial"/>
          <w:b/>
          <w:bCs/>
          <w:szCs w:val="26"/>
          <w:lang w:val="es-419"/>
        </w:rPr>
        <w:t>¿Puedo pedir una audiencia imparcial estatal de emergencia?</w:t>
      </w:r>
    </w:p>
    <w:p w14:paraId="5F52E0AA" w14:textId="77777777" w:rsidR="003D7E11" w:rsidRPr="003D7E11" w:rsidRDefault="003D7E11" w:rsidP="003D7E11">
      <w:pPr>
        <w:spacing w:before="120"/>
        <w:rPr>
          <w:rFonts w:cs="Arial"/>
          <w:lang w:val="es-419"/>
        </w:rPr>
      </w:pPr>
      <w:r w:rsidRPr="003D7E11">
        <w:rPr>
          <w:rFonts w:cs="Arial"/>
          <w:lang w:val="es-419"/>
        </w:rPr>
        <w:t>Si cree que esperar hasta que se llegue la fecha de la audiencia imparcial estatal pondría en grave peligro su vida o salud, o su capacidad de lograr, mantener o recuperar el máximo funcionamiento, usted o su representante puede solicitar una audiencia imparcial estatal de emergencia escribiendo o llamando al [</w:t>
      </w:r>
      <w:proofErr w:type="spellStart"/>
      <w:r w:rsidRPr="003D7E11">
        <w:rPr>
          <w:rFonts w:cs="Arial"/>
          <w:lang w:val="es-419"/>
        </w:rPr>
        <w:t>insert</w:t>
      </w:r>
      <w:proofErr w:type="spellEnd"/>
      <w:r w:rsidRPr="003D7E11">
        <w:rPr>
          <w:rFonts w:cs="Arial"/>
          <w:lang w:val="es-419"/>
        </w:rPr>
        <w:t xml:space="preserve"> </w:t>
      </w:r>
      <w:proofErr w:type="spellStart"/>
      <w:r w:rsidRPr="003D7E11">
        <w:rPr>
          <w:rFonts w:cs="Arial"/>
          <w:lang w:val="es-419"/>
        </w:rPr>
        <w:t>MCO’s</w:t>
      </w:r>
      <w:proofErr w:type="spellEnd"/>
      <w:r w:rsidRPr="003D7E11">
        <w:rPr>
          <w:rFonts w:cs="Arial"/>
          <w:lang w:val="es-419"/>
        </w:rPr>
        <w:t xml:space="preserve"> </w:t>
      </w:r>
      <w:proofErr w:type="spellStart"/>
      <w:r w:rsidRPr="003D7E11">
        <w:rPr>
          <w:rFonts w:cs="Arial"/>
          <w:lang w:val="es-419"/>
        </w:rPr>
        <w:t>name</w:t>
      </w:r>
      <w:proofErr w:type="spellEnd"/>
      <w:r w:rsidRPr="003D7E11">
        <w:rPr>
          <w:rFonts w:cs="Arial"/>
          <w:lang w:val="es-419"/>
        </w:rPr>
        <w:t>]. Para llenar los requisitos para una audiencia imparcial estatal de emergencia por medio de la HHSC, primero tiene que completar el trámite de apelación interna de [</w:t>
      </w:r>
      <w:proofErr w:type="spellStart"/>
      <w:r w:rsidRPr="003D7E11">
        <w:rPr>
          <w:rFonts w:cs="Arial"/>
          <w:lang w:val="es-419"/>
        </w:rPr>
        <w:t>insert</w:t>
      </w:r>
      <w:proofErr w:type="spellEnd"/>
      <w:r w:rsidRPr="003D7E11">
        <w:rPr>
          <w:rFonts w:cs="Arial"/>
          <w:lang w:val="es-419"/>
        </w:rPr>
        <w:t xml:space="preserve"> </w:t>
      </w:r>
      <w:proofErr w:type="spellStart"/>
      <w:r w:rsidRPr="003D7E11">
        <w:rPr>
          <w:rFonts w:cs="Arial"/>
          <w:lang w:val="es-419"/>
        </w:rPr>
        <w:t>MCO’s</w:t>
      </w:r>
      <w:proofErr w:type="spellEnd"/>
      <w:r w:rsidRPr="003D7E11">
        <w:rPr>
          <w:rFonts w:cs="Arial"/>
          <w:lang w:val="es-419"/>
        </w:rPr>
        <w:t xml:space="preserve"> </w:t>
      </w:r>
      <w:proofErr w:type="spellStart"/>
      <w:r w:rsidRPr="003D7E11">
        <w:rPr>
          <w:rFonts w:cs="Arial"/>
          <w:lang w:val="es-419"/>
        </w:rPr>
        <w:t>name</w:t>
      </w:r>
      <w:proofErr w:type="spellEnd"/>
      <w:r w:rsidRPr="003D7E11">
        <w:rPr>
          <w:rFonts w:cs="Arial"/>
          <w:lang w:val="es-419"/>
        </w:rPr>
        <w:t>].</w:t>
      </w:r>
    </w:p>
    <w:bookmarkEnd w:id="13"/>
    <w:p w14:paraId="409C6BF5" w14:textId="77777777" w:rsidR="0082227C" w:rsidRPr="00CF0695" w:rsidRDefault="00CF0695" w:rsidP="00180B10">
      <w:pPr>
        <w:pStyle w:val="RequiredOptionalLanguage"/>
      </w:pPr>
      <w:r w:rsidRPr="00CF0695">
        <w:lastRenderedPageBreak/>
        <w:t>REQUIRED LANGUAGE</w:t>
      </w:r>
    </w:p>
    <w:p w14:paraId="409C6BF6" w14:textId="77777777" w:rsidR="0082227C" w:rsidRPr="0082227C" w:rsidRDefault="00AC661C" w:rsidP="00180B10">
      <w:pPr>
        <w:pStyle w:val="AttachmentHeading"/>
      </w:pPr>
      <w:r w:rsidRPr="0082227C">
        <w:t xml:space="preserve">ATTACHMENT </w:t>
      </w:r>
      <w:r w:rsidR="00D94D33" w:rsidRPr="0082227C">
        <w:t>KK</w:t>
      </w:r>
      <w:r w:rsidRPr="0082227C">
        <w:t xml:space="preserve"> </w:t>
      </w:r>
    </w:p>
    <w:p w14:paraId="409C6BF7" w14:textId="77777777" w:rsidR="0082227C" w:rsidRPr="0082227C" w:rsidRDefault="00AC661C" w:rsidP="00180B10">
      <w:pPr>
        <w:pStyle w:val="Bodytextafterheading"/>
      </w:pPr>
      <w:r w:rsidRPr="0082227C">
        <w:t xml:space="preserve">You have the right to respect and dignity, including freedom from Abuse, Neglect, and Exploitation. </w:t>
      </w:r>
    </w:p>
    <w:p w14:paraId="409C6BF8" w14:textId="77777777" w:rsidR="00AC661C" w:rsidRPr="0082227C" w:rsidRDefault="00AC661C" w:rsidP="008C79BB">
      <w:pPr>
        <w:pStyle w:val="Heading2"/>
      </w:pPr>
      <w:r w:rsidRPr="0082227C">
        <w:t xml:space="preserve">What </w:t>
      </w:r>
      <w:proofErr w:type="gramStart"/>
      <w:r w:rsidRPr="0082227C">
        <w:t>are</w:t>
      </w:r>
      <w:proofErr w:type="gramEnd"/>
      <w:r w:rsidRPr="0082227C">
        <w:t xml:space="preserve"> Abuse, Neglect, and Exploitation?</w:t>
      </w:r>
    </w:p>
    <w:p w14:paraId="409C6BF9" w14:textId="77777777" w:rsidR="00AC661C" w:rsidRPr="0082227C" w:rsidRDefault="00AC661C" w:rsidP="00D9322D">
      <w:pPr>
        <w:pStyle w:val="Bodytextafterheading"/>
      </w:pPr>
      <w:r w:rsidRPr="00706483">
        <w:rPr>
          <w:rStyle w:val="Strong"/>
        </w:rPr>
        <w:t xml:space="preserve">Abuse </w:t>
      </w:r>
      <w:r w:rsidRPr="0082227C">
        <w:t>is mental, emotional, physical, or sexual injury, or failure to prevent such injury.</w:t>
      </w:r>
    </w:p>
    <w:p w14:paraId="409C6BFA" w14:textId="77777777" w:rsidR="00AC661C" w:rsidRPr="0082227C" w:rsidRDefault="00AC661C" w:rsidP="00CB64F3">
      <w:pPr>
        <w:pStyle w:val="BodyText"/>
      </w:pPr>
      <w:r w:rsidRPr="00706483">
        <w:rPr>
          <w:rStyle w:val="Strong"/>
        </w:rPr>
        <w:t>Neglect</w:t>
      </w:r>
      <w:r w:rsidRPr="0082227C">
        <w:t xml:space="preserve"> results in starvation, dehydration, overmedicating or under medicating, unsanitary living conditions, etc. Neglect also includes lack of heat, running water, electricity, medical care, and personal hygiene.</w:t>
      </w:r>
    </w:p>
    <w:p w14:paraId="409C6BFB" w14:textId="77777777" w:rsidR="0082227C" w:rsidRPr="0082227C" w:rsidRDefault="00AC661C" w:rsidP="00CB64F3">
      <w:pPr>
        <w:pStyle w:val="BodyText"/>
      </w:pPr>
      <w:r w:rsidRPr="00706483">
        <w:rPr>
          <w:rStyle w:val="Strong"/>
        </w:rPr>
        <w:t>Exploitation</w:t>
      </w:r>
      <w:r w:rsidRPr="0082227C">
        <w:t xml:space="preserve"> is misusing the resources of another person for personal or monetary gain. This includes taking Social Security or SSI (Supplemental Security Income) checks, abusing a joint checking account, and taking property and other resources.</w:t>
      </w:r>
    </w:p>
    <w:p w14:paraId="409C6BFC" w14:textId="77777777" w:rsidR="00AC661C" w:rsidRPr="0082227C" w:rsidRDefault="00AC661C" w:rsidP="008C79BB">
      <w:pPr>
        <w:pStyle w:val="Heading2"/>
      </w:pPr>
      <w:r w:rsidRPr="0082227C">
        <w:t>Reporting Abuse, Neglect, and Exploitation</w:t>
      </w:r>
    </w:p>
    <w:p w14:paraId="409C6BFD" w14:textId="77777777" w:rsidR="00AC661C" w:rsidRPr="0082227C" w:rsidRDefault="00AC661C" w:rsidP="00D9322D">
      <w:pPr>
        <w:pStyle w:val="Bodytextafterheading"/>
      </w:pPr>
      <w:r w:rsidRPr="0082227C">
        <w:t xml:space="preserve">The law requires that you report suspected Abuse, Neglect, or Exploitation, including unapproved use of restraints or isolation that is committed by a provider. </w:t>
      </w:r>
    </w:p>
    <w:p w14:paraId="409C6BFE" w14:textId="77777777" w:rsidR="0082227C" w:rsidRPr="0082227C" w:rsidRDefault="00AC661C" w:rsidP="004125A8">
      <w:pPr>
        <w:pStyle w:val="BodyText"/>
      </w:pPr>
      <w:r w:rsidRPr="0082227C">
        <w:t>Call 9-1-1 for life-threatening or emergency situations.</w:t>
      </w:r>
    </w:p>
    <w:p w14:paraId="409C6BFF" w14:textId="77777777" w:rsidR="00340B5E" w:rsidRDefault="00AC661C" w:rsidP="00340B5E">
      <w:pPr>
        <w:pStyle w:val="Heading3"/>
        <w:rPr>
          <w:rStyle w:val="Strong"/>
        </w:rPr>
      </w:pPr>
      <w:r w:rsidRPr="00340B5E">
        <w:t>Report by Phone (non-emergency)</w:t>
      </w:r>
      <w:r w:rsidRPr="00706483">
        <w:rPr>
          <w:rStyle w:val="Strong"/>
        </w:rPr>
        <w:t xml:space="preserve"> </w:t>
      </w:r>
    </w:p>
    <w:p w14:paraId="409C6C00" w14:textId="77777777" w:rsidR="00AC661C" w:rsidRPr="0082227C" w:rsidRDefault="00AC661C" w:rsidP="00594F97">
      <w:pPr>
        <w:pStyle w:val="Bodytextafterheading"/>
      </w:pPr>
      <w:r w:rsidRPr="0082227C">
        <w:t>24 hours a day, 7 days a week, toll-free</w:t>
      </w:r>
      <w:r w:rsidR="00497553">
        <w:t>.</w:t>
      </w:r>
    </w:p>
    <w:p w14:paraId="409C6C01" w14:textId="77777777" w:rsidR="00AC661C" w:rsidRPr="0082227C" w:rsidRDefault="00AC661C" w:rsidP="004125A8">
      <w:pPr>
        <w:pStyle w:val="BodyText"/>
      </w:pPr>
      <w:r w:rsidRPr="0082227C">
        <w:t xml:space="preserve">Report to the Department of </w:t>
      </w:r>
      <w:r w:rsidRPr="004125A8">
        <w:t>Aging</w:t>
      </w:r>
      <w:r w:rsidRPr="0082227C">
        <w:t xml:space="preserve"> and Disability Services (DADS) by calling 1-800-647-7418 if the person being abused, neglected, or exploited lives in or receives services from a:</w:t>
      </w:r>
    </w:p>
    <w:p w14:paraId="409C6C02" w14:textId="77777777" w:rsidR="00AC661C" w:rsidRPr="0082227C" w:rsidRDefault="00AC661C" w:rsidP="00426689">
      <w:pPr>
        <w:pStyle w:val="ListBullet"/>
        <w:numPr>
          <w:ilvl w:val="0"/>
          <w:numId w:val="10"/>
        </w:numPr>
      </w:pPr>
      <w:r w:rsidRPr="0082227C">
        <w:t xml:space="preserve">Nursing </w:t>
      </w:r>
      <w:r w:rsidR="002F300E" w:rsidRPr="0082227C">
        <w:t>Facility</w:t>
      </w:r>
      <w:r w:rsidRPr="0082227C">
        <w:t>;</w:t>
      </w:r>
    </w:p>
    <w:p w14:paraId="409C6C03" w14:textId="77777777" w:rsidR="00AC661C" w:rsidRPr="0082227C" w:rsidRDefault="00AC661C" w:rsidP="00426689">
      <w:pPr>
        <w:pStyle w:val="ListBullet"/>
        <w:numPr>
          <w:ilvl w:val="0"/>
          <w:numId w:val="10"/>
        </w:numPr>
      </w:pPr>
      <w:r w:rsidRPr="0082227C">
        <w:t>Assisted living facility;</w:t>
      </w:r>
    </w:p>
    <w:p w14:paraId="409C6C04" w14:textId="77777777" w:rsidR="00AC661C" w:rsidRPr="0082227C" w:rsidRDefault="00AC661C" w:rsidP="00426689">
      <w:pPr>
        <w:pStyle w:val="ListBullet"/>
        <w:numPr>
          <w:ilvl w:val="0"/>
          <w:numId w:val="10"/>
        </w:numPr>
      </w:pPr>
      <w:r w:rsidRPr="0082227C">
        <w:t>Adult day care center;</w:t>
      </w:r>
    </w:p>
    <w:p w14:paraId="409C6C05" w14:textId="77777777" w:rsidR="00AC661C" w:rsidRPr="0082227C" w:rsidRDefault="00AC661C" w:rsidP="00426689">
      <w:pPr>
        <w:pStyle w:val="ListBullet"/>
        <w:numPr>
          <w:ilvl w:val="0"/>
          <w:numId w:val="10"/>
        </w:numPr>
      </w:pPr>
      <w:r w:rsidRPr="0082227C">
        <w:t xml:space="preserve">Licensed adult foster care provider; or </w:t>
      </w:r>
    </w:p>
    <w:p w14:paraId="409C6C06" w14:textId="77777777" w:rsidR="00AC661C" w:rsidRPr="0082227C" w:rsidRDefault="00AC661C" w:rsidP="00426689">
      <w:pPr>
        <w:pStyle w:val="ListBullet"/>
        <w:numPr>
          <w:ilvl w:val="0"/>
          <w:numId w:val="10"/>
        </w:numPr>
      </w:pPr>
      <w:r w:rsidRPr="0082227C">
        <w:t xml:space="preserve">Home and Community Support Services Agency (HCSSA) or </w:t>
      </w:r>
      <w:r w:rsidR="002F300E" w:rsidRPr="0082227C">
        <w:t xml:space="preserve">home health agency.  </w:t>
      </w:r>
    </w:p>
    <w:p w14:paraId="409C6C07" w14:textId="77777777" w:rsidR="00AC661C" w:rsidRPr="0082227C" w:rsidRDefault="00AC661C" w:rsidP="00BA2FD6">
      <w:pPr>
        <w:pStyle w:val="BodyText"/>
      </w:pPr>
      <w:r w:rsidRPr="0082227C">
        <w:t>Suspected Abuse, Neglect or Exploitation by a HCSSA must also be reported to the Department of Family and Protective Services (DFPS).</w:t>
      </w:r>
    </w:p>
    <w:p w14:paraId="409C6C08" w14:textId="77777777" w:rsidR="0082227C" w:rsidRPr="0082227C" w:rsidRDefault="00AC661C" w:rsidP="00BA2FD6">
      <w:pPr>
        <w:pStyle w:val="BodyText"/>
      </w:pPr>
      <w:r w:rsidRPr="0082227C">
        <w:t xml:space="preserve">Report all other suspected abuse, neglect, or exploitation to DFPS by calling 1-800-252-5400.  </w:t>
      </w:r>
    </w:p>
    <w:p w14:paraId="409C6C09" w14:textId="77777777" w:rsidR="00AC661C" w:rsidRPr="0082227C" w:rsidRDefault="00AC661C" w:rsidP="002B1145">
      <w:pPr>
        <w:pStyle w:val="Heading3"/>
      </w:pPr>
      <w:r w:rsidRPr="0082227C">
        <w:t>Report Electronically (non-emergency)</w:t>
      </w:r>
    </w:p>
    <w:p w14:paraId="409C6C0A" w14:textId="77777777" w:rsidR="0082227C" w:rsidRPr="0082227C" w:rsidRDefault="00AC661C" w:rsidP="00F77E94">
      <w:pPr>
        <w:pStyle w:val="Bodytextafterheading"/>
      </w:pPr>
      <w:r w:rsidRPr="0082227C">
        <w:t xml:space="preserve">Go to </w:t>
      </w:r>
      <w:r w:rsidR="002F300E" w:rsidRPr="0082227C">
        <w:t>https://txabusehotline.org</w:t>
      </w:r>
      <w:r w:rsidRPr="0082227C">
        <w:t xml:space="preserve">.  This is a secure website.  You will need to create a password-protected account and profile.  </w:t>
      </w:r>
    </w:p>
    <w:p w14:paraId="409C6C0B" w14:textId="77777777" w:rsidR="00AC661C" w:rsidRPr="0082227C" w:rsidRDefault="00AC661C" w:rsidP="002B1145">
      <w:pPr>
        <w:pStyle w:val="Heading3"/>
      </w:pPr>
      <w:r w:rsidRPr="0082227C">
        <w:lastRenderedPageBreak/>
        <w:t>Helpful Information for Filing a Report</w:t>
      </w:r>
    </w:p>
    <w:p w14:paraId="409C6C0C" w14:textId="77777777" w:rsidR="0082227C" w:rsidRPr="00CF0695" w:rsidRDefault="00AC661C" w:rsidP="00F77E94">
      <w:pPr>
        <w:pStyle w:val="Bodytextafterheading"/>
      </w:pPr>
      <w:r w:rsidRPr="00CF0695">
        <w:t>When reporting abuse, neglect, or exploitation, it is helpful to have the names, ages, addresses, and phone numbers of everyone involved.</w:t>
      </w:r>
    </w:p>
    <w:p w14:paraId="409C6C0D" w14:textId="77777777" w:rsidR="0082227C" w:rsidRPr="0082227C" w:rsidRDefault="00C8016B" w:rsidP="004125A8">
      <w:pPr>
        <w:pStyle w:val="BodyText"/>
        <w:rPr>
          <w:lang w:val="es-MX"/>
        </w:rPr>
      </w:pPr>
      <w:r w:rsidRPr="0082227C">
        <w:rPr>
          <w:lang w:val="es-MX"/>
        </w:rPr>
        <w:t xml:space="preserve">Usted tiene derecho al respeto y a la dignidad, incluso estar libre de abuso, maltrato, descuido y explotación. </w:t>
      </w:r>
    </w:p>
    <w:p w14:paraId="409C6C0E" w14:textId="77777777" w:rsidR="00C8016B" w:rsidRPr="00AD2B45" w:rsidRDefault="00C8016B" w:rsidP="008C79BB">
      <w:pPr>
        <w:pStyle w:val="Heading2"/>
        <w:rPr>
          <w:lang w:val="es-US"/>
        </w:rPr>
      </w:pPr>
      <w:r w:rsidRPr="00AD2B45">
        <w:rPr>
          <w:lang w:val="es-US"/>
        </w:rPr>
        <w:t>¿Qué es abuso, maltrato, descuido y explotación?</w:t>
      </w:r>
    </w:p>
    <w:p w14:paraId="409C6C0F" w14:textId="77777777" w:rsidR="00C8016B" w:rsidRPr="0082227C" w:rsidRDefault="00C8016B" w:rsidP="00F77E94">
      <w:pPr>
        <w:pStyle w:val="Bodytextafterheading"/>
        <w:rPr>
          <w:lang w:val="es-MX"/>
        </w:rPr>
      </w:pPr>
      <w:r w:rsidRPr="0082227C">
        <w:rPr>
          <w:lang w:val="es-MX"/>
        </w:rPr>
        <w:t>El</w:t>
      </w:r>
      <w:r w:rsidRPr="00AD2B45">
        <w:rPr>
          <w:rStyle w:val="Strong"/>
          <w:lang w:val="es-US"/>
        </w:rPr>
        <w:t xml:space="preserve"> abuso o maltrato </w:t>
      </w:r>
      <w:r w:rsidRPr="0082227C">
        <w:rPr>
          <w:lang w:val="es-MX"/>
        </w:rPr>
        <w:t>es daño mental, emocional, físico o sexual, o el hecho de no prevenir estos daños.</w:t>
      </w:r>
    </w:p>
    <w:p w14:paraId="409C6C10" w14:textId="77777777" w:rsidR="00C8016B" w:rsidRPr="0082227C" w:rsidRDefault="00C8016B" w:rsidP="00F77E94">
      <w:pPr>
        <w:pStyle w:val="BodyText"/>
        <w:rPr>
          <w:lang w:val="es-MX"/>
        </w:rPr>
      </w:pPr>
      <w:r w:rsidRPr="0082227C">
        <w:rPr>
          <w:lang w:val="es-MX"/>
        </w:rPr>
        <w:t xml:space="preserve">El </w:t>
      </w:r>
      <w:r w:rsidRPr="00AD2B45">
        <w:rPr>
          <w:rStyle w:val="Strong"/>
          <w:lang w:val="es-US"/>
        </w:rPr>
        <w:t xml:space="preserve">descuido </w:t>
      </w:r>
      <w:r w:rsidRPr="0082227C">
        <w:rPr>
          <w:lang w:val="es-MX"/>
        </w:rPr>
        <w:t>causa hambre, deshidratación, exceso o falta de medicación, condiciones de vida insalubres, etc. El descuido también incluye la falta de calefacción, agua corriente, electricidad, atención médica e higiene personal.</w:t>
      </w:r>
    </w:p>
    <w:p w14:paraId="409C6C11" w14:textId="77777777" w:rsidR="0082227C" w:rsidRPr="0082227C" w:rsidRDefault="00C8016B" w:rsidP="00F77E94">
      <w:pPr>
        <w:pStyle w:val="BodyText"/>
        <w:rPr>
          <w:lang w:val="es-MX"/>
        </w:rPr>
      </w:pPr>
      <w:r w:rsidRPr="0082227C">
        <w:rPr>
          <w:lang w:val="es-MX"/>
        </w:rPr>
        <w:t>La</w:t>
      </w:r>
      <w:r w:rsidRPr="00AD2B45">
        <w:rPr>
          <w:rStyle w:val="Strong"/>
          <w:lang w:val="es-US"/>
        </w:rPr>
        <w:t xml:space="preserve"> explotación</w:t>
      </w:r>
      <w:r w:rsidRPr="0082227C">
        <w:rPr>
          <w:lang w:val="es-MX"/>
        </w:rPr>
        <w:t xml:space="preserve"> es el mal uso de los recursos de otra persona para obtener beneficios personales o monetarios. Esto incluye cobrar cheques de Seguro Social o de Seguridad de Ingreso Suplementario (SSI), abusar de una cuenta de cheques conjunta y tomar propiedad y otros recursos.</w:t>
      </w:r>
    </w:p>
    <w:p w14:paraId="409C6C12" w14:textId="77777777" w:rsidR="00C8016B" w:rsidRPr="00AD2B45" w:rsidRDefault="00C8016B" w:rsidP="008C79BB">
      <w:pPr>
        <w:pStyle w:val="Heading2"/>
        <w:rPr>
          <w:lang w:val="es-US"/>
        </w:rPr>
      </w:pPr>
      <w:r w:rsidRPr="00AD2B45">
        <w:rPr>
          <w:lang w:val="es-US"/>
        </w:rPr>
        <w:t>Cómo reportar el abuso, maltrato, descuido y la explotación</w:t>
      </w:r>
    </w:p>
    <w:p w14:paraId="409C6C13" w14:textId="77777777" w:rsidR="00C8016B" w:rsidRPr="0082227C" w:rsidRDefault="00C8016B" w:rsidP="00F77E94">
      <w:pPr>
        <w:pStyle w:val="Bodytextafterheading"/>
        <w:rPr>
          <w:lang w:val="es-MX"/>
        </w:rPr>
      </w:pPr>
      <w:r w:rsidRPr="0082227C">
        <w:rPr>
          <w:lang w:val="es-MX"/>
        </w:rPr>
        <w:t xml:space="preserve">La ley requiere que usted informe sobre sospechas de abuso, maltrato, descuido o explotación, incluso el uso no aprobado de restricciones o aislamiento cometido por un proveedor. </w:t>
      </w:r>
    </w:p>
    <w:p w14:paraId="409C6C14" w14:textId="77777777" w:rsidR="0082227C" w:rsidRPr="0082227C" w:rsidRDefault="00C8016B" w:rsidP="00F77E94">
      <w:pPr>
        <w:pStyle w:val="BodyText"/>
        <w:rPr>
          <w:lang w:val="es-MX"/>
        </w:rPr>
      </w:pPr>
      <w:r w:rsidRPr="0082227C">
        <w:rPr>
          <w:lang w:val="es-MX"/>
        </w:rPr>
        <w:t>Llame al 9-1-1 para situaciones de emergencia o que ponen en peligro la vida.</w:t>
      </w:r>
    </w:p>
    <w:p w14:paraId="409C6C15" w14:textId="77777777" w:rsidR="00497553" w:rsidRPr="00E14933" w:rsidRDefault="00C8016B" w:rsidP="00497553">
      <w:pPr>
        <w:pStyle w:val="Heading3"/>
        <w:rPr>
          <w:lang w:val="es-US"/>
        </w:rPr>
      </w:pPr>
      <w:r w:rsidRPr="00E14933">
        <w:rPr>
          <w:lang w:val="es-US"/>
        </w:rPr>
        <w:t>Informe por teléfono (si no es una emergencia)</w:t>
      </w:r>
    </w:p>
    <w:p w14:paraId="409C6C16" w14:textId="77777777" w:rsidR="00C8016B" w:rsidRPr="0082227C" w:rsidRDefault="00C8016B" w:rsidP="00497553">
      <w:pPr>
        <w:pStyle w:val="Bodytextafterheading"/>
        <w:rPr>
          <w:lang w:val="es-MX"/>
        </w:rPr>
      </w:pPr>
      <w:r w:rsidRPr="0082227C">
        <w:rPr>
          <w:lang w:val="es-MX"/>
        </w:rPr>
        <w:t>las 24 horas del día, los 7 días de la semana, gratis</w:t>
      </w:r>
    </w:p>
    <w:p w14:paraId="409C6C17" w14:textId="77777777" w:rsidR="00C8016B" w:rsidRPr="0082227C" w:rsidRDefault="00C8016B" w:rsidP="00F77E94">
      <w:pPr>
        <w:pStyle w:val="BodyText"/>
        <w:rPr>
          <w:lang w:val="es-MX"/>
        </w:rPr>
      </w:pPr>
      <w:r w:rsidRPr="0082227C">
        <w:rPr>
          <w:lang w:val="es-MX"/>
        </w:rPr>
        <w:t>Informe al Departamento de Servicios para Adultos Mayores y Personas Discapacitadas (DADS) llamando al 1-800-647-7418 si la persona que sufre abuso, maltrato, descuidado o explotación vive en o recibe servicios de alguno de los siguientes:</w:t>
      </w:r>
    </w:p>
    <w:p w14:paraId="409C6C18" w14:textId="77777777" w:rsidR="00C8016B" w:rsidRPr="0082227C" w:rsidRDefault="00C8016B" w:rsidP="00426689">
      <w:pPr>
        <w:pStyle w:val="ListBullet"/>
        <w:numPr>
          <w:ilvl w:val="0"/>
          <w:numId w:val="10"/>
        </w:numPr>
        <w:rPr>
          <w:lang w:val="es-MX"/>
        </w:rPr>
      </w:pPr>
      <w:r w:rsidRPr="0082227C">
        <w:rPr>
          <w:lang w:val="es-MX"/>
        </w:rPr>
        <w:t>Un centro para convalecientes;</w:t>
      </w:r>
    </w:p>
    <w:p w14:paraId="409C6C19" w14:textId="77777777" w:rsidR="00C8016B" w:rsidRPr="0082227C" w:rsidRDefault="00C8016B" w:rsidP="00426689">
      <w:pPr>
        <w:pStyle w:val="ListBullet"/>
        <w:numPr>
          <w:ilvl w:val="0"/>
          <w:numId w:val="10"/>
        </w:numPr>
        <w:rPr>
          <w:lang w:val="es-MX"/>
        </w:rPr>
      </w:pPr>
      <w:r w:rsidRPr="0082227C">
        <w:rPr>
          <w:lang w:val="es-MX"/>
        </w:rPr>
        <w:t>Un centro de asistencia con la vida diaria;</w:t>
      </w:r>
    </w:p>
    <w:p w14:paraId="409C6C1A" w14:textId="77777777" w:rsidR="00C8016B" w:rsidRPr="0082227C" w:rsidRDefault="00C8016B" w:rsidP="00426689">
      <w:pPr>
        <w:pStyle w:val="ListBullet"/>
        <w:numPr>
          <w:ilvl w:val="0"/>
          <w:numId w:val="10"/>
        </w:numPr>
        <w:rPr>
          <w:lang w:val="es-MX"/>
        </w:rPr>
      </w:pPr>
      <w:r w:rsidRPr="0082227C">
        <w:rPr>
          <w:lang w:val="es-MX"/>
        </w:rPr>
        <w:t>Un centro de cuidado de adultos durante el día;</w:t>
      </w:r>
    </w:p>
    <w:p w14:paraId="409C6C1B" w14:textId="77777777" w:rsidR="00C8016B" w:rsidRPr="0082227C" w:rsidRDefault="00C8016B" w:rsidP="00426689">
      <w:pPr>
        <w:pStyle w:val="ListBullet"/>
        <w:numPr>
          <w:ilvl w:val="0"/>
          <w:numId w:val="10"/>
        </w:numPr>
        <w:rPr>
          <w:lang w:val="es-MX"/>
        </w:rPr>
      </w:pPr>
      <w:r w:rsidRPr="0082227C">
        <w:rPr>
          <w:lang w:val="es-MX"/>
        </w:rPr>
        <w:t xml:space="preserve">Un proveedor de cuidado temporal de adultos con licencia, o </w:t>
      </w:r>
    </w:p>
    <w:p w14:paraId="409C6C1C" w14:textId="77777777" w:rsidR="00C8016B" w:rsidRPr="0082227C" w:rsidRDefault="00C8016B" w:rsidP="00426689">
      <w:pPr>
        <w:pStyle w:val="ListBullet"/>
        <w:numPr>
          <w:ilvl w:val="0"/>
          <w:numId w:val="10"/>
        </w:numPr>
        <w:rPr>
          <w:lang w:val="es-MX"/>
        </w:rPr>
      </w:pPr>
      <w:r w:rsidRPr="0082227C">
        <w:rPr>
          <w:lang w:val="es-MX"/>
        </w:rPr>
        <w:t xml:space="preserve">Una agencia de Servicios de Apoyo en Casa y en la Comunidad (HCSSA) o una agencia de servicios de salud en casa.  </w:t>
      </w:r>
    </w:p>
    <w:p w14:paraId="409C6C1D" w14:textId="77777777" w:rsidR="00C8016B" w:rsidRPr="0082227C" w:rsidRDefault="00C8016B" w:rsidP="00F77E94">
      <w:pPr>
        <w:pStyle w:val="BodyText"/>
        <w:rPr>
          <w:lang w:val="es-MX"/>
        </w:rPr>
      </w:pPr>
      <w:r w:rsidRPr="0082227C">
        <w:rPr>
          <w:lang w:val="es-MX"/>
        </w:rPr>
        <w:t>Las sospechas de abuso, maltrato, descuido o explotación cometidos por una HCSSA también se tienen que reportar al Departamento de Servicios para la Familia y de Protección (DFPS).</w:t>
      </w:r>
    </w:p>
    <w:p w14:paraId="409C6C1E" w14:textId="77777777" w:rsidR="0082227C" w:rsidRPr="0082227C" w:rsidRDefault="00C8016B" w:rsidP="00F77E94">
      <w:pPr>
        <w:pStyle w:val="BodyText"/>
        <w:rPr>
          <w:lang w:val="es-MX"/>
        </w:rPr>
      </w:pPr>
      <w:r w:rsidRPr="0082227C">
        <w:rPr>
          <w:lang w:val="es-MX"/>
        </w:rPr>
        <w:lastRenderedPageBreak/>
        <w:t xml:space="preserve">Informe al DFPS sobre cualquier otra sospecha de abuso, maltrato, descuido o explotación llamando al 1-800-252-5400.  </w:t>
      </w:r>
    </w:p>
    <w:p w14:paraId="409C6C1F" w14:textId="77777777" w:rsidR="00C8016B" w:rsidRPr="00AD2B45" w:rsidRDefault="00C8016B" w:rsidP="00497553">
      <w:pPr>
        <w:pStyle w:val="Heading3"/>
        <w:rPr>
          <w:lang w:val="es-US"/>
        </w:rPr>
      </w:pPr>
      <w:r w:rsidRPr="00AD2B45">
        <w:rPr>
          <w:lang w:val="es-US"/>
        </w:rPr>
        <w:t>Informe electrónicamente (si no es una emergencia)</w:t>
      </w:r>
    </w:p>
    <w:p w14:paraId="409C6C20" w14:textId="77777777" w:rsidR="0082227C" w:rsidRPr="0082227C" w:rsidRDefault="00C8016B" w:rsidP="00F77E94">
      <w:pPr>
        <w:pStyle w:val="Bodytextafterheading"/>
        <w:rPr>
          <w:lang w:val="es-MX"/>
        </w:rPr>
      </w:pPr>
      <w:r w:rsidRPr="0082227C">
        <w:rPr>
          <w:lang w:val="es-MX"/>
        </w:rPr>
        <w:t xml:space="preserve">Vaya a </w:t>
      </w:r>
      <w:r w:rsidR="002F300E" w:rsidRPr="0082227C">
        <w:rPr>
          <w:lang w:val="es-MX"/>
        </w:rPr>
        <w:t>https://txabusehotline.org</w:t>
      </w:r>
      <w:r w:rsidRPr="0082227C">
        <w:rPr>
          <w:lang w:val="es-MX"/>
        </w:rPr>
        <w:t xml:space="preserve">.  Este es un sitio web seguro.  Usted tendrá que crear una cuenta y un perfil protegidos por una contraseña.  </w:t>
      </w:r>
    </w:p>
    <w:p w14:paraId="409C6C21" w14:textId="77777777" w:rsidR="00C8016B" w:rsidRPr="00AD2B45" w:rsidRDefault="00C8016B" w:rsidP="00497553">
      <w:pPr>
        <w:pStyle w:val="Heading3"/>
        <w:rPr>
          <w:lang w:val="es-US"/>
        </w:rPr>
      </w:pPr>
      <w:r w:rsidRPr="00AD2B45">
        <w:rPr>
          <w:lang w:val="es-US"/>
        </w:rPr>
        <w:t>Información útil al presentar un informe</w:t>
      </w:r>
    </w:p>
    <w:p w14:paraId="409C6C22" w14:textId="77777777" w:rsidR="00C8016B" w:rsidRPr="00AD2B45" w:rsidRDefault="00C8016B" w:rsidP="00F77E94">
      <w:pPr>
        <w:pStyle w:val="Bodytextafterheading"/>
        <w:rPr>
          <w:lang w:val="es-US"/>
        </w:rPr>
      </w:pPr>
      <w:r w:rsidRPr="00AD2B45">
        <w:rPr>
          <w:lang w:val="es-US"/>
        </w:rPr>
        <w:t>Al informar sobre el abuso, maltrato, descuido o la explotación, es útil tener el nombre, la edad, la dirección y los teléfonos de cada persona involucrada.</w:t>
      </w:r>
    </w:p>
    <w:p w14:paraId="409C6C23" w14:textId="77777777" w:rsidR="00F77E94" w:rsidRPr="00340B5E" w:rsidRDefault="00F77E94" w:rsidP="00CF0695">
      <w:pPr>
        <w:pStyle w:val="RequiredLanguage"/>
        <w:rPr>
          <w:lang w:val="es-US"/>
        </w:rPr>
      </w:pPr>
      <w:r w:rsidRPr="00340B5E">
        <w:rPr>
          <w:lang w:val="es-US"/>
        </w:rPr>
        <w:br w:type="page"/>
      </w:r>
    </w:p>
    <w:p w14:paraId="409C6C24" w14:textId="77777777" w:rsidR="0082227C" w:rsidRPr="00CF0695" w:rsidRDefault="00CF0695" w:rsidP="00C212A7">
      <w:pPr>
        <w:pStyle w:val="RequiredOptionalLanguage"/>
      </w:pPr>
      <w:r w:rsidRPr="00CF0695">
        <w:lastRenderedPageBreak/>
        <w:t>REQUIRED LANGUAGE</w:t>
      </w:r>
    </w:p>
    <w:p w14:paraId="409C6C25" w14:textId="77777777" w:rsidR="0082227C" w:rsidRPr="0082227C" w:rsidRDefault="00FD6A7A" w:rsidP="008C79BB">
      <w:pPr>
        <w:pStyle w:val="AttachmentHeading"/>
      </w:pPr>
      <w:bookmarkStart w:id="18" w:name="_Hlk83634170"/>
      <w:r w:rsidRPr="0082227C">
        <w:t xml:space="preserve">ATTACHMENT </w:t>
      </w:r>
      <w:r w:rsidR="00D94D33" w:rsidRPr="0082227C">
        <w:t>LL</w:t>
      </w:r>
      <w:r w:rsidR="00891B87" w:rsidRPr="0082227C">
        <w:t xml:space="preserve"> </w:t>
      </w:r>
    </w:p>
    <w:p w14:paraId="409C6C26" w14:textId="77777777" w:rsidR="0082227C" w:rsidRPr="008C79BB" w:rsidRDefault="00E475E9" w:rsidP="008C79BB">
      <w:pPr>
        <w:pStyle w:val="Heading2"/>
      </w:pPr>
      <w:r w:rsidRPr="008C79BB">
        <w:t>Fraud and Abuse</w:t>
      </w:r>
    </w:p>
    <w:p w14:paraId="409C6C27" w14:textId="77777777" w:rsidR="00FD6A7A" w:rsidRPr="0082227C" w:rsidRDefault="00FD6A7A" w:rsidP="00925571">
      <w:pPr>
        <w:pStyle w:val="Heading3"/>
      </w:pPr>
      <w:r w:rsidRPr="0082227C">
        <w:t>Do you want to report Waste, Abuse, or Fraud?</w:t>
      </w:r>
    </w:p>
    <w:bookmarkEnd w:id="18"/>
    <w:p w14:paraId="409C6C28" w14:textId="77777777" w:rsidR="00FD6A7A" w:rsidRPr="00DE0806" w:rsidRDefault="00FD6A7A" w:rsidP="00925571">
      <w:pPr>
        <w:pStyle w:val="Bodytextafterheading"/>
      </w:pPr>
      <w:r w:rsidRPr="00DE0806">
        <w:t>Let us know if you think a doctor, dentist, pharmacist at a drug store, other health care providers, or a person getting benefits is doing something wrong. Doing something wrong could be waste, abuse, or fraud, which is against the law. For example, tell us if you think someone is:</w:t>
      </w:r>
    </w:p>
    <w:p w14:paraId="409C6C29" w14:textId="77777777" w:rsidR="00FD6A7A" w:rsidRPr="0082227C" w:rsidRDefault="00FD6A7A" w:rsidP="00426689">
      <w:pPr>
        <w:pStyle w:val="ListBullet"/>
        <w:numPr>
          <w:ilvl w:val="0"/>
          <w:numId w:val="10"/>
        </w:numPr>
      </w:pPr>
      <w:r w:rsidRPr="0082227C">
        <w:t>Getting paid for services that weren’t given or necessary.</w:t>
      </w:r>
    </w:p>
    <w:p w14:paraId="409C6C2A" w14:textId="77777777" w:rsidR="00FD6A7A" w:rsidRPr="0082227C" w:rsidRDefault="00FD6A7A" w:rsidP="00426689">
      <w:pPr>
        <w:pStyle w:val="ListBullet"/>
        <w:numPr>
          <w:ilvl w:val="0"/>
          <w:numId w:val="10"/>
        </w:numPr>
      </w:pPr>
      <w:r w:rsidRPr="0082227C">
        <w:t>Not telling the truth about a medical condition to get medical treatment.</w:t>
      </w:r>
    </w:p>
    <w:p w14:paraId="409C6C2B" w14:textId="77777777" w:rsidR="00FD6A7A" w:rsidRPr="0082227C" w:rsidRDefault="00FD6A7A" w:rsidP="00426689">
      <w:pPr>
        <w:pStyle w:val="ListBullet"/>
        <w:numPr>
          <w:ilvl w:val="0"/>
          <w:numId w:val="10"/>
        </w:numPr>
      </w:pPr>
      <w:r w:rsidRPr="0082227C">
        <w:t>Letting someone else use their Medicaid ID.</w:t>
      </w:r>
    </w:p>
    <w:p w14:paraId="409C6C2C" w14:textId="77777777" w:rsidR="00FD6A7A" w:rsidRPr="0082227C" w:rsidRDefault="00FD6A7A" w:rsidP="00426689">
      <w:pPr>
        <w:pStyle w:val="ListBullet"/>
        <w:numPr>
          <w:ilvl w:val="0"/>
          <w:numId w:val="10"/>
        </w:numPr>
      </w:pPr>
      <w:r w:rsidRPr="0082227C">
        <w:t>Using someone else’s Medicaid ID.</w:t>
      </w:r>
    </w:p>
    <w:p w14:paraId="409C6C2D" w14:textId="77777777" w:rsidR="00FD6A7A" w:rsidRPr="0082227C" w:rsidRDefault="00FD6A7A" w:rsidP="00426689">
      <w:pPr>
        <w:pStyle w:val="ListBullet"/>
        <w:numPr>
          <w:ilvl w:val="0"/>
          <w:numId w:val="10"/>
        </w:numPr>
        <w:rPr>
          <w:bCs/>
        </w:rPr>
      </w:pPr>
      <w:r w:rsidRPr="00113409">
        <w:t>Not</w:t>
      </w:r>
      <w:r w:rsidRPr="0082227C">
        <w:t xml:space="preserve"> telling the truth about the amount of money or resources he or she </w:t>
      </w:r>
      <w:proofErr w:type="gramStart"/>
      <w:r w:rsidRPr="0082227C">
        <w:t>has to</w:t>
      </w:r>
      <w:proofErr w:type="gramEnd"/>
      <w:r w:rsidRPr="0082227C">
        <w:t xml:space="preserve"> get benefits.</w:t>
      </w:r>
    </w:p>
    <w:p w14:paraId="409C6C2E" w14:textId="77777777" w:rsidR="00FD6A7A" w:rsidRPr="00DF5A28" w:rsidRDefault="00FD6A7A" w:rsidP="00DF5A28">
      <w:pPr>
        <w:rPr>
          <w:rStyle w:val="Strong"/>
        </w:rPr>
      </w:pPr>
      <w:r w:rsidRPr="00DF5A28">
        <w:rPr>
          <w:rStyle w:val="Strong"/>
        </w:rPr>
        <w:t>To report waste, abuse, or fraud, choose one of the following:</w:t>
      </w:r>
    </w:p>
    <w:p w14:paraId="409C6C2F" w14:textId="77777777" w:rsidR="00FD6A7A" w:rsidRPr="0082227C" w:rsidRDefault="00FD6A7A" w:rsidP="00426689">
      <w:pPr>
        <w:pStyle w:val="ListBullet"/>
        <w:numPr>
          <w:ilvl w:val="0"/>
          <w:numId w:val="10"/>
        </w:numPr>
      </w:pPr>
      <w:r w:rsidRPr="0082227C">
        <w:t>Call the OIG Hotline at 1-800-436-6184;</w:t>
      </w:r>
    </w:p>
    <w:p w14:paraId="409C6C30" w14:textId="28E9CA77" w:rsidR="00FD6A7A" w:rsidRPr="0082227C" w:rsidRDefault="00FD6A7A" w:rsidP="00426689">
      <w:pPr>
        <w:pStyle w:val="ListBullet"/>
        <w:numPr>
          <w:ilvl w:val="0"/>
          <w:numId w:val="10"/>
        </w:numPr>
      </w:pPr>
      <w:r w:rsidRPr="0082227C">
        <w:t xml:space="preserve">Visit </w:t>
      </w:r>
      <w:r w:rsidR="00E3717F" w:rsidRPr="00E3717F">
        <w:t>https://oig.hhs.texas.gov/</w:t>
      </w:r>
      <w:r w:rsidR="00CF1A8A" w:rsidRPr="0082227C">
        <w:t xml:space="preserve"> click</w:t>
      </w:r>
      <w:r w:rsidR="00E3717F">
        <w:t xml:space="preserve"> on</w:t>
      </w:r>
      <w:r w:rsidR="00CF1A8A" w:rsidRPr="0082227C">
        <w:t xml:space="preserve"> “</w:t>
      </w:r>
      <w:r w:rsidRPr="0082227C">
        <w:t>Report Fraud” to complete the online form; or</w:t>
      </w:r>
    </w:p>
    <w:p w14:paraId="409C6C31" w14:textId="77777777" w:rsidR="00FD6A7A" w:rsidRPr="0082227C" w:rsidRDefault="00FD6A7A" w:rsidP="00426689">
      <w:pPr>
        <w:pStyle w:val="ListBullet"/>
        <w:numPr>
          <w:ilvl w:val="0"/>
          <w:numId w:val="10"/>
        </w:numPr>
        <w:rPr>
          <w:bCs/>
        </w:rPr>
      </w:pPr>
      <w:r w:rsidRPr="0082227C">
        <w:rPr>
          <w:bCs/>
        </w:rPr>
        <w:t>You can report directly to your health plan:</w:t>
      </w:r>
    </w:p>
    <w:p w14:paraId="409C6C32" w14:textId="77777777" w:rsidR="00FD6A7A" w:rsidRPr="0082227C" w:rsidRDefault="00FD6A7A" w:rsidP="00AC75B9">
      <w:pPr>
        <w:pStyle w:val="ListBullet"/>
        <w:numPr>
          <w:ilvl w:val="1"/>
          <w:numId w:val="10"/>
        </w:numPr>
      </w:pPr>
      <w:r w:rsidRPr="0082227C">
        <w:t>MCO’s name</w:t>
      </w:r>
    </w:p>
    <w:p w14:paraId="409C6C33" w14:textId="77777777" w:rsidR="00FD6A7A" w:rsidRPr="0082227C" w:rsidRDefault="00FD6A7A" w:rsidP="00AC75B9">
      <w:pPr>
        <w:pStyle w:val="ListBullet"/>
        <w:numPr>
          <w:ilvl w:val="1"/>
          <w:numId w:val="10"/>
        </w:numPr>
      </w:pPr>
      <w:r w:rsidRPr="0082227C">
        <w:t>MCO’s office/director address</w:t>
      </w:r>
    </w:p>
    <w:p w14:paraId="409C6C34" w14:textId="77777777" w:rsidR="00FD6A7A" w:rsidRPr="0082227C" w:rsidRDefault="00FD6A7A" w:rsidP="00AC75B9">
      <w:pPr>
        <w:pStyle w:val="ListBullet"/>
        <w:numPr>
          <w:ilvl w:val="1"/>
          <w:numId w:val="10"/>
        </w:numPr>
      </w:pPr>
      <w:r w:rsidRPr="0082227C">
        <w:t>MCO’s toll free phone number</w:t>
      </w:r>
    </w:p>
    <w:p w14:paraId="409C6C35" w14:textId="77777777" w:rsidR="00FD6A7A" w:rsidRPr="00DF5A28" w:rsidRDefault="00FD6A7A" w:rsidP="00DF5A28">
      <w:pPr>
        <w:rPr>
          <w:rStyle w:val="Strong"/>
        </w:rPr>
      </w:pPr>
      <w:r w:rsidRPr="00DF5A28">
        <w:rPr>
          <w:rStyle w:val="Strong"/>
        </w:rPr>
        <w:t xml:space="preserve">To report waste, abuse, or fraud, gather as much information as possible.  </w:t>
      </w:r>
    </w:p>
    <w:p w14:paraId="409C6C36" w14:textId="77777777" w:rsidR="00FD6A7A" w:rsidRPr="0082227C" w:rsidRDefault="00FD6A7A" w:rsidP="00426689">
      <w:pPr>
        <w:pStyle w:val="ListBullet"/>
        <w:numPr>
          <w:ilvl w:val="0"/>
          <w:numId w:val="10"/>
        </w:numPr>
      </w:pPr>
      <w:r w:rsidRPr="0082227C">
        <w:t xml:space="preserve">When reporting about a provider (a doctor, dentist, counselor, etc.) include: </w:t>
      </w:r>
    </w:p>
    <w:p w14:paraId="409C6C37" w14:textId="77777777" w:rsidR="00FD6A7A" w:rsidRPr="0082227C" w:rsidRDefault="00FD6A7A" w:rsidP="00426689">
      <w:pPr>
        <w:pStyle w:val="ListBullet"/>
        <w:numPr>
          <w:ilvl w:val="1"/>
          <w:numId w:val="10"/>
        </w:numPr>
      </w:pPr>
      <w:r w:rsidRPr="0082227C">
        <w:t>Name, address, and phone number of provider</w:t>
      </w:r>
    </w:p>
    <w:p w14:paraId="409C6C38" w14:textId="77777777" w:rsidR="00FD6A7A" w:rsidRPr="0082227C" w:rsidRDefault="00FD6A7A" w:rsidP="00426689">
      <w:pPr>
        <w:pStyle w:val="ListBullet"/>
        <w:numPr>
          <w:ilvl w:val="1"/>
          <w:numId w:val="10"/>
        </w:numPr>
      </w:pPr>
      <w:r w:rsidRPr="0082227C">
        <w:t>Name and address of the facility (hospital, nursing home, home health agency, etc.)</w:t>
      </w:r>
    </w:p>
    <w:p w14:paraId="409C6C39" w14:textId="77777777" w:rsidR="00FD6A7A" w:rsidRPr="0082227C" w:rsidRDefault="00FD6A7A" w:rsidP="00426689">
      <w:pPr>
        <w:pStyle w:val="ListBullet"/>
        <w:numPr>
          <w:ilvl w:val="1"/>
          <w:numId w:val="10"/>
        </w:numPr>
      </w:pPr>
      <w:r w:rsidRPr="0082227C">
        <w:t xml:space="preserve">Medicaid number of the provider and </w:t>
      </w:r>
      <w:proofErr w:type="gramStart"/>
      <w:r w:rsidRPr="0082227C">
        <w:t>facility, if</w:t>
      </w:r>
      <w:proofErr w:type="gramEnd"/>
      <w:r w:rsidRPr="0082227C">
        <w:t xml:space="preserve"> you have it </w:t>
      </w:r>
    </w:p>
    <w:p w14:paraId="409C6C3A" w14:textId="77777777" w:rsidR="00FD6A7A" w:rsidRPr="0082227C" w:rsidRDefault="00FD6A7A" w:rsidP="00426689">
      <w:pPr>
        <w:pStyle w:val="ListBullet"/>
        <w:numPr>
          <w:ilvl w:val="1"/>
          <w:numId w:val="10"/>
        </w:numPr>
      </w:pPr>
      <w:r w:rsidRPr="0082227C">
        <w:t>Type of provider (doctor, dentist, therapist, pharmacist, etc.)</w:t>
      </w:r>
    </w:p>
    <w:p w14:paraId="409C6C3B" w14:textId="77777777" w:rsidR="00FD6A7A" w:rsidRPr="0082227C" w:rsidRDefault="00FD6A7A" w:rsidP="00426689">
      <w:pPr>
        <w:pStyle w:val="ListBullet"/>
        <w:numPr>
          <w:ilvl w:val="1"/>
          <w:numId w:val="10"/>
        </w:numPr>
      </w:pPr>
      <w:r w:rsidRPr="0082227C">
        <w:t>Names and phone numbers of other witnesses who can help in the investigation</w:t>
      </w:r>
    </w:p>
    <w:p w14:paraId="409C6C3C" w14:textId="77777777" w:rsidR="00FD6A7A" w:rsidRPr="0082227C" w:rsidRDefault="00FD6A7A" w:rsidP="00426689">
      <w:pPr>
        <w:pStyle w:val="ListBullet"/>
        <w:numPr>
          <w:ilvl w:val="1"/>
          <w:numId w:val="10"/>
        </w:numPr>
      </w:pPr>
      <w:r w:rsidRPr="0082227C">
        <w:t xml:space="preserve">Dates of events </w:t>
      </w:r>
    </w:p>
    <w:p w14:paraId="409C6C3D" w14:textId="77777777" w:rsidR="00FD6A7A" w:rsidRPr="0082227C" w:rsidRDefault="00FD6A7A" w:rsidP="00426689">
      <w:pPr>
        <w:pStyle w:val="ListBullet"/>
        <w:numPr>
          <w:ilvl w:val="1"/>
          <w:numId w:val="10"/>
        </w:numPr>
      </w:pPr>
      <w:r w:rsidRPr="0082227C">
        <w:t>Summary of what happened</w:t>
      </w:r>
    </w:p>
    <w:p w14:paraId="409C6C3E" w14:textId="77777777" w:rsidR="00FD6A7A" w:rsidRPr="0082227C" w:rsidRDefault="00FD6A7A" w:rsidP="00426689">
      <w:pPr>
        <w:pStyle w:val="ListBullet"/>
        <w:numPr>
          <w:ilvl w:val="0"/>
          <w:numId w:val="10"/>
        </w:numPr>
      </w:pPr>
      <w:r w:rsidRPr="0082227C">
        <w:t xml:space="preserve">When reporting about someone who gets benefits, include: </w:t>
      </w:r>
    </w:p>
    <w:p w14:paraId="409C6C3F" w14:textId="77777777" w:rsidR="00FD6A7A" w:rsidRPr="0082227C" w:rsidRDefault="00FD6A7A" w:rsidP="00426689">
      <w:pPr>
        <w:pStyle w:val="ListBullet"/>
        <w:numPr>
          <w:ilvl w:val="1"/>
          <w:numId w:val="10"/>
        </w:numPr>
      </w:pPr>
      <w:r w:rsidRPr="0082227C">
        <w:t>The person’s name</w:t>
      </w:r>
    </w:p>
    <w:p w14:paraId="409C6C40" w14:textId="77777777" w:rsidR="00FD6A7A" w:rsidRPr="0082227C" w:rsidRDefault="00FD6A7A" w:rsidP="00426689">
      <w:pPr>
        <w:pStyle w:val="ListBullet"/>
        <w:numPr>
          <w:ilvl w:val="1"/>
          <w:numId w:val="10"/>
        </w:numPr>
      </w:pPr>
      <w:r w:rsidRPr="0082227C">
        <w:t xml:space="preserve">The person’s date of birth, Social Security Number, or case number if you have it </w:t>
      </w:r>
    </w:p>
    <w:p w14:paraId="409C6C41" w14:textId="77777777" w:rsidR="00FD6A7A" w:rsidRPr="0082227C" w:rsidRDefault="00FD6A7A" w:rsidP="00426689">
      <w:pPr>
        <w:pStyle w:val="ListBullet"/>
        <w:numPr>
          <w:ilvl w:val="1"/>
          <w:numId w:val="10"/>
        </w:numPr>
      </w:pPr>
      <w:r w:rsidRPr="0082227C">
        <w:t xml:space="preserve">The city where the person lives </w:t>
      </w:r>
    </w:p>
    <w:p w14:paraId="409C6C42" w14:textId="77777777" w:rsidR="0082227C" w:rsidRPr="0082227C" w:rsidRDefault="00FD6A7A" w:rsidP="00426689">
      <w:pPr>
        <w:pStyle w:val="ListBullet"/>
        <w:numPr>
          <w:ilvl w:val="1"/>
          <w:numId w:val="10"/>
        </w:numPr>
      </w:pPr>
      <w:r w:rsidRPr="0082227C">
        <w:lastRenderedPageBreak/>
        <w:t>Specific details about the waste, abuse, or fraud</w:t>
      </w:r>
    </w:p>
    <w:p w14:paraId="409C6C43" w14:textId="77777777" w:rsidR="0082227C" w:rsidRPr="00AD2B45" w:rsidRDefault="00E475E9" w:rsidP="00020CBE">
      <w:pPr>
        <w:pStyle w:val="Heading2"/>
        <w:rPr>
          <w:lang w:val="es-US"/>
        </w:rPr>
      </w:pPr>
      <w:r w:rsidRPr="00AD2B45">
        <w:rPr>
          <w:lang w:val="es-US"/>
        </w:rPr>
        <w:t>Fraude y Abuso</w:t>
      </w:r>
    </w:p>
    <w:p w14:paraId="409C6C44" w14:textId="77777777" w:rsidR="00FD6A7A" w:rsidRPr="00AD2B45" w:rsidRDefault="00FD6A7A" w:rsidP="00020CBE">
      <w:pPr>
        <w:pStyle w:val="Heading3"/>
        <w:rPr>
          <w:lang w:val="es-US"/>
        </w:rPr>
      </w:pPr>
      <w:r w:rsidRPr="00AD2B45">
        <w:rPr>
          <w:lang w:val="es-US"/>
        </w:rPr>
        <w:t>¿Quiere denunciar malgasto, abuso o fraude?</w:t>
      </w:r>
    </w:p>
    <w:p w14:paraId="409C6C45" w14:textId="77777777" w:rsidR="00FD6A7A" w:rsidRPr="0082227C" w:rsidRDefault="00FD6A7A" w:rsidP="00020CBE">
      <w:pPr>
        <w:pStyle w:val="Bodytextafterheading"/>
        <w:rPr>
          <w:lang w:val="es-CO"/>
        </w:rPr>
      </w:pPr>
      <w:r w:rsidRPr="0082227C">
        <w:rPr>
          <w:lang w:val="es-CO"/>
        </w:rPr>
        <w:t xml:space="preserve">Avísenos si cree que un doctor, </w:t>
      </w:r>
      <w:r w:rsidRPr="00AD2B45">
        <w:rPr>
          <w:lang w:val="es-US"/>
        </w:rPr>
        <w:t>dentista</w:t>
      </w:r>
      <w:r w:rsidRPr="0082227C">
        <w:rPr>
          <w:lang w:val="es-CO"/>
        </w:rPr>
        <w:t>, farmacéutico, otros proveedores de atención médica o una persona que recibe beneficios está cometiendo una infracción. Cometer una infracción puede incluir malgasto, abuso o fraude, lo cual va contra la ley. Por ejemplo, díganos si cree que alguien:</w:t>
      </w:r>
    </w:p>
    <w:p w14:paraId="409C6C46" w14:textId="77777777" w:rsidR="00FD6A7A" w:rsidRPr="0082227C" w:rsidRDefault="00FD6A7A" w:rsidP="00426689">
      <w:pPr>
        <w:pStyle w:val="ListBullet"/>
        <w:numPr>
          <w:ilvl w:val="0"/>
          <w:numId w:val="10"/>
        </w:numPr>
        <w:rPr>
          <w:lang w:val="es-CO"/>
        </w:rPr>
      </w:pPr>
      <w:r w:rsidRPr="0082227C">
        <w:rPr>
          <w:lang w:val="es-CO"/>
        </w:rPr>
        <w:t>Está recibiendo pago por servicios que no se prestaron o no eran necesarios.</w:t>
      </w:r>
    </w:p>
    <w:p w14:paraId="409C6C47" w14:textId="77777777" w:rsidR="00FD6A7A" w:rsidRPr="0082227C" w:rsidRDefault="00FD6A7A" w:rsidP="00426689">
      <w:pPr>
        <w:pStyle w:val="ListBullet"/>
        <w:numPr>
          <w:ilvl w:val="0"/>
          <w:numId w:val="10"/>
        </w:numPr>
        <w:rPr>
          <w:lang w:val="es-CO"/>
        </w:rPr>
      </w:pPr>
      <w:r w:rsidRPr="0082227C">
        <w:rPr>
          <w:lang w:val="es-CO"/>
        </w:rPr>
        <w:t>No está diciendo la verdad sobre su padecimiento médico para recibir tratamiento médico.</w:t>
      </w:r>
    </w:p>
    <w:p w14:paraId="409C6C48" w14:textId="77777777" w:rsidR="00FD6A7A" w:rsidRPr="0082227C" w:rsidRDefault="00FD6A7A" w:rsidP="00426689">
      <w:pPr>
        <w:pStyle w:val="ListBullet"/>
        <w:numPr>
          <w:ilvl w:val="0"/>
          <w:numId w:val="10"/>
        </w:numPr>
        <w:rPr>
          <w:lang w:val="es-CO"/>
        </w:rPr>
      </w:pPr>
      <w:r w:rsidRPr="0082227C">
        <w:rPr>
          <w:lang w:val="es-CO"/>
        </w:rPr>
        <w:t>Está dejando que otra persona use una tarjeta de identificación de Medicaid.</w:t>
      </w:r>
    </w:p>
    <w:p w14:paraId="409C6C49" w14:textId="77777777" w:rsidR="00FD6A7A" w:rsidRPr="0082227C" w:rsidRDefault="00FD6A7A" w:rsidP="00426689">
      <w:pPr>
        <w:pStyle w:val="ListBullet"/>
        <w:numPr>
          <w:ilvl w:val="0"/>
          <w:numId w:val="10"/>
        </w:numPr>
        <w:rPr>
          <w:lang w:val="es-CO"/>
        </w:rPr>
      </w:pPr>
      <w:r w:rsidRPr="0082227C">
        <w:rPr>
          <w:lang w:val="es-CO"/>
        </w:rPr>
        <w:t>Está usando la tarjeta de identificación de Medicaid de otra persona.</w:t>
      </w:r>
    </w:p>
    <w:p w14:paraId="409C6C4A" w14:textId="77777777" w:rsidR="00FD6A7A" w:rsidRPr="0082227C" w:rsidRDefault="00FD6A7A" w:rsidP="00426689">
      <w:pPr>
        <w:pStyle w:val="ListBullet"/>
        <w:numPr>
          <w:ilvl w:val="0"/>
          <w:numId w:val="10"/>
        </w:numPr>
        <w:rPr>
          <w:bCs/>
          <w:lang w:val="es-CO"/>
        </w:rPr>
      </w:pPr>
      <w:r w:rsidRPr="0082227C">
        <w:rPr>
          <w:lang w:val="es-CO"/>
        </w:rPr>
        <w:t>Está diciendo mentiras sobre la cantidad de dinero o recursos que tiene para recibir beneficios.</w:t>
      </w:r>
    </w:p>
    <w:p w14:paraId="409C6C4B" w14:textId="77777777" w:rsidR="00FD6A7A" w:rsidRPr="00E14933" w:rsidRDefault="00FD6A7A" w:rsidP="00020CBE">
      <w:pPr>
        <w:rPr>
          <w:rStyle w:val="Strong"/>
          <w:lang w:val="es-US"/>
        </w:rPr>
      </w:pPr>
      <w:r w:rsidRPr="00E14933">
        <w:rPr>
          <w:rStyle w:val="Strong"/>
          <w:lang w:val="es-US"/>
        </w:rPr>
        <w:t>Para denunciar malgasto, abuso o fraude, escoja uno de los siguientes:</w:t>
      </w:r>
    </w:p>
    <w:p w14:paraId="409C6C4C" w14:textId="77777777" w:rsidR="00FD6A7A" w:rsidRPr="0082227C" w:rsidRDefault="00FD6A7A" w:rsidP="00426689">
      <w:pPr>
        <w:pStyle w:val="ListBullet"/>
        <w:numPr>
          <w:ilvl w:val="0"/>
          <w:numId w:val="10"/>
        </w:numPr>
        <w:rPr>
          <w:lang w:val="es-CO"/>
        </w:rPr>
      </w:pPr>
      <w:r w:rsidRPr="0082227C">
        <w:rPr>
          <w:lang w:val="es-CO"/>
        </w:rPr>
        <w:t xml:space="preserve">Llame a la Línea Directa de la </w:t>
      </w:r>
      <w:proofErr w:type="gramStart"/>
      <w:r w:rsidRPr="0082227C">
        <w:rPr>
          <w:lang w:val="es-CO"/>
        </w:rPr>
        <w:t>Fiscalía General</w:t>
      </w:r>
      <w:proofErr w:type="gramEnd"/>
      <w:r w:rsidRPr="0082227C">
        <w:rPr>
          <w:lang w:val="es-CO"/>
        </w:rPr>
        <w:t xml:space="preserve"> (OIG) al 1-800-436-6184;</w:t>
      </w:r>
    </w:p>
    <w:p w14:paraId="409C6C4D" w14:textId="77777777" w:rsidR="00FD6A7A" w:rsidRPr="0082227C" w:rsidRDefault="00FD6A7A" w:rsidP="00426689">
      <w:pPr>
        <w:pStyle w:val="ListBullet"/>
        <w:numPr>
          <w:ilvl w:val="0"/>
          <w:numId w:val="10"/>
        </w:numPr>
        <w:rPr>
          <w:lang w:val="es-CO"/>
        </w:rPr>
      </w:pPr>
      <w:r w:rsidRPr="0082227C">
        <w:rPr>
          <w:lang w:val="es-CO"/>
        </w:rPr>
        <w:t xml:space="preserve">Visite </w:t>
      </w:r>
      <w:r w:rsidR="002F300E" w:rsidRPr="0082227C">
        <w:rPr>
          <w:lang w:val="es-CO"/>
        </w:rPr>
        <w:t>https://oig.hhsc.state.tx.us/</w:t>
      </w:r>
      <w:r w:rsidRPr="0082227C">
        <w:rPr>
          <w:lang w:val="es-CO"/>
        </w:rPr>
        <w:t xml:space="preserve"> </w:t>
      </w:r>
      <w:r w:rsidR="00CF1A8A" w:rsidRPr="0082227C">
        <w:rPr>
          <w:lang w:val="es-MX"/>
        </w:rPr>
        <w:t xml:space="preserve">debajo de la caja marcada "I WANT TO" </w:t>
      </w:r>
      <w:r w:rsidR="00CF1A8A" w:rsidRPr="0082227C">
        <w:rPr>
          <w:lang w:val="es-CO"/>
        </w:rPr>
        <w:t>clic “</w:t>
      </w:r>
      <w:proofErr w:type="spellStart"/>
      <w:r w:rsidR="00CF1A8A" w:rsidRPr="0082227C">
        <w:rPr>
          <w:lang w:val="es-MX"/>
        </w:rPr>
        <w:t>Report</w:t>
      </w:r>
      <w:proofErr w:type="spellEnd"/>
      <w:r w:rsidR="00CF1A8A" w:rsidRPr="0082227C">
        <w:rPr>
          <w:lang w:val="es-MX"/>
        </w:rPr>
        <w:t xml:space="preserve"> </w:t>
      </w:r>
      <w:proofErr w:type="spellStart"/>
      <w:r w:rsidR="00CF1A8A" w:rsidRPr="0082227C">
        <w:rPr>
          <w:lang w:val="es-MX"/>
        </w:rPr>
        <w:t>Waste</w:t>
      </w:r>
      <w:proofErr w:type="spellEnd"/>
      <w:r w:rsidR="00CF1A8A" w:rsidRPr="0082227C">
        <w:rPr>
          <w:lang w:val="es-MX"/>
        </w:rPr>
        <w:t xml:space="preserve">, Abuse, and </w:t>
      </w:r>
      <w:proofErr w:type="spellStart"/>
      <w:r w:rsidR="00CF1A8A" w:rsidRPr="0082227C">
        <w:rPr>
          <w:lang w:val="es-MX"/>
        </w:rPr>
        <w:t>Fraud</w:t>
      </w:r>
      <w:proofErr w:type="spellEnd"/>
      <w:r w:rsidR="00CF1A8A" w:rsidRPr="0082227C">
        <w:rPr>
          <w:lang w:val="es-MX"/>
        </w:rPr>
        <w:t xml:space="preserve"> Online</w:t>
      </w:r>
      <w:r w:rsidR="00CF1A8A" w:rsidRPr="0082227C">
        <w:rPr>
          <w:lang w:val="es-CO"/>
        </w:rPr>
        <w:t xml:space="preserve">” para llenar una forma en </w:t>
      </w:r>
      <w:r w:rsidR="00CF1A8A" w:rsidRPr="0082227C">
        <w:rPr>
          <w:lang w:val="es-MX"/>
        </w:rPr>
        <w:t>línea</w:t>
      </w:r>
      <w:r w:rsidRPr="0082227C">
        <w:rPr>
          <w:lang w:val="es-CO"/>
        </w:rPr>
        <w:t>; O</w:t>
      </w:r>
    </w:p>
    <w:p w14:paraId="409C6C4E" w14:textId="77777777" w:rsidR="00FD6A7A" w:rsidRPr="0082227C" w:rsidRDefault="00FD6A7A" w:rsidP="00426689">
      <w:pPr>
        <w:pStyle w:val="ListBullet"/>
        <w:numPr>
          <w:ilvl w:val="0"/>
          <w:numId w:val="10"/>
        </w:numPr>
        <w:rPr>
          <w:bCs/>
          <w:lang w:val="es-CO"/>
        </w:rPr>
      </w:pPr>
      <w:r w:rsidRPr="0082227C">
        <w:rPr>
          <w:bCs/>
          <w:lang w:val="es-CO"/>
        </w:rPr>
        <w:t>Denúncielo directamente al plan de salud:</w:t>
      </w:r>
    </w:p>
    <w:p w14:paraId="409C6C4F" w14:textId="77777777" w:rsidR="00FD6A7A" w:rsidRPr="0082227C" w:rsidRDefault="00FD6A7A" w:rsidP="00AC75B9">
      <w:pPr>
        <w:pStyle w:val="ListBullet"/>
        <w:numPr>
          <w:ilvl w:val="1"/>
          <w:numId w:val="10"/>
        </w:numPr>
        <w:rPr>
          <w:lang w:val="es-CO"/>
        </w:rPr>
      </w:pPr>
      <w:proofErr w:type="spellStart"/>
      <w:r w:rsidRPr="0082227C">
        <w:rPr>
          <w:lang w:val="es-CO"/>
        </w:rPr>
        <w:t>MCO’s</w:t>
      </w:r>
      <w:proofErr w:type="spellEnd"/>
      <w:r w:rsidRPr="0082227C">
        <w:rPr>
          <w:lang w:val="es-CO"/>
        </w:rPr>
        <w:t xml:space="preserve"> </w:t>
      </w:r>
      <w:proofErr w:type="spellStart"/>
      <w:r w:rsidRPr="0082227C">
        <w:rPr>
          <w:lang w:val="es-CO"/>
        </w:rPr>
        <w:t>name</w:t>
      </w:r>
      <w:proofErr w:type="spellEnd"/>
    </w:p>
    <w:p w14:paraId="409C6C50" w14:textId="77777777" w:rsidR="00FD6A7A" w:rsidRPr="0082227C" w:rsidRDefault="00FD6A7A" w:rsidP="00AC75B9">
      <w:pPr>
        <w:pStyle w:val="ListBullet"/>
        <w:numPr>
          <w:ilvl w:val="1"/>
          <w:numId w:val="10"/>
        </w:numPr>
        <w:rPr>
          <w:lang w:val="es-CO"/>
        </w:rPr>
      </w:pPr>
      <w:proofErr w:type="spellStart"/>
      <w:r w:rsidRPr="0082227C">
        <w:rPr>
          <w:lang w:val="es-CO"/>
        </w:rPr>
        <w:t>MCO’s</w:t>
      </w:r>
      <w:proofErr w:type="spellEnd"/>
      <w:r w:rsidRPr="0082227C">
        <w:rPr>
          <w:lang w:val="es-CO"/>
        </w:rPr>
        <w:t xml:space="preserve"> office/director </w:t>
      </w:r>
      <w:proofErr w:type="spellStart"/>
      <w:r w:rsidRPr="0082227C">
        <w:rPr>
          <w:lang w:val="es-CO"/>
        </w:rPr>
        <w:t>address</w:t>
      </w:r>
      <w:proofErr w:type="spellEnd"/>
    </w:p>
    <w:p w14:paraId="409C6C51" w14:textId="77777777" w:rsidR="00FD6A7A" w:rsidRPr="0082227C" w:rsidRDefault="00FD6A7A" w:rsidP="00AC75B9">
      <w:pPr>
        <w:pStyle w:val="ListBullet"/>
        <w:numPr>
          <w:ilvl w:val="1"/>
          <w:numId w:val="10"/>
        </w:numPr>
        <w:rPr>
          <w:lang w:val="es-CO"/>
        </w:rPr>
      </w:pPr>
      <w:proofErr w:type="spellStart"/>
      <w:r w:rsidRPr="0082227C">
        <w:rPr>
          <w:lang w:val="es-CO"/>
        </w:rPr>
        <w:t>MCO’s</w:t>
      </w:r>
      <w:proofErr w:type="spellEnd"/>
      <w:r w:rsidRPr="0082227C">
        <w:rPr>
          <w:lang w:val="es-CO"/>
        </w:rPr>
        <w:t xml:space="preserve"> </w:t>
      </w:r>
      <w:proofErr w:type="spellStart"/>
      <w:r w:rsidRPr="0082227C">
        <w:rPr>
          <w:lang w:val="es-CO"/>
        </w:rPr>
        <w:t>toll</w:t>
      </w:r>
      <w:proofErr w:type="spellEnd"/>
      <w:r w:rsidRPr="0082227C">
        <w:rPr>
          <w:lang w:val="es-CO"/>
        </w:rPr>
        <w:t xml:space="preserve"> free </w:t>
      </w:r>
      <w:proofErr w:type="spellStart"/>
      <w:r w:rsidRPr="0082227C">
        <w:rPr>
          <w:lang w:val="es-CO"/>
        </w:rPr>
        <w:t>phone</w:t>
      </w:r>
      <w:proofErr w:type="spellEnd"/>
      <w:r w:rsidRPr="0082227C">
        <w:rPr>
          <w:lang w:val="es-CO"/>
        </w:rPr>
        <w:t xml:space="preserve"> </w:t>
      </w:r>
      <w:proofErr w:type="spellStart"/>
      <w:r w:rsidRPr="0082227C">
        <w:rPr>
          <w:lang w:val="es-CO"/>
        </w:rPr>
        <w:t>number</w:t>
      </w:r>
      <w:proofErr w:type="spellEnd"/>
    </w:p>
    <w:p w14:paraId="409C6C52" w14:textId="77777777" w:rsidR="00FD6A7A" w:rsidRPr="00AD2B45" w:rsidRDefault="00FD6A7A" w:rsidP="008C79BB">
      <w:pPr>
        <w:pStyle w:val="Heading2"/>
        <w:rPr>
          <w:lang w:val="es-US"/>
        </w:rPr>
      </w:pPr>
      <w:r w:rsidRPr="00AD2B45">
        <w:rPr>
          <w:lang w:val="es-US"/>
        </w:rPr>
        <w:t xml:space="preserve">Para denunciar el malgasto, abuso o fraude, reúna toda la información posible.  </w:t>
      </w:r>
    </w:p>
    <w:p w14:paraId="409C6C53" w14:textId="77777777" w:rsidR="00FD6A7A" w:rsidRPr="0082227C" w:rsidRDefault="00FD6A7A" w:rsidP="00426689">
      <w:pPr>
        <w:pStyle w:val="ListBullet"/>
        <w:numPr>
          <w:ilvl w:val="0"/>
          <w:numId w:val="10"/>
        </w:numPr>
        <w:rPr>
          <w:lang w:val="es-CO"/>
        </w:rPr>
      </w:pPr>
      <w:r w:rsidRPr="0082227C">
        <w:rPr>
          <w:lang w:val="es-CO"/>
        </w:rPr>
        <w:t xml:space="preserve">Al denunciar a un proveedor (un doctor, dentista, terapeuta, etc.) incluya: </w:t>
      </w:r>
    </w:p>
    <w:p w14:paraId="409C6C54" w14:textId="77777777" w:rsidR="00FD6A7A" w:rsidRPr="0082227C" w:rsidRDefault="00FD6A7A" w:rsidP="00426689">
      <w:pPr>
        <w:pStyle w:val="ListBullet"/>
        <w:numPr>
          <w:ilvl w:val="1"/>
          <w:numId w:val="10"/>
        </w:numPr>
        <w:rPr>
          <w:lang w:val="es-CO"/>
        </w:rPr>
      </w:pPr>
      <w:r w:rsidRPr="0082227C">
        <w:rPr>
          <w:lang w:val="es-CO"/>
        </w:rPr>
        <w:t>El nombre, la dirección y el teléfono del proveedor</w:t>
      </w:r>
    </w:p>
    <w:p w14:paraId="409C6C55" w14:textId="77777777" w:rsidR="00FD6A7A" w:rsidRPr="0082227C" w:rsidRDefault="00FD6A7A" w:rsidP="00426689">
      <w:pPr>
        <w:pStyle w:val="ListBullet"/>
        <w:numPr>
          <w:ilvl w:val="1"/>
          <w:numId w:val="10"/>
        </w:numPr>
        <w:rPr>
          <w:lang w:val="es-CO"/>
        </w:rPr>
      </w:pPr>
      <w:r w:rsidRPr="0082227C">
        <w:rPr>
          <w:lang w:val="es-CO"/>
        </w:rPr>
        <w:t>El nombre y la dirección del centro (hospital, centro para convalecientes, agencia de servicios de salud en casa, etc.)</w:t>
      </w:r>
    </w:p>
    <w:p w14:paraId="409C6C56" w14:textId="77777777" w:rsidR="00FD6A7A" w:rsidRPr="0082227C" w:rsidRDefault="00FD6A7A" w:rsidP="00426689">
      <w:pPr>
        <w:pStyle w:val="ListBullet"/>
        <w:numPr>
          <w:ilvl w:val="1"/>
          <w:numId w:val="10"/>
        </w:numPr>
        <w:rPr>
          <w:lang w:val="es-CO"/>
        </w:rPr>
      </w:pPr>
      <w:r w:rsidRPr="0082227C">
        <w:rPr>
          <w:lang w:val="es-CO"/>
        </w:rPr>
        <w:t xml:space="preserve">El número de Medicaid del proveedor o centro, si lo sabe </w:t>
      </w:r>
    </w:p>
    <w:p w14:paraId="409C6C57" w14:textId="77777777" w:rsidR="00FD6A7A" w:rsidRPr="0082227C" w:rsidRDefault="00FD6A7A" w:rsidP="00426689">
      <w:pPr>
        <w:pStyle w:val="ListBullet"/>
        <w:numPr>
          <w:ilvl w:val="1"/>
          <w:numId w:val="10"/>
        </w:numPr>
        <w:rPr>
          <w:lang w:val="es-CO"/>
        </w:rPr>
      </w:pPr>
      <w:r w:rsidRPr="0082227C">
        <w:rPr>
          <w:lang w:val="es-CO"/>
        </w:rPr>
        <w:t>El tipo de proveedor (doctor, dentista, terapeuta, farmacéutico, etc.)</w:t>
      </w:r>
    </w:p>
    <w:p w14:paraId="409C6C58" w14:textId="77777777" w:rsidR="00FD6A7A" w:rsidRPr="0082227C" w:rsidRDefault="00FD6A7A" w:rsidP="00426689">
      <w:pPr>
        <w:pStyle w:val="ListBullet"/>
        <w:numPr>
          <w:ilvl w:val="1"/>
          <w:numId w:val="10"/>
        </w:numPr>
        <w:rPr>
          <w:lang w:val="es-CO"/>
        </w:rPr>
      </w:pPr>
      <w:r w:rsidRPr="0082227C">
        <w:rPr>
          <w:lang w:val="es-CO"/>
        </w:rPr>
        <w:t>El nombre y teléfono de otros testigos que puedan ayudar en la investigación</w:t>
      </w:r>
    </w:p>
    <w:p w14:paraId="409C6C59" w14:textId="77777777" w:rsidR="00FD6A7A" w:rsidRPr="0082227C" w:rsidRDefault="00FD6A7A" w:rsidP="00426689">
      <w:pPr>
        <w:pStyle w:val="ListBullet"/>
        <w:numPr>
          <w:ilvl w:val="1"/>
          <w:numId w:val="10"/>
        </w:numPr>
        <w:rPr>
          <w:lang w:val="es-CO"/>
        </w:rPr>
      </w:pPr>
      <w:r w:rsidRPr="0082227C">
        <w:rPr>
          <w:lang w:val="es-CO"/>
        </w:rPr>
        <w:t xml:space="preserve">Las fechas de los sucesos </w:t>
      </w:r>
    </w:p>
    <w:p w14:paraId="409C6C5A" w14:textId="77777777" w:rsidR="00FD6A7A" w:rsidRPr="0082227C" w:rsidRDefault="00FD6A7A" w:rsidP="00426689">
      <w:pPr>
        <w:pStyle w:val="ListBullet"/>
        <w:numPr>
          <w:ilvl w:val="1"/>
          <w:numId w:val="10"/>
        </w:numPr>
        <w:rPr>
          <w:lang w:val="es-CO"/>
        </w:rPr>
      </w:pPr>
      <w:r w:rsidRPr="0082227C">
        <w:rPr>
          <w:lang w:val="es-CO"/>
        </w:rPr>
        <w:t>Un resumen de lo ocurrido</w:t>
      </w:r>
    </w:p>
    <w:p w14:paraId="409C6C5B" w14:textId="77777777" w:rsidR="00FD6A7A" w:rsidRPr="0082227C" w:rsidRDefault="00FD6A7A" w:rsidP="00426689">
      <w:pPr>
        <w:pStyle w:val="ListBullet"/>
        <w:numPr>
          <w:ilvl w:val="0"/>
          <w:numId w:val="10"/>
        </w:numPr>
        <w:rPr>
          <w:lang w:val="es-CO"/>
        </w:rPr>
      </w:pPr>
      <w:r w:rsidRPr="0082227C">
        <w:rPr>
          <w:lang w:val="es-CO"/>
        </w:rPr>
        <w:t xml:space="preserve">Al denunciar a una persona que recibe beneficios, incluya: </w:t>
      </w:r>
    </w:p>
    <w:p w14:paraId="409C6C5C" w14:textId="77777777" w:rsidR="00FD6A7A" w:rsidRPr="0082227C" w:rsidRDefault="00FD6A7A" w:rsidP="00426689">
      <w:pPr>
        <w:pStyle w:val="ListBullet"/>
        <w:numPr>
          <w:ilvl w:val="1"/>
          <w:numId w:val="10"/>
        </w:numPr>
        <w:rPr>
          <w:lang w:val="es-CO"/>
        </w:rPr>
      </w:pPr>
      <w:r w:rsidRPr="0082227C">
        <w:rPr>
          <w:lang w:val="es-CO"/>
        </w:rPr>
        <w:t>El nombre de la persona</w:t>
      </w:r>
    </w:p>
    <w:p w14:paraId="409C6C5D" w14:textId="77777777" w:rsidR="00FD6A7A" w:rsidRPr="0082227C" w:rsidRDefault="00FD6A7A" w:rsidP="00426689">
      <w:pPr>
        <w:pStyle w:val="ListBullet"/>
        <w:numPr>
          <w:ilvl w:val="1"/>
          <w:numId w:val="10"/>
        </w:numPr>
        <w:rPr>
          <w:lang w:val="es-CO"/>
        </w:rPr>
      </w:pPr>
      <w:r w:rsidRPr="0082227C">
        <w:rPr>
          <w:lang w:val="es-CO"/>
        </w:rPr>
        <w:t xml:space="preserve">La fecha de nacimiento de la persona, su número de Seguro Social o su número de caso, si los sabe </w:t>
      </w:r>
    </w:p>
    <w:p w14:paraId="409C6C5E" w14:textId="77777777" w:rsidR="00FD6A7A" w:rsidRPr="0082227C" w:rsidRDefault="00FD6A7A" w:rsidP="00426689">
      <w:pPr>
        <w:pStyle w:val="ListBullet"/>
        <w:numPr>
          <w:ilvl w:val="1"/>
          <w:numId w:val="10"/>
        </w:numPr>
        <w:rPr>
          <w:lang w:val="es-CO"/>
        </w:rPr>
      </w:pPr>
      <w:r w:rsidRPr="0082227C">
        <w:rPr>
          <w:lang w:val="es-CO"/>
        </w:rPr>
        <w:t xml:space="preserve">La ciudad donde vive la persona </w:t>
      </w:r>
    </w:p>
    <w:p w14:paraId="409C6C5F" w14:textId="77777777" w:rsidR="00FD6A7A" w:rsidRPr="0082227C" w:rsidRDefault="00FD6A7A" w:rsidP="00426689">
      <w:pPr>
        <w:pStyle w:val="ListBullet"/>
        <w:numPr>
          <w:ilvl w:val="1"/>
          <w:numId w:val="10"/>
        </w:numPr>
        <w:rPr>
          <w:lang w:val="es-CO"/>
        </w:rPr>
      </w:pPr>
      <w:r w:rsidRPr="0082227C">
        <w:rPr>
          <w:lang w:val="es-CO"/>
        </w:rPr>
        <w:t>Los detalles específicos sobre el malgasto, abuso o fraude.</w:t>
      </w:r>
    </w:p>
    <w:p w14:paraId="409C6C60" w14:textId="77777777" w:rsidR="00114CA7" w:rsidRPr="00340B5E" w:rsidRDefault="00114CA7" w:rsidP="00CF0695">
      <w:pPr>
        <w:pStyle w:val="RequiredLanguage"/>
        <w:rPr>
          <w:lang w:val="es-US"/>
        </w:rPr>
      </w:pPr>
      <w:r w:rsidRPr="00340B5E">
        <w:rPr>
          <w:lang w:val="es-US"/>
        </w:rPr>
        <w:lastRenderedPageBreak/>
        <w:br w:type="page"/>
      </w:r>
    </w:p>
    <w:p w14:paraId="409C6C61" w14:textId="77777777" w:rsidR="0082227C" w:rsidRPr="0082227C" w:rsidRDefault="00CF0695" w:rsidP="00114CA7">
      <w:pPr>
        <w:pStyle w:val="RequiredOptionalLanguage"/>
      </w:pPr>
      <w:r>
        <w:lastRenderedPageBreak/>
        <w:t>REQUIRED LANGUAGE</w:t>
      </w:r>
    </w:p>
    <w:p w14:paraId="409C6C62" w14:textId="77777777" w:rsidR="0082227C" w:rsidRPr="0082227C" w:rsidRDefault="00FD6A7A" w:rsidP="00114CA7">
      <w:pPr>
        <w:pStyle w:val="AttachmentHeading"/>
      </w:pPr>
      <w:r w:rsidRPr="0082227C">
        <w:t xml:space="preserve">ATTACHMENT </w:t>
      </w:r>
      <w:r w:rsidR="00D94D33" w:rsidRPr="0082227C">
        <w:t>MM</w:t>
      </w:r>
    </w:p>
    <w:p w14:paraId="409C6C63" w14:textId="77777777" w:rsidR="00FD6A7A" w:rsidRPr="0082227C" w:rsidRDefault="00FD6A7A" w:rsidP="00114CA7">
      <w:pPr>
        <w:pStyle w:val="Bodytextafterheading"/>
      </w:pPr>
      <w:r w:rsidRPr="0082227C">
        <w:t xml:space="preserve">The following information must be made available to </w:t>
      </w:r>
      <w:r w:rsidR="00494DEC" w:rsidRPr="0082227C">
        <w:t>Member</w:t>
      </w:r>
      <w:r w:rsidRPr="0082227C">
        <w:t xml:space="preserve">s on an annual basis (Balanced Budget Act requirement).  This should be stated as below: </w:t>
      </w:r>
    </w:p>
    <w:p w14:paraId="409C6C64" w14:textId="77777777" w:rsidR="00FD6A7A" w:rsidRPr="0082227C" w:rsidRDefault="00FD6A7A" w:rsidP="00114CA7">
      <w:pPr>
        <w:pStyle w:val="BodyText"/>
      </w:pPr>
      <w:r w:rsidRPr="0082227C">
        <w:t xml:space="preserve">As a </w:t>
      </w:r>
      <w:r w:rsidR="00494DEC" w:rsidRPr="0082227C">
        <w:t>Member</w:t>
      </w:r>
      <w:r w:rsidRPr="0082227C">
        <w:t xml:space="preserve"> of (insert MCO name) you can ask for and get the following information each year:</w:t>
      </w:r>
    </w:p>
    <w:p w14:paraId="409C6C65" w14:textId="2C09090E" w:rsidR="00FD6A7A" w:rsidRPr="0082227C" w:rsidRDefault="00FD6A7A" w:rsidP="00380EC3">
      <w:pPr>
        <w:pStyle w:val="ListBullet"/>
        <w:numPr>
          <w:ilvl w:val="0"/>
          <w:numId w:val="10"/>
        </w:numPr>
      </w:pPr>
      <w:r w:rsidRPr="0082227C">
        <w:t xml:space="preserve">Information about </w:t>
      </w:r>
      <w:r w:rsidR="00623AE4" w:rsidRPr="0082227C">
        <w:t xml:space="preserve">Network Providers </w:t>
      </w:r>
      <w:r w:rsidRPr="0082227C">
        <w:t xml:space="preserve">– at a minimum primary care doctors, specialists, and hospitals in our service area. This information will include names, addresses, telephone numbers, and languages spoken (other than English) for each </w:t>
      </w:r>
      <w:r w:rsidR="00623AE4" w:rsidRPr="0082227C">
        <w:t>Network Provider</w:t>
      </w:r>
      <w:r w:rsidRPr="0082227C">
        <w:t xml:space="preserve">, plus identification of </w:t>
      </w:r>
      <w:r w:rsidR="00623AE4" w:rsidRPr="0082227C">
        <w:t xml:space="preserve">Providers </w:t>
      </w:r>
      <w:r w:rsidRPr="0082227C">
        <w:t>that are not accepting new patients</w:t>
      </w:r>
      <w:r w:rsidR="002943B8" w:rsidRPr="002943B8">
        <w:t>, and, when applicable, professional qualifications, specialty, medical school attended, residency completion and board certification status.</w:t>
      </w:r>
      <w:r w:rsidRPr="0082227C">
        <w:t xml:space="preserve"> </w:t>
      </w:r>
    </w:p>
    <w:p w14:paraId="409C6C66" w14:textId="77777777" w:rsidR="00FD6A7A" w:rsidRPr="0082227C" w:rsidRDefault="00FD6A7A" w:rsidP="00380EC3">
      <w:pPr>
        <w:pStyle w:val="ListBullet"/>
        <w:numPr>
          <w:ilvl w:val="0"/>
          <w:numId w:val="10"/>
        </w:numPr>
      </w:pPr>
      <w:r w:rsidRPr="0082227C">
        <w:t xml:space="preserve">Any limits on your freedom of choice among </w:t>
      </w:r>
      <w:r w:rsidR="00623AE4" w:rsidRPr="0082227C">
        <w:t>Network Providers</w:t>
      </w:r>
      <w:r w:rsidRPr="0082227C">
        <w:t>.</w:t>
      </w:r>
    </w:p>
    <w:p w14:paraId="409C6C67" w14:textId="77777777" w:rsidR="00FD6A7A" w:rsidRPr="0082227C" w:rsidRDefault="00FD6A7A" w:rsidP="00380EC3">
      <w:pPr>
        <w:pStyle w:val="ListBullet"/>
        <w:numPr>
          <w:ilvl w:val="0"/>
          <w:numId w:val="10"/>
        </w:numPr>
      </w:pPr>
      <w:r w:rsidRPr="0082227C">
        <w:t>Your rights and responsibilities.</w:t>
      </w:r>
    </w:p>
    <w:p w14:paraId="409C6C68" w14:textId="71AD1F0C" w:rsidR="00FD6A7A" w:rsidRPr="0082227C" w:rsidRDefault="00FD6A7A" w:rsidP="00380EC3">
      <w:pPr>
        <w:pStyle w:val="ListBullet"/>
        <w:numPr>
          <w:ilvl w:val="0"/>
          <w:numId w:val="10"/>
        </w:numPr>
      </w:pPr>
      <w:r w:rsidRPr="0082227C">
        <w:t xml:space="preserve">Information on </w:t>
      </w:r>
      <w:r w:rsidR="00623AE4" w:rsidRPr="0082227C">
        <w:t>Complaint</w:t>
      </w:r>
      <w:r w:rsidRPr="0082227C">
        <w:t xml:space="preserve">, appeal, </w:t>
      </w:r>
      <w:r w:rsidR="00300B0F">
        <w:t>External Medical Review</w:t>
      </w:r>
      <w:r w:rsidR="00BD62D9">
        <w:t xml:space="preserve"> </w:t>
      </w:r>
      <w:r w:rsidRPr="0082227C">
        <w:t xml:space="preserve">and </w:t>
      </w:r>
      <w:r w:rsidR="000A01E1">
        <w:t>State Fair Hearing</w:t>
      </w:r>
      <w:r w:rsidRPr="0082227C">
        <w:t xml:space="preserve"> procedures.</w:t>
      </w:r>
    </w:p>
    <w:p w14:paraId="409C6C69" w14:textId="77777777" w:rsidR="00FD6A7A" w:rsidRPr="0082227C" w:rsidRDefault="00FD6A7A" w:rsidP="00380EC3">
      <w:pPr>
        <w:pStyle w:val="ListBullet"/>
        <w:numPr>
          <w:ilvl w:val="0"/>
          <w:numId w:val="10"/>
        </w:numPr>
      </w:pPr>
      <w:r w:rsidRPr="0082227C">
        <w:t>Information about benefits available under the Medicaid program, including amount, duration, and scope of benefits. This is designed to make sure you</w:t>
      </w:r>
      <w:r w:rsidR="00623AE4" w:rsidRPr="0082227C">
        <w:t xml:space="preserve"> </w:t>
      </w:r>
      <w:r w:rsidRPr="0082227C">
        <w:t>understand the benefits to which you are entitled.</w:t>
      </w:r>
    </w:p>
    <w:p w14:paraId="409C6C6A" w14:textId="77777777" w:rsidR="00FD6A7A" w:rsidRPr="0082227C" w:rsidRDefault="00FD6A7A" w:rsidP="00380EC3">
      <w:pPr>
        <w:pStyle w:val="ListBullet"/>
        <w:numPr>
          <w:ilvl w:val="0"/>
          <w:numId w:val="10"/>
        </w:numPr>
      </w:pPr>
      <w:r w:rsidRPr="0082227C">
        <w:t>How you get benefits including authorization requirements.</w:t>
      </w:r>
    </w:p>
    <w:p w14:paraId="409C6C6B" w14:textId="77777777" w:rsidR="00FD6A7A" w:rsidRPr="0082227C" w:rsidRDefault="00FD6A7A" w:rsidP="00380EC3">
      <w:pPr>
        <w:pStyle w:val="ListBullet"/>
        <w:numPr>
          <w:ilvl w:val="0"/>
          <w:numId w:val="10"/>
        </w:numPr>
      </w:pPr>
      <w:r w:rsidRPr="0082227C">
        <w:t xml:space="preserve">How you get benefits, including family planning services, from </w:t>
      </w:r>
      <w:r w:rsidR="00623AE4" w:rsidRPr="0082227C">
        <w:t>Out</w:t>
      </w:r>
      <w:r w:rsidRPr="0082227C">
        <w:t>-of-</w:t>
      </w:r>
      <w:r w:rsidR="00623AE4" w:rsidRPr="0082227C">
        <w:t xml:space="preserve">Network </w:t>
      </w:r>
      <w:r w:rsidRPr="0082227C">
        <w:t>providers and limits to those benefits.</w:t>
      </w:r>
    </w:p>
    <w:p w14:paraId="409C6C6C" w14:textId="77777777" w:rsidR="00FD6A7A" w:rsidRPr="0082227C" w:rsidRDefault="00FD6A7A" w:rsidP="00380EC3">
      <w:pPr>
        <w:pStyle w:val="ListBullet"/>
        <w:numPr>
          <w:ilvl w:val="0"/>
          <w:numId w:val="10"/>
        </w:numPr>
      </w:pPr>
      <w:r w:rsidRPr="0082227C">
        <w:t>How you get after hours and emergency coverage and limits to those kinds of benefits, including:</w:t>
      </w:r>
    </w:p>
    <w:p w14:paraId="409C6C6D" w14:textId="77777777" w:rsidR="00FD6A7A" w:rsidRPr="0082227C" w:rsidRDefault="00FD6A7A" w:rsidP="00AC75B9">
      <w:pPr>
        <w:pStyle w:val="ListBullet"/>
        <w:numPr>
          <w:ilvl w:val="1"/>
          <w:numId w:val="10"/>
        </w:numPr>
      </w:pPr>
      <w:r w:rsidRPr="0082227C">
        <w:t xml:space="preserve">What makes up </w:t>
      </w:r>
      <w:r w:rsidR="00623AE4" w:rsidRPr="0082227C">
        <w:t>Emergency Medical Conditions</w:t>
      </w:r>
      <w:r w:rsidRPr="0082227C">
        <w:t xml:space="preserve">, </w:t>
      </w:r>
      <w:r w:rsidR="00623AE4" w:rsidRPr="0082227C">
        <w:t>Emergency Services</w:t>
      </w:r>
      <w:r w:rsidRPr="0082227C">
        <w:t xml:space="preserve">, and </w:t>
      </w:r>
      <w:r w:rsidR="00623AE4" w:rsidRPr="0082227C">
        <w:t>Post</w:t>
      </w:r>
      <w:r w:rsidRPr="0082227C">
        <w:t>-</w:t>
      </w:r>
      <w:r w:rsidR="00623AE4" w:rsidRPr="0082227C">
        <w:t>Stabilization Services</w:t>
      </w:r>
      <w:r w:rsidRPr="0082227C">
        <w:t xml:space="preserve">. </w:t>
      </w:r>
    </w:p>
    <w:p w14:paraId="409C6C6E" w14:textId="77777777" w:rsidR="00FD6A7A" w:rsidRPr="0082227C" w:rsidRDefault="00FD6A7A" w:rsidP="00AC75B9">
      <w:pPr>
        <w:pStyle w:val="ListBullet"/>
        <w:numPr>
          <w:ilvl w:val="1"/>
          <w:numId w:val="10"/>
        </w:numPr>
      </w:pPr>
      <w:r w:rsidRPr="0082227C">
        <w:t>The fact that you do not need prior authorization from your Primary Care Provider for emergency care services.</w:t>
      </w:r>
    </w:p>
    <w:p w14:paraId="409C6C6F" w14:textId="77777777" w:rsidR="00FD6A7A" w:rsidRPr="0082227C" w:rsidRDefault="00FD6A7A" w:rsidP="00AC75B9">
      <w:pPr>
        <w:pStyle w:val="ListBullet"/>
        <w:numPr>
          <w:ilvl w:val="1"/>
          <w:numId w:val="10"/>
        </w:numPr>
      </w:pPr>
      <w:r w:rsidRPr="0082227C">
        <w:t xml:space="preserve">How to get </w:t>
      </w:r>
      <w:r w:rsidR="00623AE4" w:rsidRPr="0082227C">
        <w:t>Emergency Services</w:t>
      </w:r>
      <w:r w:rsidRPr="0082227C">
        <w:t>, including instructions on how to use the 911 telephone system or its local equivalent.</w:t>
      </w:r>
    </w:p>
    <w:p w14:paraId="409C6C70" w14:textId="77777777" w:rsidR="00FD6A7A" w:rsidRPr="0082227C" w:rsidRDefault="00FD6A7A" w:rsidP="00AC75B9">
      <w:pPr>
        <w:pStyle w:val="ListBullet"/>
        <w:numPr>
          <w:ilvl w:val="1"/>
          <w:numId w:val="10"/>
        </w:numPr>
      </w:pPr>
      <w:r w:rsidRPr="0082227C">
        <w:t xml:space="preserve">The addresses of any places where providers and hospitals furnish </w:t>
      </w:r>
      <w:r w:rsidR="00780F2F" w:rsidRPr="0082227C">
        <w:t xml:space="preserve">Emergency Services </w:t>
      </w:r>
      <w:r w:rsidRPr="0082227C">
        <w:t>covered by Medicaid.</w:t>
      </w:r>
    </w:p>
    <w:p w14:paraId="409C6C71" w14:textId="77777777" w:rsidR="00FD6A7A" w:rsidRPr="0082227C" w:rsidRDefault="00FD6A7A" w:rsidP="00AC75B9">
      <w:pPr>
        <w:pStyle w:val="ListBullet"/>
        <w:numPr>
          <w:ilvl w:val="1"/>
          <w:numId w:val="10"/>
        </w:numPr>
      </w:pPr>
      <w:r w:rsidRPr="0082227C">
        <w:t xml:space="preserve">A statement saying you have a right to use any hospital or other settings for emergency care. </w:t>
      </w:r>
    </w:p>
    <w:p w14:paraId="409C6C72" w14:textId="77777777" w:rsidR="00FD6A7A" w:rsidRPr="0082227C" w:rsidRDefault="00FD6A7A" w:rsidP="00AC75B9">
      <w:pPr>
        <w:pStyle w:val="ListBullet"/>
        <w:numPr>
          <w:ilvl w:val="1"/>
          <w:numId w:val="10"/>
        </w:numPr>
      </w:pPr>
      <w:r w:rsidRPr="0082227C">
        <w:t>Post-stabilization rules.</w:t>
      </w:r>
    </w:p>
    <w:p w14:paraId="409C6C73" w14:textId="77777777" w:rsidR="00FD6A7A" w:rsidRPr="0082227C" w:rsidRDefault="00FD6A7A" w:rsidP="00380EC3">
      <w:pPr>
        <w:pStyle w:val="ListBullet"/>
        <w:numPr>
          <w:ilvl w:val="0"/>
          <w:numId w:val="10"/>
        </w:numPr>
      </w:pPr>
      <w:r w:rsidRPr="0082227C">
        <w:t>Policy on referrals for specialty care and for other benefits you cannot get through your Primary Care Provider.</w:t>
      </w:r>
    </w:p>
    <w:p w14:paraId="409C6C74" w14:textId="2DC0B06D" w:rsidR="0082227C" w:rsidRDefault="00FD6A7A" w:rsidP="00380EC3">
      <w:pPr>
        <w:pStyle w:val="ListBullet"/>
        <w:numPr>
          <w:ilvl w:val="0"/>
          <w:numId w:val="10"/>
        </w:numPr>
      </w:pPr>
      <w:r w:rsidRPr="0082227C">
        <w:t>(Insert MCO name)’s practice guidelines.</w:t>
      </w:r>
    </w:p>
    <w:p w14:paraId="543D092F" w14:textId="449623C5" w:rsidR="003D7E11" w:rsidRDefault="003D7E11" w:rsidP="003D7E11">
      <w:pPr>
        <w:pStyle w:val="ListBullet"/>
        <w:numPr>
          <w:ilvl w:val="0"/>
          <w:numId w:val="0"/>
        </w:numPr>
        <w:ind w:left="720" w:hanging="360"/>
      </w:pPr>
    </w:p>
    <w:p w14:paraId="4EE71249" w14:textId="11B54C92" w:rsidR="003D7E11" w:rsidRDefault="003D7E11" w:rsidP="003D7E11">
      <w:pPr>
        <w:pStyle w:val="ListBullet"/>
        <w:numPr>
          <w:ilvl w:val="0"/>
          <w:numId w:val="0"/>
        </w:numPr>
        <w:ind w:left="720" w:hanging="360"/>
      </w:pPr>
    </w:p>
    <w:p w14:paraId="2371D9CD" w14:textId="77777777" w:rsidR="003D7E11" w:rsidRPr="003D7E11" w:rsidRDefault="003D7E11" w:rsidP="003D7E11">
      <w:pPr>
        <w:spacing w:before="120"/>
        <w:rPr>
          <w:rFonts w:cs="Arial"/>
          <w:lang w:val="es-CO"/>
        </w:rPr>
      </w:pPr>
      <w:r w:rsidRPr="003D7E11">
        <w:rPr>
          <w:rFonts w:cs="Arial"/>
          <w:lang w:val="es-CO"/>
        </w:rPr>
        <w:lastRenderedPageBreak/>
        <w:t>La siguiente información debe estar a la disposición de los miembros a</w:t>
      </w:r>
      <w:proofErr w:type="spellStart"/>
      <w:r w:rsidRPr="003D7E11">
        <w:rPr>
          <w:rFonts w:cs="Arial"/>
          <w:lang w:val="es-MX"/>
        </w:rPr>
        <w:t>ño</w:t>
      </w:r>
      <w:proofErr w:type="spellEnd"/>
      <w:r w:rsidRPr="003D7E11">
        <w:rPr>
          <w:rFonts w:cs="Arial"/>
          <w:lang w:val="es-MX"/>
        </w:rPr>
        <w:t xml:space="preserve"> tras año</w:t>
      </w:r>
      <w:r w:rsidRPr="003D7E11">
        <w:rPr>
          <w:rFonts w:cs="Arial"/>
          <w:lang w:val="es-CO"/>
        </w:rPr>
        <w:t xml:space="preserve"> (Requisito de la Ley del Equilibrio Presupuestario). Debe comunicarse como se indica a continuación:</w:t>
      </w:r>
    </w:p>
    <w:p w14:paraId="409C6C75" w14:textId="77777777" w:rsidR="00FD6A7A" w:rsidRPr="0082227C" w:rsidRDefault="00FD6A7A" w:rsidP="000F63B9">
      <w:pPr>
        <w:pStyle w:val="BodyText"/>
        <w:rPr>
          <w:lang w:val="es-CO"/>
        </w:rPr>
      </w:pPr>
      <w:r w:rsidRPr="0082227C">
        <w:rPr>
          <w:lang w:val="es-CO"/>
        </w:rPr>
        <w:t>Como miembro de (</w:t>
      </w:r>
      <w:proofErr w:type="spellStart"/>
      <w:r w:rsidRPr="0082227C">
        <w:rPr>
          <w:lang w:val="es-CO"/>
        </w:rPr>
        <w:t>insert</w:t>
      </w:r>
      <w:proofErr w:type="spellEnd"/>
      <w:r w:rsidRPr="0082227C">
        <w:rPr>
          <w:lang w:val="es-CO"/>
        </w:rPr>
        <w:t xml:space="preserve"> MCO </w:t>
      </w:r>
      <w:proofErr w:type="spellStart"/>
      <w:r w:rsidRPr="0082227C">
        <w:rPr>
          <w:lang w:val="es-CO"/>
        </w:rPr>
        <w:t>name</w:t>
      </w:r>
      <w:proofErr w:type="spellEnd"/>
      <w:r w:rsidRPr="0082227C">
        <w:rPr>
          <w:lang w:val="es-CO"/>
        </w:rPr>
        <w:t>), usted puede pedir y recibir la siguiente información cada año:</w:t>
      </w:r>
    </w:p>
    <w:p w14:paraId="77B63C5C" w14:textId="77777777" w:rsidR="003D7E11" w:rsidRPr="00C66C27" w:rsidRDefault="003D7E11" w:rsidP="003D7E11">
      <w:pPr>
        <w:pStyle w:val="ListBullet"/>
        <w:numPr>
          <w:ilvl w:val="0"/>
          <w:numId w:val="10"/>
        </w:numPr>
        <w:rPr>
          <w:lang w:val="es-CO"/>
        </w:rPr>
      </w:pPr>
      <w:r w:rsidRPr="00C66C27">
        <w:rPr>
          <w:lang w:val="es-CO"/>
        </w:rPr>
        <w:t xml:space="preserve">Información sobre los proveedores de la red; por lo menos los </w:t>
      </w:r>
      <w:r>
        <w:rPr>
          <w:lang w:val="es-CO"/>
        </w:rPr>
        <w:t>médicos</w:t>
      </w:r>
      <w:r w:rsidRPr="00C66C27">
        <w:rPr>
          <w:lang w:val="es-CO"/>
        </w:rPr>
        <w:t xml:space="preserve"> de cuidado primario, los especialistas y los hospitales en nuestra área de servicio. Esta información incluirá el nombre, la dirección, </w:t>
      </w:r>
      <w:r>
        <w:rPr>
          <w:lang w:val="es-CO"/>
        </w:rPr>
        <w:t>el número de</w:t>
      </w:r>
      <w:r w:rsidRPr="00C66C27">
        <w:rPr>
          <w:lang w:val="es-CO"/>
        </w:rPr>
        <w:t xml:space="preserve"> teléfono y los idiomas que habla (aparte del inglés)</w:t>
      </w:r>
      <w:r>
        <w:rPr>
          <w:lang w:val="es-CO"/>
        </w:rPr>
        <w:t xml:space="preserve"> de cada proveedor de la red</w:t>
      </w:r>
      <w:r w:rsidRPr="00C66C27">
        <w:rPr>
          <w:lang w:val="es-CO"/>
        </w:rPr>
        <w:t xml:space="preserve">, así como los nombres de aquellos proveedores que no están aceptando a nuevos pacientes.  </w:t>
      </w:r>
    </w:p>
    <w:p w14:paraId="25367D46" w14:textId="77777777" w:rsidR="003D7E11" w:rsidRPr="00C66C27" w:rsidRDefault="003D7E11" w:rsidP="003D7E11">
      <w:pPr>
        <w:pStyle w:val="ListBullet"/>
        <w:numPr>
          <w:ilvl w:val="0"/>
          <w:numId w:val="10"/>
        </w:numPr>
        <w:rPr>
          <w:lang w:val="es-CO"/>
        </w:rPr>
      </w:pPr>
      <w:r w:rsidRPr="00C66C27">
        <w:rPr>
          <w:lang w:val="es-CO"/>
        </w:rPr>
        <w:t>Cualquier restricción de su libertad de escoger entre los proveedores de la red.</w:t>
      </w:r>
    </w:p>
    <w:p w14:paraId="3670B6FA" w14:textId="77777777" w:rsidR="003D7E11" w:rsidRPr="00C66C27" w:rsidRDefault="003D7E11" w:rsidP="003D7E11">
      <w:pPr>
        <w:pStyle w:val="ListBullet"/>
        <w:numPr>
          <w:ilvl w:val="0"/>
          <w:numId w:val="10"/>
        </w:numPr>
        <w:rPr>
          <w:lang w:val="es-CO"/>
        </w:rPr>
      </w:pPr>
      <w:r w:rsidRPr="00C66C27">
        <w:rPr>
          <w:lang w:val="es-CO"/>
        </w:rPr>
        <w:t>Sus derechos y responsabilidades.</w:t>
      </w:r>
    </w:p>
    <w:p w14:paraId="1D2878C7" w14:textId="77777777" w:rsidR="003D7E11" w:rsidRPr="00C66C27" w:rsidRDefault="003D7E11" w:rsidP="003D7E11">
      <w:pPr>
        <w:pStyle w:val="ListBullet"/>
        <w:numPr>
          <w:ilvl w:val="0"/>
          <w:numId w:val="10"/>
        </w:numPr>
        <w:rPr>
          <w:lang w:val="es-CO"/>
        </w:rPr>
      </w:pPr>
      <w:r w:rsidRPr="00C66C27">
        <w:rPr>
          <w:lang w:val="es-CO"/>
        </w:rPr>
        <w:t xml:space="preserve">Información sobre los trámites </w:t>
      </w:r>
      <w:r>
        <w:rPr>
          <w:lang w:val="es-CO"/>
        </w:rPr>
        <w:t>para hacer una</w:t>
      </w:r>
      <w:r w:rsidRPr="00C66C27">
        <w:rPr>
          <w:lang w:val="es-CO"/>
        </w:rPr>
        <w:t xml:space="preserve"> queja, </w:t>
      </w:r>
      <w:r>
        <w:rPr>
          <w:lang w:val="es-CO"/>
        </w:rPr>
        <w:t xml:space="preserve">una </w:t>
      </w:r>
      <w:r w:rsidRPr="00C66C27">
        <w:rPr>
          <w:lang w:val="es-CO"/>
        </w:rPr>
        <w:t>apelación</w:t>
      </w:r>
      <w:r>
        <w:rPr>
          <w:lang w:val="es-CO"/>
        </w:rPr>
        <w:t xml:space="preserve">, una </w:t>
      </w:r>
      <w:r w:rsidRPr="00837A43">
        <w:rPr>
          <w:lang w:val="es-419"/>
        </w:rPr>
        <w:t>revisión médica externa</w:t>
      </w:r>
      <w:r w:rsidRPr="00C66C27">
        <w:rPr>
          <w:lang w:val="es-CO"/>
        </w:rPr>
        <w:t xml:space="preserve"> y </w:t>
      </w:r>
      <w:r>
        <w:rPr>
          <w:lang w:val="es-CO"/>
        </w:rPr>
        <w:t xml:space="preserve">una </w:t>
      </w:r>
      <w:r w:rsidRPr="00C66C27">
        <w:rPr>
          <w:lang w:val="es-CO"/>
        </w:rPr>
        <w:t>audiencia imparcial</w:t>
      </w:r>
      <w:r>
        <w:rPr>
          <w:lang w:val="es-CO"/>
        </w:rPr>
        <w:t xml:space="preserve"> estatal</w:t>
      </w:r>
      <w:r w:rsidRPr="00C66C27">
        <w:rPr>
          <w:lang w:val="es-CO"/>
        </w:rPr>
        <w:t>.</w:t>
      </w:r>
    </w:p>
    <w:p w14:paraId="409C6C7A" w14:textId="46EF6AE5" w:rsidR="00FD6A7A" w:rsidRPr="0082227C" w:rsidRDefault="00FD6A7A" w:rsidP="00380EC3">
      <w:pPr>
        <w:pStyle w:val="ListBullet"/>
        <w:numPr>
          <w:ilvl w:val="0"/>
          <w:numId w:val="10"/>
        </w:numPr>
        <w:rPr>
          <w:lang w:val="es-CO"/>
        </w:rPr>
      </w:pPr>
      <w:r w:rsidRPr="0082227C">
        <w:rPr>
          <w:lang w:val="es-CO"/>
        </w:rPr>
        <w:t xml:space="preserve">Información sobre los beneficios disponibles bajo el programa de Medicaid, incluso la cantidad, la duración y el alcance de los beneficios. Se hizo así para asegurar que usted entienda los beneficios a los que tiene derecho.  </w:t>
      </w:r>
    </w:p>
    <w:p w14:paraId="409C6C7B" w14:textId="77777777" w:rsidR="00FD6A7A" w:rsidRPr="0082227C" w:rsidRDefault="00FD6A7A" w:rsidP="00380EC3">
      <w:pPr>
        <w:pStyle w:val="ListBullet"/>
        <w:numPr>
          <w:ilvl w:val="0"/>
          <w:numId w:val="10"/>
        </w:numPr>
        <w:rPr>
          <w:lang w:val="es-CO"/>
        </w:rPr>
      </w:pPr>
      <w:r w:rsidRPr="0082227C">
        <w:rPr>
          <w:lang w:val="es-CO"/>
        </w:rPr>
        <w:t>Cómo obtener beneficios, entre ellos, los requisitos de autorización.</w:t>
      </w:r>
    </w:p>
    <w:p w14:paraId="409C6C7C" w14:textId="77777777" w:rsidR="00FD6A7A" w:rsidRPr="0082227C" w:rsidRDefault="00FD6A7A" w:rsidP="00380EC3">
      <w:pPr>
        <w:pStyle w:val="ListBullet"/>
        <w:numPr>
          <w:ilvl w:val="0"/>
          <w:numId w:val="10"/>
        </w:numPr>
        <w:rPr>
          <w:lang w:val="es-CO"/>
        </w:rPr>
      </w:pPr>
      <w:r w:rsidRPr="0082227C">
        <w:rPr>
          <w:lang w:val="es-CO"/>
        </w:rPr>
        <w:t>Cómo obtener beneficios, entre ellos, servicios de planificación familiar, de proveedores que no pertenecen a la red y los límites a dichos beneficios.</w:t>
      </w:r>
    </w:p>
    <w:p w14:paraId="409C6C7D" w14:textId="77777777" w:rsidR="00FD6A7A" w:rsidRPr="0082227C" w:rsidRDefault="00FD6A7A" w:rsidP="00380EC3">
      <w:pPr>
        <w:pStyle w:val="ListBullet"/>
        <w:numPr>
          <w:ilvl w:val="0"/>
          <w:numId w:val="10"/>
        </w:numPr>
        <w:rPr>
          <w:lang w:val="es-CO"/>
        </w:rPr>
      </w:pPr>
      <w:r w:rsidRPr="0082227C">
        <w:rPr>
          <w:lang w:val="es-CO"/>
        </w:rPr>
        <w:t>Cómo recibir cobertura de emergencia y después de las horas normales de consulta, y los límites a dichos beneficios, entre ellos:</w:t>
      </w:r>
    </w:p>
    <w:p w14:paraId="409C6C7E" w14:textId="77777777" w:rsidR="00FD6A7A" w:rsidRPr="0082227C" w:rsidRDefault="00FD6A7A" w:rsidP="00AC75B9">
      <w:pPr>
        <w:pStyle w:val="ListBullet"/>
        <w:numPr>
          <w:ilvl w:val="1"/>
          <w:numId w:val="10"/>
        </w:numPr>
        <w:rPr>
          <w:lang w:val="es-CO"/>
        </w:rPr>
      </w:pPr>
      <w:r w:rsidRPr="0082227C">
        <w:rPr>
          <w:lang w:val="es-CO"/>
        </w:rPr>
        <w:t xml:space="preserve">La explicación de un estado médico de emergencia, y de los servicios de emergencia y de </w:t>
      </w:r>
      <w:proofErr w:type="spellStart"/>
      <w:r w:rsidRPr="0082227C">
        <w:rPr>
          <w:lang w:val="es-CO"/>
        </w:rPr>
        <w:t>posestabilización</w:t>
      </w:r>
      <w:proofErr w:type="spellEnd"/>
      <w:r w:rsidRPr="0082227C">
        <w:rPr>
          <w:lang w:val="es-CO"/>
        </w:rPr>
        <w:t xml:space="preserve">. </w:t>
      </w:r>
    </w:p>
    <w:p w14:paraId="409C6C7F" w14:textId="77777777" w:rsidR="00FD6A7A" w:rsidRPr="0082227C" w:rsidRDefault="00FD6A7A" w:rsidP="00AC75B9">
      <w:pPr>
        <w:pStyle w:val="ListBullet"/>
        <w:numPr>
          <w:ilvl w:val="1"/>
          <w:numId w:val="10"/>
        </w:numPr>
        <w:rPr>
          <w:lang w:val="es-CO"/>
        </w:rPr>
      </w:pPr>
      <w:r w:rsidRPr="0082227C">
        <w:rPr>
          <w:lang w:val="es-CO"/>
        </w:rPr>
        <w:t>El hecho de que no necesita la autorización previa de su proveedor de cuidado primario para recibir atención de emergencia.</w:t>
      </w:r>
    </w:p>
    <w:p w14:paraId="409C6C80" w14:textId="77777777" w:rsidR="00FD6A7A" w:rsidRPr="0082227C" w:rsidRDefault="00FD6A7A" w:rsidP="00AC75B9">
      <w:pPr>
        <w:pStyle w:val="ListBullet"/>
        <w:numPr>
          <w:ilvl w:val="1"/>
          <w:numId w:val="10"/>
        </w:numPr>
        <w:rPr>
          <w:lang w:val="es-CO"/>
        </w:rPr>
      </w:pPr>
      <w:r w:rsidRPr="0082227C">
        <w:rPr>
          <w:lang w:val="es-CO"/>
        </w:rPr>
        <w:t>Cómo obtener servicios de emergencia, incluso cómo usar el sistema telefónico de 911 o su equivalente local.</w:t>
      </w:r>
    </w:p>
    <w:p w14:paraId="409C6C81" w14:textId="77777777" w:rsidR="00FD6A7A" w:rsidRPr="0082227C" w:rsidRDefault="00FD6A7A" w:rsidP="00AC75B9">
      <w:pPr>
        <w:pStyle w:val="ListBullet"/>
        <w:numPr>
          <w:ilvl w:val="1"/>
          <w:numId w:val="10"/>
        </w:numPr>
        <w:rPr>
          <w:lang w:val="es-CO"/>
        </w:rPr>
      </w:pPr>
      <w:r w:rsidRPr="0082227C">
        <w:rPr>
          <w:lang w:val="es-CO"/>
        </w:rPr>
        <w:t>Las direcciones de los lugares donde proveedores y hospitales prestan servicios de emergencia cubiertos por Medicaid.</w:t>
      </w:r>
    </w:p>
    <w:p w14:paraId="409C6C82" w14:textId="77777777" w:rsidR="00FD6A7A" w:rsidRPr="0082227C" w:rsidRDefault="00FD6A7A" w:rsidP="00AC75B9">
      <w:pPr>
        <w:pStyle w:val="ListBullet"/>
        <w:numPr>
          <w:ilvl w:val="1"/>
          <w:numId w:val="10"/>
        </w:numPr>
        <w:rPr>
          <w:lang w:val="es-CO"/>
        </w:rPr>
      </w:pPr>
      <w:r w:rsidRPr="0082227C">
        <w:rPr>
          <w:lang w:val="es-CO"/>
        </w:rPr>
        <w:t xml:space="preserve">Una declaración sobre su derecho de usar cualquier hospital u otro lugar para recibir atención de emergencia </w:t>
      </w:r>
    </w:p>
    <w:p w14:paraId="409C6C83" w14:textId="77777777" w:rsidR="00FD6A7A" w:rsidRPr="0082227C" w:rsidRDefault="00FD6A7A" w:rsidP="00AC75B9">
      <w:pPr>
        <w:pStyle w:val="ListBullet"/>
        <w:numPr>
          <w:ilvl w:val="1"/>
          <w:numId w:val="10"/>
        </w:numPr>
        <w:rPr>
          <w:lang w:val="es-CO"/>
        </w:rPr>
      </w:pPr>
      <w:r w:rsidRPr="0082227C">
        <w:rPr>
          <w:lang w:val="es-CO"/>
        </w:rPr>
        <w:t xml:space="preserve">Las reglas sobre la </w:t>
      </w:r>
      <w:proofErr w:type="spellStart"/>
      <w:r w:rsidRPr="0082227C">
        <w:rPr>
          <w:lang w:val="es-CO"/>
        </w:rPr>
        <w:t>posestabilización</w:t>
      </w:r>
      <w:proofErr w:type="spellEnd"/>
      <w:r w:rsidRPr="0082227C">
        <w:rPr>
          <w:lang w:val="es-CO"/>
        </w:rPr>
        <w:t>.</w:t>
      </w:r>
    </w:p>
    <w:p w14:paraId="409C6C84" w14:textId="77777777" w:rsidR="00FD6A7A" w:rsidRPr="0082227C" w:rsidRDefault="00FD6A7A" w:rsidP="00380EC3">
      <w:pPr>
        <w:pStyle w:val="ListBullet"/>
        <w:numPr>
          <w:ilvl w:val="0"/>
          <w:numId w:val="10"/>
        </w:numPr>
        <w:rPr>
          <w:lang w:val="es-CO"/>
        </w:rPr>
      </w:pPr>
      <w:r w:rsidRPr="0082227C">
        <w:rPr>
          <w:lang w:val="es-CO"/>
        </w:rPr>
        <w:t>Las normas sobre envíos a especialistas y a otros servicios que el proveedor de cuidado primario no presta.</w:t>
      </w:r>
    </w:p>
    <w:p w14:paraId="409C6C85" w14:textId="3AEE1A30" w:rsidR="0082227C" w:rsidRDefault="00FD6A7A" w:rsidP="00380EC3">
      <w:pPr>
        <w:pStyle w:val="ListBullet"/>
        <w:numPr>
          <w:ilvl w:val="0"/>
          <w:numId w:val="10"/>
        </w:numPr>
        <w:rPr>
          <w:lang w:val="es-CO"/>
        </w:rPr>
      </w:pPr>
      <w:r w:rsidRPr="0082227C">
        <w:rPr>
          <w:lang w:val="es-CO"/>
        </w:rPr>
        <w:t>Las pautas de práctica de (</w:t>
      </w:r>
      <w:proofErr w:type="spellStart"/>
      <w:r w:rsidRPr="0082227C">
        <w:rPr>
          <w:lang w:val="es-CO"/>
        </w:rPr>
        <w:t>Insert</w:t>
      </w:r>
      <w:proofErr w:type="spellEnd"/>
      <w:r w:rsidRPr="0082227C">
        <w:rPr>
          <w:lang w:val="es-CO"/>
        </w:rPr>
        <w:t xml:space="preserve"> MCO </w:t>
      </w:r>
      <w:proofErr w:type="spellStart"/>
      <w:r w:rsidRPr="0082227C">
        <w:rPr>
          <w:lang w:val="es-CO"/>
        </w:rPr>
        <w:t>name</w:t>
      </w:r>
      <w:proofErr w:type="spellEnd"/>
      <w:r w:rsidRPr="0082227C">
        <w:rPr>
          <w:lang w:val="es-CO"/>
        </w:rPr>
        <w:t>).</w:t>
      </w:r>
    </w:p>
    <w:p w14:paraId="5B6F6B38" w14:textId="5C711DA2" w:rsidR="002D337C" w:rsidRDefault="002D337C" w:rsidP="00380EC3">
      <w:pPr>
        <w:pStyle w:val="ListBullet"/>
        <w:numPr>
          <w:ilvl w:val="0"/>
          <w:numId w:val="0"/>
        </w:numPr>
        <w:ind w:left="720"/>
        <w:rPr>
          <w:lang w:val="es-CO"/>
        </w:rPr>
      </w:pPr>
    </w:p>
    <w:p w14:paraId="3DF5F334" w14:textId="2A91ED98" w:rsidR="002D337C" w:rsidRPr="0082227C" w:rsidRDefault="002D337C" w:rsidP="002D337C">
      <w:pPr>
        <w:pStyle w:val="AttachmentHeading"/>
      </w:pPr>
      <w:r w:rsidRPr="0082227C">
        <w:t xml:space="preserve">ATTACHMENT </w:t>
      </w:r>
      <w:r>
        <w:t>NN</w:t>
      </w:r>
      <w:r w:rsidRPr="0082227C">
        <w:t xml:space="preserve"> </w:t>
      </w:r>
    </w:p>
    <w:p w14:paraId="16FDBA53" w14:textId="153EF66C" w:rsidR="00782F05" w:rsidRDefault="00767C9E" w:rsidP="00767C9E">
      <w:pPr>
        <w:keepNext/>
        <w:spacing w:before="240" w:after="120"/>
        <w:outlineLvl w:val="1"/>
        <w:rPr>
          <w:rFonts w:cs="Arial"/>
          <w:b/>
          <w:bCs/>
          <w:szCs w:val="26"/>
        </w:rPr>
      </w:pPr>
      <w:r w:rsidRPr="00767C9E">
        <w:rPr>
          <w:rFonts w:cs="Arial"/>
          <w:b/>
          <w:bCs/>
          <w:szCs w:val="26"/>
        </w:rPr>
        <w:t>EXTERNAL MEDICAL REVIEW</w:t>
      </w:r>
      <w:r w:rsidR="00B325DF">
        <w:rPr>
          <w:rFonts w:cs="Arial"/>
          <w:b/>
          <w:bCs/>
          <w:szCs w:val="26"/>
        </w:rPr>
        <w:t xml:space="preserve"> INFORMATION</w:t>
      </w:r>
    </w:p>
    <w:p w14:paraId="2B8049A1" w14:textId="5CC1D8E6" w:rsidR="00782F05" w:rsidRPr="00782F05" w:rsidRDefault="00782F05" w:rsidP="00380EC3">
      <w:pPr>
        <w:numPr>
          <w:ilvl w:val="0"/>
          <w:numId w:val="42"/>
        </w:numPr>
        <w:ind w:hanging="720"/>
        <w:jc w:val="both"/>
        <w:rPr>
          <w:rFonts w:cs="Arial"/>
          <w:b/>
          <w:szCs w:val="20"/>
        </w:rPr>
      </w:pPr>
      <w:r w:rsidRPr="00FC71FB">
        <w:rPr>
          <w:rFonts w:cs="Arial"/>
          <w:b/>
          <w:szCs w:val="20"/>
        </w:rPr>
        <w:t>Can a Member ask for an External Medical Review?</w:t>
      </w:r>
    </w:p>
    <w:p w14:paraId="3AAABACA" w14:textId="64671CE7" w:rsidR="00782F05" w:rsidRPr="00FC71FB" w:rsidRDefault="00782F05" w:rsidP="00782F05">
      <w:pPr>
        <w:spacing w:before="240" w:after="240"/>
        <w:rPr>
          <w:rFonts w:cs="Arial"/>
        </w:rPr>
      </w:pPr>
      <w:r w:rsidRPr="74847916">
        <w:rPr>
          <w:rFonts w:cs="Arial"/>
        </w:rPr>
        <w:lastRenderedPageBreak/>
        <w:t>If a Member, as a member of the health plan, disagrees with the health plan’s internal appeal decision, the Member has the right to ask for an External Medical Review.  An External Medical Review is an optional, extra step the Member can take to get the case reviewed before the State Fair Hearing</w:t>
      </w:r>
      <w:r w:rsidR="00B50176">
        <w:rPr>
          <w:rFonts w:cs="Arial"/>
        </w:rPr>
        <w:t xml:space="preserve"> occurs</w:t>
      </w:r>
      <w:r w:rsidRPr="74847916">
        <w:rPr>
          <w:rFonts w:cs="Arial"/>
        </w:rPr>
        <w:t xml:space="preserve">.  </w:t>
      </w:r>
      <w:bookmarkStart w:id="19" w:name="OLE_LINK3"/>
      <w:r w:rsidRPr="74847916">
        <w:rPr>
          <w:rFonts w:cs="Arial"/>
        </w:rPr>
        <w:t xml:space="preserve">The Member may name someone to represent </w:t>
      </w:r>
      <w:r w:rsidR="00F64162">
        <w:rPr>
          <w:rFonts w:cs="Arial"/>
        </w:rPr>
        <w:t>them</w:t>
      </w:r>
      <w:r w:rsidRPr="74847916">
        <w:rPr>
          <w:rFonts w:cs="Arial"/>
        </w:rPr>
        <w:t xml:space="preserve"> by </w:t>
      </w:r>
      <w:r w:rsidR="00F64162">
        <w:rPr>
          <w:rFonts w:cs="Arial"/>
        </w:rPr>
        <w:t>contacting</w:t>
      </w:r>
      <w:r w:rsidRPr="74847916">
        <w:rPr>
          <w:rFonts w:cs="Arial"/>
        </w:rPr>
        <w:t xml:space="preserve"> the health plan </w:t>
      </w:r>
      <w:r w:rsidR="00F64162">
        <w:rPr>
          <w:rFonts w:cs="Arial"/>
        </w:rPr>
        <w:t>and</w:t>
      </w:r>
      <w:r w:rsidR="00131F6B">
        <w:rPr>
          <w:rFonts w:cs="Arial"/>
        </w:rPr>
        <w:t xml:space="preserve"> </w:t>
      </w:r>
      <w:r w:rsidR="00F64162">
        <w:rPr>
          <w:rFonts w:cs="Arial"/>
        </w:rPr>
        <w:t>giving the</w:t>
      </w:r>
      <w:r w:rsidRPr="74847916">
        <w:rPr>
          <w:rFonts w:cs="Arial"/>
        </w:rPr>
        <w:t xml:space="preserve"> name of the person the Member wants to represent him or her. </w:t>
      </w:r>
      <w:bookmarkEnd w:id="19"/>
      <w:r w:rsidRPr="74847916">
        <w:rPr>
          <w:rFonts w:cs="Arial"/>
        </w:rPr>
        <w:t xml:space="preserve">A provider may be the Member’s representative. The Member or the Member’s representative must ask for the External Medical Review within 120 days of the date the health plan mails the letter with the internal appeal decision.  If the Member does not ask for the External Medical Review within 120 days, the Member may lose his or her right to an External Medical Review.  To ask for an External Medical Review, the Member or the Member’s representative </w:t>
      </w:r>
      <w:r w:rsidR="00A871F5">
        <w:rPr>
          <w:rFonts w:cs="Arial"/>
        </w:rPr>
        <w:t>may</w:t>
      </w:r>
      <w:r w:rsidRPr="74847916">
        <w:rPr>
          <w:rFonts w:cs="Arial"/>
        </w:rPr>
        <w:t xml:space="preserve"> either:</w:t>
      </w:r>
    </w:p>
    <w:p w14:paraId="42CCA336" w14:textId="77777777" w:rsidR="00782F05" w:rsidRPr="00380EC3" w:rsidRDefault="00782F05" w:rsidP="00782F05">
      <w:pPr>
        <w:pStyle w:val="ListParagraph"/>
        <w:numPr>
          <w:ilvl w:val="0"/>
          <w:numId w:val="42"/>
        </w:numPr>
        <w:rPr>
          <w:rFonts w:ascii="Times New Roman" w:hAnsi="Times New Roman"/>
          <w:sz w:val="24"/>
          <w:szCs w:val="24"/>
        </w:rPr>
      </w:pPr>
      <w:r w:rsidRPr="00380EC3">
        <w:rPr>
          <w:sz w:val="24"/>
          <w:szCs w:val="24"/>
        </w:rPr>
        <w:t>Fill out the ‘State Fair Hearing and External Medical Review Request Form’ provided as an attachment to the Member Notice of MCO Internal Appeal Decision letter and mail or fax it to &lt;MCO name&gt; by using the address or fax number at the top of the form.;</w:t>
      </w:r>
    </w:p>
    <w:p w14:paraId="3F9E2190" w14:textId="77777777" w:rsidR="00782F05" w:rsidRPr="00FC71FB" w:rsidRDefault="00782F05" w:rsidP="00782F05">
      <w:pPr>
        <w:numPr>
          <w:ilvl w:val="0"/>
          <w:numId w:val="42"/>
        </w:numPr>
        <w:spacing w:before="240" w:after="240"/>
        <w:rPr>
          <w:rFonts w:cs="Arial"/>
          <w:szCs w:val="20"/>
        </w:rPr>
      </w:pPr>
      <w:r w:rsidRPr="00FC71FB">
        <w:rPr>
          <w:rFonts w:cs="Arial"/>
          <w:szCs w:val="20"/>
        </w:rPr>
        <w:t>Call the MCO at &lt;MCO telephone number&gt;;</w:t>
      </w:r>
    </w:p>
    <w:p w14:paraId="307A6E13" w14:textId="77777777" w:rsidR="00782F05" w:rsidRPr="00FC71FB" w:rsidRDefault="00782F05" w:rsidP="00782F05">
      <w:pPr>
        <w:numPr>
          <w:ilvl w:val="0"/>
          <w:numId w:val="42"/>
        </w:numPr>
        <w:spacing w:before="240" w:after="240"/>
        <w:rPr>
          <w:rFonts w:cs="Arial"/>
          <w:szCs w:val="20"/>
        </w:rPr>
      </w:pPr>
      <w:r w:rsidRPr="00FC71FB">
        <w:rPr>
          <w:rFonts w:cs="Arial"/>
          <w:szCs w:val="20"/>
        </w:rPr>
        <w:t>Email the MCO at &lt;MCO email address&gt;, or;</w:t>
      </w:r>
    </w:p>
    <w:p w14:paraId="48E19B3B" w14:textId="73600499" w:rsidR="00782F05" w:rsidRPr="00FC71FB" w:rsidRDefault="00782F05" w:rsidP="00782F05">
      <w:pPr>
        <w:spacing w:before="240" w:after="240"/>
        <w:rPr>
          <w:rFonts w:cs="Arial"/>
          <w:strike/>
          <w:szCs w:val="20"/>
        </w:rPr>
      </w:pPr>
      <w:r w:rsidRPr="00FC71FB">
        <w:rPr>
          <w:rFonts w:cs="Arial"/>
          <w:szCs w:val="20"/>
        </w:rPr>
        <w:t xml:space="preserve">If the Member asks for an External Medical Review within 10 days from the time the Member gets the appeal decision from the health plan, the Member has the right to keep getting any service the health plan denied, </w:t>
      </w:r>
      <w:r w:rsidR="00BC70AE" w:rsidRPr="00BC70AE">
        <w:rPr>
          <w:rFonts w:cs="Arial"/>
          <w:szCs w:val="20"/>
        </w:rPr>
        <w:t>based on previously authorized services</w:t>
      </w:r>
      <w:r w:rsidR="00BC70AE">
        <w:rPr>
          <w:rFonts w:cs="Arial"/>
          <w:szCs w:val="20"/>
        </w:rPr>
        <w:t xml:space="preserve">, </w:t>
      </w:r>
      <w:r w:rsidRPr="00FC71FB">
        <w:rPr>
          <w:rFonts w:cs="Arial"/>
          <w:szCs w:val="20"/>
        </w:rPr>
        <w:t xml:space="preserve">at least until </w:t>
      </w:r>
      <w:r w:rsidRPr="00380EC3">
        <w:rPr>
          <w:rFonts w:cs="Arial"/>
          <w:szCs w:val="20"/>
        </w:rPr>
        <w:t>the final State Fair Hearing decision is made. If the Member does not request an External Medical R</w:t>
      </w:r>
      <w:r w:rsidRPr="00FC71FB">
        <w:rPr>
          <w:rFonts w:cs="Arial"/>
          <w:szCs w:val="20"/>
        </w:rPr>
        <w:t xml:space="preserve">eview within 10 days from the time the Member gets the appeal decision from the health plan, the service the health plan denied will be stopped. </w:t>
      </w:r>
    </w:p>
    <w:p w14:paraId="120D0346" w14:textId="77777777" w:rsidR="00782F05" w:rsidRPr="00FC71FB" w:rsidRDefault="00782F05" w:rsidP="00782F05">
      <w:pPr>
        <w:spacing w:before="120"/>
        <w:rPr>
          <w:rFonts w:cs="Arial"/>
          <w:bCs/>
        </w:rPr>
      </w:pPr>
      <w:r>
        <w:rPr>
          <w:rFonts w:cs="Arial"/>
          <w:bCs/>
        </w:rPr>
        <w:t>The Member</w:t>
      </w:r>
      <w:r w:rsidRPr="00FC71FB">
        <w:rPr>
          <w:rFonts w:cs="Arial"/>
          <w:bCs/>
        </w:rPr>
        <w:t xml:space="preserve"> may withdraw </w:t>
      </w:r>
      <w:r>
        <w:rPr>
          <w:rFonts w:cs="Arial"/>
          <w:bCs/>
        </w:rPr>
        <w:t>the Member’s</w:t>
      </w:r>
      <w:r w:rsidRPr="00FC71FB">
        <w:rPr>
          <w:rFonts w:cs="Arial"/>
          <w:bCs/>
        </w:rPr>
        <w:t xml:space="preserve"> request for an External Medical Review before it is assigned to an </w:t>
      </w:r>
      <w:bookmarkStart w:id="20" w:name="_Hlk92465103"/>
      <w:r>
        <w:rPr>
          <w:rFonts w:cs="Arial"/>
          <w:bCs/>
        </w:rPr>
        <w:t>Independent Review Organization</w:t>
      </w:r>
      <w:r w:rsidRPr="00FC71FB">
        <w:rPr>
          <w:rFonts w:cs="Arial"/>
          <w:bCs/>
        </w:rPr>
        <w:t xml:space="preserve"> </w:t>
      </w:r>
      <w:bookmarkEnd w:id="20"/>
      <w:r w:rsidRPr="00FC71FB">
        <w:rPr>
          <w:rFonts w:cs="Arial"/>
          <w:bCs/>
        </w:rPr>
        <w:t xml:space="preserve">or while the </w:t>
      </w:r>
      <w:r w:rsidRPr="00993653">
        <w:rPr>
          <w:rFonts w:cs="Arial"/>
          <w:bCs/>
        </w:rPr>
        <w:t>Independent Review Organization</w:t>
      </w:r>
      <w:r w:rsidRPr="00FC71FB">
        <w:rPr>
          <w:rFonts w:cs="Arial"/>
          <w:bCs/>
        </w:rPr>
        <w:t xml:space="preserve"> is reviewing </w:t>
      </w:r>
      <w:r>
        <w:rPr>
          <w:rFonts w:cs="Arial"/>
          <w:bCs/>
        </w:rPr>
        <w:t>the Member’s</w:t>
      </w:r>
      <w:r w:rsidRPr="00FC71FB">
        <w:rPr>
          <w:rFonts w:cs="Arial"/>
          <w:bCs/>
        </w:rPr>
        <w:t xml:space="preserve"> External Medical Review request.  </w:t>
      </w:r>
      <w:r>
        <w:rPr>
          <w:rFonts w:cs="Arial"/>
          <w:bCs/>
        </w:rPr>
        <w:t xml:space="preserve">An Independent Review Organization </w:t>
      </w:r>
      <w:r w:rsidRPr="00B66EC8">
        <w:rPr>
          <w:rFonts w:cs="Arial"/>
          <w:bCs/>
        </w:rPr>
        <w:t xml:space="preserve">is a third-party organization contracted by HHSC that conducts an External Medical Review during Member appeal processes related to Adverse Benefit Determinations based on functional necessity or medical necessity. </w:t>
      </w:r>
      <w:r>
        <w:rPr>
          <w:rFonts w:cs="Arial"/>
          <w:bCs/>
        </w:rPr>
        <w:t xml:space="preserve"> </w:t>
      </w:r>
      <w:r w:rsidRPr="00FC71FB">
        <w:rPr>
          <w:rFonts w:cs="Arial"/>
          <w:bCs/>
        </w:rPr>
        <w:t xml:space="preserve">An External Medical Review cannot be withdrawn if an </w:t>
      </w:r>
      <w:bookmarkStart w:id="21" w:name="_Hlk92465396"/>
      <w:r>
        <w:rPr>
          <w:rFonts w:cs="Arial"/>
          <w:bCs/>
        </w:rPr>
        <w:t>Independent Review Organization</w:t>
      </w:r>
      <w:r w:rsidRPr="00FC71FB">
        <w:rPr>
          <w:rFonts w:cs="Arial"/>
          <w:bCs/>
        </w:rPr>
        <w:t xml:space="preserve"> </w:t>
      </w:r>
      <w:bookmarkEnd w:id="21"/>
      <w:r w:rsidRPr="00FC71FB">
        <w:rPr>
          <w:rFonts w:cs="Arial"/>
          <w:bCs/>
        </w:rPr>
        <w:t xml:space="preserve">has already completed the review and </w:t>
      </w:r>
      <w:proofErr w:type="gramStart"/>
      <w:r w:rsidRPr="00FC71FB">
        <w:rPr>
          <w:rFonts w:cs="Arial"/>
          <w:bCs/>
        </w:rPr>
        <w:t>made a decision</w:t>
      </w:r>
      <w:proofErr w:type="gramEnd"/>
      <w:r w:rsidRPr="00FC71FB">
        <w:rPr>
          <w:rFonts w:cs="Arial"/>
          <w:bCs/>
        </w:rPr>
        <w:t>.</w:t>
      </w:r>
    </w:p>
    <w:p w14:paraId="184349EE" w14:textId="04069EE5" w:rsidR="00782F05" w:rsidRDefault="00782F05" w:rsidP="00782F05">
      <w:pPr>
        <w:spacing w:before="120"/>
        <w:rPr>
          <w:rFonts w:cs="Arial"/>
        </w:rPr>
      </w:pPr>
      <w:r w:rsidRPr="00FC71FB">
        <w:rPr>
          <w:rFonts w:cs="Arial"/>
        </w:rPr>
        <w:t>Once the External Medical Review decision is received</w:t>
      </w:r>
      <w:r>
        <w:rPr>
          <w:rFonts w:cs="Arial"/>
        </w:rPr>
        <w:t>,</w:t>
      </w:r>
      <w:r w:rsidRPr="00FC71FB">
        <w:rPr>
          <w:rFonts w:cs="Arial"/>
        </w:rPr>
        <w:t xml:space="preserve"> the Member has the right to withdraw the State Fair Hearing request.  </w:t>
      </w:r>
      <w:bookmarkStart w:id="22" w:name="_Hlk136941836"/>
      <w:r w:rsidR="001F39CD" w:rsidRPr="001F39CD">
        <w:rPr>
          <w:rFonts w:cs="Arial"/>
          <w:color w:val="FF0000"/>
        </w:rPr>
        <w:t xml:space="preserve">The Member may </w:t>
      </w:r>
      <w:r w:rsidR="00043D5A">
        <w:rPr>
          <w:rFonts w:cs="Arial"/>
          <w:color w:val="FF0000"/>
        </w:rPr>
        <w:t>withdraw a</w:t>
      </w:r>
      <w:r w:rsidR="001F39CD" w:rsidRPr="001F39CD">
        <w:rPr>
          <w:rFonts w:cs="Arial"/>
          <w:color w:val="FF0000"/>
        </w:rPr>
        <w:t xml:space="preserve"> State Fair Hearing</w:t>
      </w:r>
      <w:r w:rsidR="00043D5A">
        <w:rPr>
          <w:rFonts w:cs="Arial"/>
          <w:color w:val="FF0000"/>
        </w:rPr>
        <w:t xml:space="preserve"> request</w:t>
      </w:r>
      <w:r w:rsidR="001F39CD" w:rsidRPr="001F39CD">
        <w:rPr>
          <w:rFonts w:cs="Arial"/>
          <w:color w:val="FF0000"/>
        </w:rPr>
        <w:t xml:space="preserve"> orally or in writing by contacting the hearings officer listed on Form 4803, Notice of Hearing.</w:t>
      </w:r>
      <w:bookmarkEnd w:id="22"/>
      <w:r w:rsidR="001F39CD">
        <w:rPr>
          <w:rFonts w:cs="Arial"/>
          <w:color w:val="FF0000"/>
          <w:sz w:val="20"/>
          <w:szCs w:val="20"/>
        </w:rPr>
        <w:t xml:space="preserve"> </w:t>
      </w:r>
    </w:p>
    <w:p w14:paraId="2F4A790D" w14:textId="0BA972E0" w:rsidR="00A766CE" w:rsidRPr="00FC71FB" w:rsidRDefault="00A766CE" w:rsidP="00782F05">
      <w:pPr>
        <w:spacing w:before="120"/>
        <w:rPr>
          <w:rFonts w:cs="Arial"/>
        </w:rPr>
      </w:pPr>
      <w:r w:rsidRPr="00A766CE">
        <w:rPr>
          <w:rFonts w:cs="Arial"/>
        </w:rPr>
        <w:t xml:space="preserve">If the Member continues with a State Fair Hearing and the State Fair Hearing decision is different from the Independent Review Organization decision, it is the State Fair Hearing </w:t>
      </w:r>
      <w:r w:rsidRPr="00A766CE">
        <w:rPr>
          <w:rFonts w:cs="Arial"/>
        </w:rPr>
        <w:lastRenderedPageBreak/>
        <w:t>decision that is final.  The State Fair Hearing decision can only uphold or increase Member benefits from the Independent Review Organization decision.</w:t>
      </w:r>
    </w:p>
    <w:p w14:paraId="20486552" w14:textId="1463BAA2" w:rsidR="00966A6B" w:rsidRPr="00334A63" w:rsidRDefault="00966A6B" w:rsidP="00966A6B">
      <w:pPr>
        <w:keepNext/>
        <w:keepLines/>
        <w:spacing w:before="40" w:line="259" w:lineRule="auto"/>
        <w:outlineLvl w:val="2"/>
        <w:rPr>
          <w:rFonts w:cs="Arial"/>
          <w:szCs w:val="26"/>
        </w:rPr>
      </w:pPr>
      <w:r w:rsidRPr="00334A63">
        <w:rPr>
          <w:rFonts w:cs="Arial"/>
          <w:szCs w:val="26"/>
        </w:rPr>
        <w:t>Can I ask for an emergency External Medical Review?</w:t>
      </w:r>
    </w:p>
    <w:p w14:paraId="6AF8CA2E" w14:textId="4D30CD55" w:rsidR="00F23E35" w:rsidRPr="00F23E35" w:rsidRDefault="00966A6B" w:rsidP="00F23E35">
      <w:pPr>
        <w:spacing w:after="240"/>
        <w:rPr>
          <w:rFonts w:eastAsia="Verdana" w:cs="Arial"/>
          <w:lang w:val="es-MX"/>
        </w:rPr>
      </w:pPr>
      <w:r w:rsidRPr="00334A63">
        <w:rPr>
          <w:rFonts w:cs="Arial"/>
          <w:szCs w:val="26"/>
        </w:rPr>
        <w:t xml:space="preserve">If you believe that waiting for a standard External Medical Review will seriously jeopardize your life or health, or your ability to attain, maintain, or regain maximum function, you, your </w:t>
      </w:r>
      <w:proofErr w:type="gramStart"/>
      <w:r w:rsidRPr="00334A63">
        <w:rPr>
          <w:rFonts w:cs="Arial"/>
          <w:szCs w:val="26"/>
        </w:rPr>
        <w:t>parent</w:t>
      </w:r>
      <w:proofErr w:type="gramEnd"/>
      <w:r w:rsidRPr="00334A63">
        <w:rPr>
          <w:rFonts w:cs="Arial"/>
          <w:szCs w:val="26"/>
        </w:rPr>
        <w:t xml:space="preserve"> or your legally authorized representative may ask for an emergency External Medical Review and emergency State Fair Hearing by writing or calling [insert MCO’s name]. To qualify for an emergency External Medical Review and emergency State Fair Hearing review through HHSC, you must first complete [insert MCO’s name]’s internal appeals process.</w:t>
      </w:r>
      <w:bookmarkStart w:id="23" w:name="_Hlk95318810"/>
      <w:r w:rsidR="00F23E35" w:rsidRPr="00F23E35">
        <w:rPr>
          <w:rFonts w:eastAsia="Verdana" w:cs="Arial"/>
          <w:lang w:val="es-MX"/>
        </w:rPr>
        <w:t xml:space="preserve"> </w:t>
      </w:r>
    </w:p>
    <w:bookmarkEnd w:id="23"/>
    <w:p w14:paraId="08D17D6C" w14:textId="77777777" w:rsidR="006C332B" w:rsidRPr="006C332B" w:rsidRDefault="006C332B" w:rsidP="006C332B">
      <w:pPr>
        <w:keepNext/>
        <w:pBdr>
          <w:bottom w:val="single" w:sz="4" w:space="3" w:color="auto"/>
        </w:pBdr>
        <w:spacing w:before="240"/>
        <w:outlineLvl w:val="0"/>
        <w:rPr>
          <w:rFonts w:cs="Arial"/>
          <w:b/>
          <w:bCs/>
          <w:iCs/>
          <w:caps/>
          <w:lang w:val="es-419"/>
        </w:rPr>
      </w:pPr>
      <w:r w:rsidRPr="006C332B">
        <w:rPr>
          <w:rFonts w:cs="Arial"/>
          <w:b/>
          <w:bCs/>
          <w:iCs/>
          <w:caps/>
          <w:lang w:val="es-419"/>
        </w:rPr>
        <w:t>ANEXO NN</w:t>
      </w:r>
      <w:r w:rsidRPr="006C332B">
        <w:rPr>
          <w:rFonts w:cs="Arial"/>
          <w:bCs/>
          <w:iCs/>
          <w:caps/>
          <w:lang w:val="es-419"/>
        </w:rPr>
        <w:t xml:space="preserve"> </w:t>
      </w:r>
    </w:p>
    <w:p w14:paraId="67C54856" w14:textId="77777777" w:rsidR="006C332B" w:rsidRPr="006C332B" w:rsidRDefault="006C332B" w:rsidP="006C332B">
      <w:pPr>
        <w:keepNext/>
        <w:spacing w:before="240" w:after="120"/>
        <w:outlineLvl w:val="1"/>
        <w:rPr>
          <w:rFonts w:cs="Arial"/>
          <w:b/>
          <w:bCs/>
          <w:szCs w:val="26"/>
          <w:lang w:val="es-419"/>
        </w:rPr>
      </w:pPr>
      <w:r w:rsidRPr="006C332B">
        <w:rPr>
          <w:rFonts w:cs="Arial"/>
          <w:b/>
          <w:bCs/>
          <w:szCs w:val="26"/>
          <w:lang w:val="es-419"/>
        </w:rPr>
        <w:t>INFORMACIÓN SOBRE LA REVISIÓN MÉDICA EXTERNA</w:t>
      </w:r>
    </w:p>
    <w:p w14:paraId="1674FC9D" w14:textId="77777777" w:rsidR="006C332B" w:rsidRPr="006C332B" w:rsidRDefault="006C332B" w:rsidP="006C332B">
      <w:pPr>
        <w:numPr>
          <w:ilvl w:val="0"/>
          <w:numId w:val="42"/>
        </w:numPr>
        <w:ind w:hanging="720"/>
        <w:jc w:val="both"/>
        <w:rPr>
          <w:rFonts w:cs="Arial"/>
          <w:b/>
          <w:szCs w:val="20"/>
          <w:lang w:val="es-419"/>
        </w:rPr>
      </w:pPr>
      <w:r w:rsidRPr="006C332B">
        <w:rPr>
          <w:rFonts w:cs="Arial"/>
          <w:b/>
          <w:bCs/>
          <w:szCs w:val="20"/>
          <w:lang w:val="es-419"/>
        </w:rPr>
        <w:t>¿Puede un miembro solicitar una revisión médica externa?</w:t>
      </w:r>
    </w:p>
    <w:p w14:paraId="210BBFB2" w14:textId="77777777" w:rsidR="006C332B" w:rsidRPr="006C332B" w:rsidRDefault="006C332B" w:rsidP="006C332B">
      <w:pPr>
        <w:spacing w:before="240" w:after="240"/>
        <w:rPr>
          <w:rFonts w:cs="Arial"/>
          <w:szCs w:val="22"/>
          <w:lang w:val="es-419"/>
        </w:rPr>
      </w:pPr>
      <w:r w:rsidRPr="006C332B">
        <w:rPr>
          <w:rFonts w:cs="Arial"/>
          <w:lang w:val="es-419"/>
        </w:rPr>
        <w:t>Si como miembro del plan médico, usted no está de acuerdo con la decisión de la apelación interna del plan, tiene el derecho de pedir una revisión médica externa. La revisión médica externa es un paso opcional y adicional que el miembro puede tomar para que se revise el caso antes de que se celebre la audiencia imparcial estatal. El miembro puede nombrar a alguien para que lo represente comunicándose con el plan médico y dando el nombre de la persona que quiere que lo represente. Un proveedor puede ser el representante del miembro. El miembro o su representante debe solicitar la revisión médica externa en un plazo de 120 días a partir de la fecha en que el plan médico envíe la carta con la decisión de la apelación interna. Si el miembro no solicita la revisión médica externa en un plazo de 120 días, puede perder su derecho a una revisión médica externa. Para solicitar una revisión médica externa, el miembro o su representante pueden:</w:t>
      </w:r>
    </w:p>
    <w:p w14:paraId="5AC5CD07" w14:textId="77777777" w:rsidR="006C332B" w:rsidRPr="006C332B" w:rsidRDefault="006C332B" w:rsidP="006C332B">
      <w:pPr>
        <w:numPr>
          <w:ilvl w:val="0"/>
          <w:numId w:val="42"/>
        </w:numPr>
        <w:contextualSpacing/>
        <w:rPr>
          <w:rFonts w:ascii="Times New Roman" w:eastAsia="Calibri" w:hAnsi="Times New Roman" w:cstheme="minorBidi"/>
          <w:lang w:val="es-419"/>
        </w:rPr>
      </w:pPr>
      <w:r w:rsidRPr="006C332B">
        <w:rPr>
          <w:rFonts w:eastAsia="Calibri"/>
          <w:lang w:val="es-419"/>
        </w:rPr>
        <w:t xml:space="preserve">Llenar la "Solicitud de una audiencia imparcial estatal y una revisión médica externa" que se adjunta a la carta de notificación al miembro de la decisión de apelación interna de la MCO y enviarlo por correo o por fax a &lt;MCO </w:t>
      </w:r>
      <w:proofErr w:type="spellStart"/>
      <w:r w:rsidRPr="006C332B">
        <w:rPr>
          <w:rFonts w:eastAsia="Calibri"/>
          <w:lang w:val="es-419"/>
        </w:rPr>
        <w:t>name</w:t>
      </w:r>
      <w:proofErr w:type="spellEnd"/>
      <w:r w:rsidRPr="006C332B">
        <w:rPr>
          <w:rFonts w:eastAsia="Calibri"/>
          <w:lang w:val="es-419"/>
        </w:rPr>
        <w:t xml:space="preserve">&gt; usando la dirección o el número de fax que aparecen en la parte superior de la solicitud; </w:t>
      </w:r>
    </w:p>
    <w:p w14:paraId="71577CAD" w14:textId="77777777" w:rsidR="006C332B" w:rsidRPr="006C332B" w:rsidRDefault="006C332B" w:rsidP="006C332B">
      <w:pPr>
        <w:numPr>
          <w:ilvl w:val="0"/>
          <w:numId w:val="42"/>
        </w:numPr>
        <w:spacing w:before="240" w:after="240"/>
        <w:rPr>
          <w:rFonts w:asciiTheme="minorHAnsi" w:hAnsiTheme="minorHAnsi" w:cs="Arial"/>
          <w:sz w:val="22"/>
          <w:szCs w:val="20"/>
          <w:lang w:val="es-419"/>
        </w:rPr>
      </w:pPr>
      <w:r w:rsidRPr="006C332B">
        <w:rPr>
          <w:rFonts w:cs="Arial"/>
          <w:szCs w:val="20"/>
          <w:lang w:val="es-419"/>
        </w:rPr>
        <w:t xml:space="preserve">Llamar a la MCO al &lt;MCO </w:t>
      </w:r>
      <w:proofErr w:type="spellStart"/>
      <w:r w:rsidRPr="006C332B">
        <w:rPr>
          <w:rFonts w:cs="Arial"/>
          <w:szCs w:val="20"/>
          <w:lang w:val="es-419"/>
        </w:rPr>
        <w:t>telephone</w:t>
      </w:r>
      <w:proofErr w:type="spellEnd"/>
      <w:r w:rsidRPr="006C332B">
        <w:rPr>
          <w:rFonts w:cs="Arial"/>
          <w:szCs w:val="20"/>
          <w:lang w:val="es-419"/>
        </w:rPr>
        <w:t xml:space="preserve"> </w:t>
      </w:r>
      <w:proofErr w:type="spellStart"/>
      <w:r w:rsidRPr="006C332B">
        <w:rPr>
          <w:rFonts w:cs="Arial"/>
          <w:szCs w:val="20"/>
          <w:lang w:val="es-419"/>
        </w:rPr>
        <w:t>number</w:t>
      </w:r>
      <w:proofErr w:type="spellEnd"/>
      <w:r w:rsidRPr="006C332B">
        <w:rPr>
          <w:rFonts w:cs="Arial"/>
          <w:szCs w:val="20"/>
          <w:lang w:val="es-419"/>
        </w:rPr>
        <w:t>&gt;;</w:t>
      </w:r>
    </w:p>
    <w:p w14:paraId="4456F1B5" w14:textId="77777777" w:rsidR="006C332B" w:rsidRPr="006C332B" w:rsidRDefault="006C332B" w:rsidP="006C332B">
      <w:pPr>
        <w:numPr>
          <w:ilvl w:val="0"/>
          <w:numId w:val="42"/>
        </w:numPr>
        <w:spacing w:before="240" w:after="240"/>
        <w:rPr>
          <w:rFonts w:cs="Arial"/>
          <w:szCs w:val="20"/>
          <w:lang w:val="es-419"/>
        </w:rPr>
      </w:pPr>
      <w:r w:rsidRPr="006C332B">
        <w:rPr>
          <w:rFonts w:cs="Arial"/>
          <w:szCs w:val="20"/>
          <w:lang w:val="es-419"/>
        </w:rPr>
        <w:t xml:space="preserve">Enviar un correo electrónico a la MCO a &lt;MCO email </w:t>
      </w:r>
      <w:proofErr w:type="spellStart"/>
      <w:r w:rsidRPr="006C332B">
        <w:rPr>
          <w:rFonts w:cs="Arial"/>
          <w:szCs w:val="20"/>
          <w:lang w:val="es-419"/>
        </w:rPr>
        <w:t>address</w:t>
      </w:r>
      <w:proofErr w:type="spellEnd"/>
      <w:r w:rsidRPr="006C332B">
        <w:rPr>
          <w:rFonts w:cs="Arial"/>
          <w:szCs w:val="20"/>
          <w:lang w:val="es-419"/>
        </w:rPr>
        <w:t xml:space="preserve">&gt;, o bien, </w:t>
      </w:r>
    </w:p>
    <w:p w14:paraId="0EBE07AB" w14:textId="7EC5A7BA" w:rsidR="006C332B" w:rsidRPr="006C332B" w:rsidRDefault="006C332B" w:rsidP="519ADA10">
      <w:pPr>
        <w:numPr>
          <w:ilvl w:val="0"/>
          <w:numId w:val="42"/>
        </w:numPr>
        <w:spacing w:before="240" w:after="240"/>
        <w:rPr>
          <w:rFonts w:cs="Arial"/>
          <w:lang w:val="es-419"/>
        </w:rPr>
      </w:pPr>
      <w:r w:rsidRPr="519ADA10">
        <w:rPr>
          <w:rFonts w:cs="Arial"/>
          <w:lang w:val="es-419"/>
        </w:rPr>
        <w:t xml:space="preserve">Si el miembro solicita una revisión médica externa en un plazo de 10 días de haber recibido la decisión de la apelación del plan médico, el miembro tiene el derecho de seguir recibiendo cualquier servicio que el plan médico denegó, basado en los servicios previamente autorizados, por lo menos hasta que se haya tomado una decisión final sobre la audiencia imparcial estatal. Si el </w:t>
      </w:r>
      <w:r w:rsidRPr="519ADA10">
        <w:rPr>
          <w:rFonts w:cs="Arial"/>
          <w:lang w:val="es-419"/>
        </w:rPr>
        <w:lastRenderedPageBreak/>
        <w:t xml:space="preserve">miembro no solicita una revisión médica externa en un plazo de 10 días de haber recibido la decisión de la apelación del plan médico, el servicio que el plan médico le denegó se cancelará. </w:t>
      </w:r>
    </w:p>
    <w:p w14:paraId="2B38F6E0" w14:textId="77777777" w:rsidR="006C332B" w:rsidRPr="006C332B" w:rsidRDefault="006C332B" w:rsidP="006C332B">
      <w:pPr>
        <w:spacing w:before="120"/>
        <w:rPr>
          <w:rFonts w:cs="Arial"/>
          <w:bCs/>
          <w:szCs w:val="22"/>
          <w:lang w:val="es-419"/>
        </w:rPr>
      </w:pPr>
      <w:r w:rsidRPr="006C332B">
        <w:rPr>
          <w:rFonts w:cs="Arial"/>
          <w:bCs/>
          <w:lang w:val="es-419"/>
        </w:rPr>
        <w:t>El miembro puede retirar su solicitud de una revisión médica externa antes de que se asigne a una Organización de Revisión Independiente o mientras esta organización esté evaluando la solicitud de la revisión médica externa. Una Organización de Revisión Independiente es una organización de terceros contratada por la HHSC que realiza las revisiones médicas externas durante los trámites de apelación de los miembros relacionados con las determinaciones adversas de beneficios basadas en necesidades funcionales o médicas. Una revisión médica externa no se puede retirar si una Organización de Revisión Independiente ya terminó la revisión y tomó una decisión.</w:t>
      </w:r>
    </w:p>
    <w:p w14:paraId="4363BB5A" w14:textId="77777777" w:rsidR="006C332B" w:rsidRPr="006C332B" w:rsidRDefault="006C332B" w:rsidP="006C332B">
      <w:pPr>
        <w:spacing w:before="120"/>
        <w:rPr>
          <w:rFonts w:cs="Arial"/>
          <w:lang w:val="es-419"/>
        </w:rPr>
      </w:pPr>
      <w:r w:rsidRPr="006C332B">
        <w:rPr>
          <w:rFonts w:cs="Arial"/>
          <w:lang w:val="es-419"/>
        </w:rPr>
        <w:t>Una vez recibida la decisión de la revisión médica externa, el miembro tiene derecho a retirar la solicitud de una audiencia imparcial estatal. Si prosigue con el trámite de la audiencia imparcial estatal, el miembro también puede pedir que la Organización de Revisión Independiente esté presente en la audiencia imparcial estatal. El miembro puede hacer estas dos solicitudes al comunicarse con su MCO en (</w:t>
      </w:r>
      <w:proofErr w:type="spellStart"/>
      <w:r w:rsidRPr="006C332B">
        <w:rPr>
          <w:rFonts w:cs="Arial"/>
          <w:lang w:val="es-419"/>
        </w:rPr>
        <w:t>specify</w:t>
      </w:r>
      <w:proofErr w:type="spellEnd"/>
      <w:r w:rsidRPr="006C332B">
        <w:rPr>
          <w:rFonts w:cs="Arial"/>
          <w:lang w:val="es-419"/>
        </w:rPr>
        <w:t xml:space="preserve"> MCO </w:t>
      </w:r>
      <w:proofErr w:type="spellStart"/>
      <w:r w:rsidRPr="006C332B">
        <w:rPr>
          <w:rFonts w:cs="Arial"/>
          <w:lang w:val="es-419"/>
        </w:rPr>
        <w:t>information</w:t>
      </w:r>
      <w:proofErr w:type="spellEnd"/>
      <w:r w:rsidRPr="006C332B">
        <w:rPr>
          <w:rFonts w:cs="Arial"/>
          <w:lang w:val="es-419"/>
        </w:rPr>
        <w:t xml:space="preserve">) o con el equipo de admisión de la HHSC en </w:t>
      </w:r>
      <w:hyperlink r:id="rId23" w:history="1">
        <w:r w:rsidRPr="006C332B">
          <w:rPr>
            <w:rFonts w:cs="Arial"/>
            <w:color w:val="0000FF"/>
            <w:u w:val="single"/>
            <w:lang w:val="es-419"/>
          </w:rPr>
          <w:t>EMR_Intake_Team@hhsc.state.tx.us</w:t>
        </w:r>
      </w:hyperlink>
      <w:r w:rsidRPr="006C332B">
        <w:rPr>
          <w:rFonts w:cs="Arial"/>
          <w:lang w:val="es-419"/>
        </w:rPr>
        <w:t>.</w:t>
      </w:r>
    </w:p>
    <w:p w14:paraId="64174C93" w14:textId="77777777" w:rsidR="006C332B" w:rsidRPr="006C332B" w:rsidRDefault="006C332B" w:rsidP="006C332B">
      <w:pPr>
        <w:spacing w:before="120"/>
        <w:rPr>
          <w:rFonts w:cs="Arial"/>
          <w:lang w:val="es-419"/>
        </w:rPr>
      </w:pPr>
      <w:r w:rsidRPr="006C332B">
        <w:rPr>
          <w:rFonts w:cs="Arial"/>
          <w:lang w:val="es-419"/>
        </w:rPr>
        <w:t>Si el miembro prosigue con el trámite de la audiencia imparcial estatal y la decisión que se toma es diferente a la decisión de la Organización de Revisión Independiente, la decisión de la audiencia imparcial estatal es la definitiva. La decisión de la audiencia imparcial estatal solo puede exigir que los beneficios sigan al mismo nivel o aumenten con respecto a la decisión de la Organización de Revisión Independiente.</w:t>
      </w:r>
    </w:p>
    <w:p w14:paraId="6CE19E48" w14:textId="77777777" w:rsidR="006C332B" w:rsidRPr="006C332B" w:rsidRDefault="006C332B" w:rsidP="006C332B">
      <w:pPr>
        <w:spacing w:before="120"/>
        <w:rPr>
          <w:rFonts w:cs="Arial"/>
          <w:lang w:val="es-419"/>
        </w:rPr>
      </w:pPr>
    </w:p>
    <w:p w14:paraId="26822C2A" w14:textId="77777777" w:rsidR="006C332B" w:rsidRPr="006C332B" w:rsidRDefault="006C332B" w:rsidP="006C332B">
      <w:pPr>
        <w:keepNext/>
        <w:keepLines/>
        <w:spacing w:before="40" w:line="256" w:lineRule="auto"/>
        <w:outlineLvl w:val="2"/>
        <w:rPr>
          <w:rFonts w:cs="Arial"/>
          <w:szCs w:val="26"/>
          <w:lang w:val="es-419"/>
        </w:rPr>
      </w:pPr>
      <w:r w:rsidRPr="006C332B">
        <w:rPr>
          <w:rFonts w:cs="Arial"/>
          <w:szCs w:val="26"/>
          <w:lang w:val="es-419"/>
        </w:rPr>
        <w:t>¿Puedo pedir una revisión médica externa de emergencia?</w:t>
      </w:r>
    </w:p>
    <w:p w14:paraId="6AE51269" w14:textId="77777777" w:rsidR="006C332B" w:rsidRPr="006C332B" w:rsidRDefault="006C332B" w:rsidP="006C332B">
      <w:pPr>
        <w:keepNext/>
        <w:spacing w:before="240" w:after="120"/>
        <w:outlineLvl w:val="1"/>
        <w:rPr>
          <w:rFonts w:cstheme="majorBidi"/>
          <w:b/>
          <w:bCs/>
          <w:szCs w:val="26"/>
          <w:lang w:val="es-419"/>
        </w:rPr>
      </w:pPr>
      <w:r w:rsidRPr="006C332B">
        <w:rPr>
          <w:rFonts w:cs="Arial"/>
          <w:b/>
          <w:szCs w:val="26"/>
          <w:lang w:val="es-419"/>
        </w:rPr>
        <w:t>Si cree que esperar la decisión de la revisión médica externa estándar pondría en grave peligro su vida o salud, o su capacidad de lograr, mantener o recuperar el máximo funcionamiento, usted, uno de sus padres o su representante legalmente autorizado puede pedir una revisión médica externa de emergencia y una audiencia imparcial estatal escribiendo o llamando a [</w:t>
      </w:r>
      <w:proofErr w:type="spellStart"/>
      <w:r w:rsidRPr="006C332B">
        <w:rPr>
          <w:rFonts w:cs="Arial"/>
          <w:b/>
          <w:szCs w:val="26"/>
          <w:lang w:val="es-419"/>
        </w:rPr>
        <w:t>insert</w:t>
      </w:r>
      <w:proofErr w:type="spellEnd"/>
      <w:r w:rsidRPr="006C332B">
        <w:rPr>
          <w:rFonts w:cs="Arial"/>
          <w:b/>
          <w:szCs w:val="26"/>
          <w:lang w:val="es-419"/>
        </w:rPr>
        <w:t xml:space="preserve"> </w:t>
      </w:r>
      <w:proofErr w:type="spellStart"/>
      <w:r w:rsidRPr="006C332B">
        <w:rPr>
          <w:rFonts w:cs="Arial"/>
          <w:b/>
          <w:szCs w:val="26"/>
          <w:lang w:val="es-419"/>
        </w:rPr>
        <w:t>MCO’s</w:t>
      </w:r>
      <w:proofErr w:type="spellEnd"/>
      <w:r w:rsidRPr="006C332B">
        <w:rPr>
          <w:rFonts w:cs="Arial"/>
          <w:b/>
          <w:szCs w:val="26"/>
          <w:lang w:val="es-419"/>
        </w:rPr>
        <w:t xml:space="preserve"> </w:t>
      </w:r>
      <w:proofErr w:type="spellStart"/>
      <w:r w:rsidRPr="006C332B">
        <w:rPr>
          <w:rFonts w:cs="Arial"/>
          <w:b/>
          <w:szCs w:val="26"/>
          <w:lang w:val="es-419"/>
        </w:rPr>
        <w:t>name</w:t>
      </w:r>
      <w:proofErr w:type="spellEnd"/>
      <w:r w:rsidRPr="006C332B">
        <w:rPr>
          <w:rFonts w:cs="Arial"/>
          <w:b/>
          <w:szCs w:val="26"/>
          <w:lang w:val="es-419"/>
        </w:rPr>
        <w:t xml:space="preserve">]. Para llenar los requisitos para una </w:t>
      </w:r>
      <w:r w:rsidRPr="006C332B">
        <w:rPr>
          <w:rFonts w:cs="Arial"/>
          <w:bCs/>
          <w:szCs w:val="26"/>
          <w:lang w:val="es-419"/>
        </w:rPr>
        <w:t>r</w:t>
      </w:r>
      <w:r w:rsidRPr="006C332B">
        <w:rPr>
          <w:rFonts w:cs="Arial"/>
          <w:b/>
          <w:szCs w:val="26"/>
          <w:lang w:val="es-419"/>
        </w:rPr>
        <w:t>evisión médica externa de emergencia y una audiencia imparcial estatal de emergencia por medio de la HHSC, primero tiene que completar el trámite de apelación interna de [</w:t>
      </w:r>
      <w:proofErr w:type="spellStart"/>
      <w:r w:rsidRPr="006C332B">
        <w:rPr>
          <w:rFonts w:cs="Arial"/>
          <w:b/>
          <w:szCs w:val="26"/>
          <w:lang w:val="es-419"/>
        </w:rPr>
        <w:t>insert</w:t>
      </w:r>
      <w:proofErr w:type="spellEnd"/>
      <w:r w:rsidRPr="006C332B">
        <w:rPr>
          <w:rFonts w:cs="Arial"/>
          <w:b/>
          <w:szCs w:val="26"/>
          <w:lang w:val="es-419"/>
        </w:rPr>
        <w:t xml:space="preserve"> </w:t>
      </w:r>
      <w:proofErr w:type="spellStart"/>
      <w:r w:rsidRPr="006C332B">
        <w:rPr>
          <w:rFonts w:cs="Arial"/>
          <w:b/>
          <w:szCs w:val="26"/>
          <w:lang w:val="es-419"/>
        </w:rPr>
        <w:t>MCO’s</w:t>
      </w:r>
      <w:proofErr w:type="spellEnd"/>
      <w:r w:rsidRPr="006C332B">
        <w:rPr>
          <w:rFonts w:cs="Arial"/>
          <w:b/>
          <w:szCs w:val="26"/>
          <w:lang w:val="es-419"/>
        </w:rPr>
        <w:t xml:space="preserve"> </w:t>
      </w:r>
      <w:proofErr w:type="spellStart"/>
      <w:r w:rsidRPr="006C332B">
        <w:rPr>
          <w:rFonts w:cs="Arial"/>
          <w:b/>
          <w:szCs w:val="26"/>
          <w:lang w:val="es-419"/>
        </w:rPr>
        <w:t>name</w:t>
      </w:r>
      <w:proofErr w:type="spellEnd"/>
      <w:r w:rsidRPr="006C332B">
        <w:rPr>
          <w:rFonts w:cs="Arial"/>
          <w:b/>
          <w:szCs w:val="26"/>
          <w:lang w:val="es-419"/>
        </w:rPr>
        <w:t>].</w:t>
      </w:r>
    </w:p>
    <w:p w14:paraId="71002719" w14:textId="77777777" w:rsidR="006C332B" w:rsidRPr="006C332B" w:rsidRDefault="006C332B" w:rsidP="006C332B">
      <w:pPr>
        <w:spacing w:before="120"/>
        <w:rPr>
          <w:rFonts w:cs="Arial"/>
          <w:lang w:val="es-419"/>
        </w:rPr>
      </w:pPr>
    </w:p>
    <w:p w14:paraId="65714843" w14:textId="77777777" w:rsidR="00F23E35" w:rsidRPr="00F23E35" w:rsidRDefault="00F23E35" w:rsidP="00F23E35">
      <w:pPr>
        <w:keepNext/>
        <w:spacing w:before="240" w:after="120"/>
        <w:outlineLvl w:val="1"/>
        <w:rPr>
          <w:rFonts w:cs="Arial"/>
          <w:b/>
          <w:bCs/>
          <w:szCs w:val="26"/>
          <w:lang w:val="es-CO"/>
        </w:rPr>
      </w:pPr>
    </w:p>
    <w:p w14:paraId="21E9766C" w14:textId="77777777" w:rsidR="002D337C" w:rsidRPr="0082227C" w:rsidRDefault="002D337C" w:rsidP="00380EC3">
      <w:pPr>
        <w:pStyle w:val="Heading2"/>
        <w:rPr>
          <w:lang w:val="es-CO"/>
        </w:rPr>
      </w:pPr>
    </w:p>
    <w:sectPr w:rsidR="002D337C" w:rsidRPr="0082227C" w:rsidSect="00D86F38">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F83B2" w14:textId="77777777" w:rsidR="00446B93" w:rsidRDefault="00446B93">
      <w:r>
        <w:separator/>
      </w:r>
    </w:p>
  </w:endnote>
  <w:endnote w:type="continuationSeparator" w:id="0">
    <w:p w14:paraId="4F80CC81" w14:textId="77777777" w:rsidR="00446B93" w:rsidRDefault="00446B93">
      <w:r>
        <w:continuationSeparator/>
      </w:r>
    </w:p>
  </w:endnote>
  <w:endnote w:type="continuationNotice" w:id="1">
    <w:p w14:paraId="73B369B2" w14:textId="77777777" w:rsidR="00446B93" w:rsidRDefault="00446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emboStd">
    <w:altName w:val="Yu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13E" w14:textId="77777777" w:rsidR="00DA0D83" w:rsidRDefault="00DA0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928670"/>
      <w:docPartObj>
        <w:docPartGallery w:val="Page Numbers (Bottom of Page)"/>
        <w:docPartUnique/>
      </w:docPartObj>
    </w:sdtPr>
    <w:sdtEndPr>
      <w:rPr>
        <w:noProof/>
      </w:rPr>
    </w:sdtEndPr>
    <w:sdtContent>
      <w:p w14:paraId="4F05FFCB" w14:textId="3D4FC31E" w:rsidR="00DA0D83" w:rsidRDefault="00DA0D83" w:rsidP="00DA0D83">
        <w:pPr>
          <w:pStyle w:val="Footer"/>
          <w:jc w:val="right"/>
        </w:pPr>
        <w:r w:rsidRPr="006B37F8">
          <w:rPr>
            <w:b/>
            <w:bCs/>
            <w:lang w:val="en-US"/>
          </w:rPr>
          <w:fldChar w:fldCharType="begin"/>
        </w:r>
        <w:r w:rsidRPr="006B37F8">
          <w:rPr>
            <w:b/>
            <w:bCs/>
            <w:lang w:val="en-US"/>
          </w:rPr>
          <w:instrText xml:space="preserve"> PAGE </w:instrText>
        </w:r>
        <w:r w:rsidRPr="006B37F8">
          <w:rPr>
            <w:b/>
            <w:bCs/>
            <w:lang w:val="en-US"/>
          </w:rPr>
          <w:fldChar w:fldCharType="separate"/>
        </w:r>
        <w:r w:rsidRPr="006B37F8">
          <w:rPr>
            <w:b/>
            <w:bCs/>
            <w:lang w:val="en-US"/>
          </w:rPr>
          <w:t>70</w:t>
        </w:r>
        <w:r w:rsidRPr="006B37F8">
          <w:fldChar w:fldCharType="end"/>
        </w:r>
        <w:r w:rsidRPr="006B37F8">
          <w:rPr>
            <w:b/>
            <w:bCs/>
            <w:lang w:val="en-US"/>
          </w:rPr>
          <w:t xml:space="preserve"> of </w:t>
        </w:r>
        <w:r w:rsidRPr="006B37F8">
          <w:rPr>
            <w:b/>
            <w:bCs/>
            <w:lang w:val="en-US"/>
          </w:rPr>
          <w:fldChar w:fldCharType="begin"/>
        </w:r>
        <w:r w:rsidRPr="006B37F8">
          <w:rPr>
            <w:b/>
            <w:bCs/>
            <w:lang w:val="en-US"/>
          </w:rPr>
          <w:instrText xml:space="preserve"> NUMPAGES </w:instrText>
        </w:r>
        <w:r w:rsidRPr="006B37F8">
          <w:rPr>
            <w:b/>
            <w:bCs/>
            <w:lang w:val="en-US"/>
          </w:rPr>
          <w:fldChar w:fldCharType="separate"/>
        </w:r>
        <w:r w:rsidRPr="006B37F8">
          <w:rPr>
            <w:b/>
            <w:bCs/>
            <w:lang w:val="en-US"/>
          </w:rPr>
          <w:t>75</w:t>
        </w:r>
        <w:r w:rsidRPr="006B37F8">
          <w:fldChar w:fldCharType="end"/>
        </w:r>
      </w:p>
    </w:sdtContent>
  </w:sdt>
  <w:p w14:paraId="419D523E" w14:textId="77777777" w:rsidR="00DA0D83" w:rsidRDefault="00DA0D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FB65" w14:textId="77777777" w:rsidR="00DA0D83" w:rsidRDefault="00DA0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DB8FD" w14:textId="77777777" w:rsidR="00446B93" w:rsidRDefault="00446B93">
      <w:r>
        <w:separator/>
      </w:r>
    </w:p>
  </w:footnote>
  <w:footnote w:type="continuationSeparator" w:id="0">
    <w:p w14:paraId="58C20FCE" w14:textId="77777777" w:rsidR="00446B93" w:rsidRDefault="00446B93">
      <w:r>
        <w:continuationSeparator/>
      </w:r>
    </w:p>
  </w:footnote>
  <w:footnote w:type="continuationNotice" w:id="1">
    <w:p w14:paraId="1FE00578" w14:textId="77777777" w:rsidR="00446B93" w:rsidRDefault="00446B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435A" w14:textId="77777777" w:rsidR="00DA0D83" w:rsidRDefault="00DA0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A92C" w14:textId="375AD6BA" w:rsidR="00DA0D83" w:rsidRPr="00DA0D83" w:rsidRDefault="00DA0D83" w:rsidP="00DA0D83">
    <w:pPr>
      <w:pStyle w:val="Heading1Design2"/>
      <w:rPr>
        <w:rFonts w:ascii="Verdana" w:hAnsi="Verdana"/>
        <w:sz w:val="28"/>
        <w:szCs w:val="28"/>
      </w:rPr>
    </w:pPr>
    <w:r w:rsidRPr="00DA0D83">
      <w:rPr>
        <w:rFonts w:ascii="Verdana" w:hAnsi="Verdana"/>
        <w:noProof/>
        <w:sz w:val="28"/>
        <w:szCs w:val="28"/>
      </w:rPr>
      <w:drawing>
        <wp:anchor distT="0" distB="0" distL="114300" distR="114300" simplePos="0" relativeHeight="251659264" behindDoc="1" locked="0" layoutInCell="1" allowOverlap="1" wp14:anchorId="4D30C584" wp14:editId="67741C26">
          <wp:simplePos x="0" y="0"/>
          <wp:positionH relativeFrom="column">
            <wp:posOffset>-353695</wp:posOffset>
          </wp:positionH>
          <wp:positionV relativeFrom="page">
            <wp:posOffset>367665</wp:posOffset>
          </wp:positionV>
          <wp:extent cx="1905000" cy="866775"/>
          <wp:effectExtent l="0" t="0" r="0" b="952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866775"/>
                  </a:xfrm>
                  <a:prstGeom prst="rect">
                    <a:avLst/>
                  </a:prstGeom>
                </pic:spPr>
              </pic:pic>
            </a:graphicData>
          </a:graphic>
          <wp14:sizeRelH relativeFrom="page">
            <wp14:pctWidth>0</wp14:pctWidth>
          </wp14:sizeRelH>
          <wp14:sizeRelV relativeFrom="page">
            <wp14:pctHeight>0</wp14:pctHeight>
          </wp14:sizeRelV>
        </wp:anchor>
      </w:drawing>
    </w:r>
    <w:r w:rsidRPr="00DA0D83">
      <w:rPr>
        <w:rFonts w:ascii="Verdana" w:hAnsi="Verdana"/>
        <w:sz w:val="28"/>
        <w:szCs w:val="28"/>
      </w:rPr>
      <w:t>UNIFORM MANAGED CARE MANUAL 3.4 Medicaid Managed Care Member Handbook Critical Elements</w:t>
    </w:r>
  </w:p>
  <w:p w14:paraId="409C6CA9" w14:textId="77777777" w:rsidR="002D1153" w:rsidRDefault="002D1153" w:rsidP="00A17ABA">
    <w:pPr>
      <w:pStyle w:val="Caption"/>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19" w:type="dxa"/>
      <w:tblLayout w:type="fixed"/>
      <w:tblLook w:val="0020" w:firstRow="1" w:lastRow="0" w:firstColumn="0" w:lastColumn="0" w:noHBand="0" w:noVBand="0"/>
    </w:tblPr>
    <w:tblGrid>
      <w:gridCol w:w="1750"/>
      <w:gridCol w:w="6411"/>
      <w:gridCol w:w="1091"/>
      <w:gridCol w:w="1267"/>
    </w:tblGrid>
    <w:tr w:rsidR="002D1153" w14:paraId="409C6CAF" w14:textId="77777777" w:rsidTr="002111EC">
      <w:trPr>
        <w:trHeight w:hRule="exact" w:val="152"/>
      </w:trPr>
      <w:tc>
        <w:tcPr>
          <w:tcW w:w="1750" w:type="dxa"/>
          <w:vMerge w:val="restart"/>
        </w:tcPr>
        <w:p w14:paraId="409C6CAA" w14:textId="77777777" w:rsidR="002D1153" w:rsidRDefault="002D1153" w:rsidP="00CF290D">
          <w:pPr>
            <w:pStyle w:val="Header"/>
            <w:tabs>
              <w:tab w:val="clear" w:pos="4320"/>
              <w:tab w:val="clear" w:pos="8640"/>
            </w:tabs>
          </w:pPr>
        </w:p>
        <w:p w14:paraId="409C6CAB" w14:textId="77777777" w:rsidR="002D1153" w:rsidRDefault="002D1153" w:rsidP="00CF290D">
          <w:r>
            <w:rPr>
              <w:noProof/>
            </w:rPr>
            <w:drawing>
              <wp:inline distT="0" distB="0" distL="0" distR="0" wp14:anchorId="409C6CC8" wp14:editId="2BA2495E">
                <wp:extent cx="1038225" cy="1266825"/>
                <wp:effectExtent l="0" t="0" r="0" b="0"/>
                <wp:docPr id="1" name="Picture 1" descr="C:\Users\lmiller01\AppData\Local\Microsoft\Windows\INetCache\Content.Word\HHS Vert FC 1.png" title="Texas Health and Human Service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38225" cy="1266825"/>
                        </a:xfrm>
                        <a:prstGeom prst="rect">
                          <a:avLst/>
                        </a:prstGeom>
                      </pic:spPr>
                    </pic:pic>
                  </a:graphicData>
                </a:graphic>
              </wp:inline>
            </w:drawing>
          </w:r>
        </w:p>
      </w:tc>
      <w:tc>
        <w:tcPr>
          <w:tcW w:w="6411" w:type="dxa"/>
        </w:tcPr>
        <w:p w14:paraId="409C6CAC" w14:textId="77777777" w:rsidR="002D1153" w:rsidRDefault="002D1153" w:rsidP="00CF290D">
          <w:pPr>
            <w:rPr>
              <w:rFonts w:cs="Arial"/>
              <w:sz w:val="14"/>
            </w:rPr>
          </w:pPr>
        </w:p>
      </w:tc>
      <w:tc>
        <w:tcPr>
          <w:tcW w:w="1091" w:type="dxa"/>
        </w:tcPr>
        <w:p w14:paraId="409C6CAD" w14:textId="77777777" w:rsidR="002D1153" w:rsidRDefault="002D1153" w:rsidP="00CF290D">
          <w:pPr>
            <w:rPr>
              <w:rFonts w:cs="Arial"/>
              <w:sz w:val="14"/>
            </w:rPr>
          </w:pPr>
        </w:p>
      </w:tc>
      <w:tc>
        <w:tcPr>
          <w:tcW w:w="1267" w:type="dxa"/>
        </w:tcPr>
        <w:p w14:paraId="409C6CAE" w14:textId="77777777" w:rsidR="002D1153" w:rsidRDefault="002D1153" w:rsidP="00CF290D">
          <w:pPr>
            <w:rPr>
              <w:rFonts w:cs="Arial"/>
              <w:sz w:val="14"/>
            </w:rPr>
          </w:pPr>
        </w:p>
      </w:tc>
    </w:tr>
    <w:tr w:rsidR="002D1153" w14:paraId="409C6CB4" w14:textId="77777777" w:rsidTr="002111EC">
      <w:trPr>
        <w:trHeight w:val="375"/>
      </w:trPr>
      <w:tc>
        <w:tcPr>
          <w:tcW w:w="1750" w:type="dxa"/>
          <w:vMerge/>
        </w:tcPr>
        <w:p w14:paraId="409C6CB0" w14:textId="77777777" w:rsidR="002D1153" w:rsidRDefault="002D1153" w:rsidP="00CF290D">
          <w:pPr>
            <w:rPr>
              <w:rFonts w:cs="Arial"/>
            </w:rPr>
          </w:pPr>
        </w:p>
      </w:tc>
      <w:tc>
        <w:tcPr>
          <w:tcW w:w="6411" w:type="dxa"/>
        </w:tcPr>
        <w:p w14:paraId="409C6CB1" w14:textId="77777777" w:rsidR="002D1153" w:rsidRDefault="002D1153" w:rsidP="00CF290D">
          <w:pPr>
            <w:pStyle w:val="Heading7"/>
            <w:rPr>
              <w:rFonts w:cs="Arial"/>
              <w:b/>
              <w:bCs/>
              <w:smallCaps/>
            </w:rPr>
          </w:pPr>
          <w:r>
            <w:rPr>
              <w:rFonts w:cs="Arial"/>
              <w:b/>
              <w:bCs/>
            </w:rPr>
            <w:t>HHSC Uniform Managed Care Manual</w:t>
          </w:r>
        </w:p>
      </w:tc>
      <w:tc>
        <w:tcPr>
          <w:tcW w:w="1091" w:type="dxa"/>
        </w:tcPr>
        <w:p w14:paraId="409C6CB2" w14:textId="77777777" w:rsidR="002D1153" w:rsidRDefault="002D1153" w:rsidP="00CF290D">
          <w:pPr>
            <w:pStyle w:val="Heading5"/>
            <w:spacing w:before="0"/>
            <w:rPr>
              <w:rFonts w:cs="Arial"/>
              <w:sz w:val="24"/>
            </w:rPr>
          </w:pPr>
          <w:r>
            <w:rPr>
              <w:rFonts w:cs="Arial"/>
              <w:sz w:val="24"/>
            </w:rPr>
            <w:t>3.4</w:t>
          </w:r>
        </w:p>
      </w:tc>
      <w:tc>
        <w:tcPr>
          <w:tcW w:w="1267" w:type="dxa"/>
        </w:tcPr>
        <w:p w14:paraId="409C6CB3" w14:textId="77777777" w:rsidR="002D1153" w:rsidRDefault="002D1153" w:rsidP="00CF290D">
          <w:pPr>
            <w:jc w:val="center"/>
            <w:rPr>
              <w:rFonts w:cs="Arial"/>
              <w:b/>
              <w:bCs/>
            </w:rPr>
          </w:pPr>
          <w:r>
            <w:rPr>
              <w:rStyle w:val="PageNumber"/>
              <w:rFonts w:cs="Arial"/>
              <w:b/>
              <w:bCs/>
              <w:caps/>
            </w:rPr>
            <w:fldChar w:fldCharType="begin"/>
          </w:r>
          <w:r>
            <w:rPr>
              <w:rStyle w:val="PageNumber"/>
              <w:rFonts w:cs="Arial"/>
              <w:b/>
              <w:bCs/>
              <w:caps/>
            </w:rPr>
            <w:instrText xml:space="preserve"> PAGE </w:instrText>
          </w:r>
          <w:r>
            <w:rPr>
              <w:rStyle w:val="PageNumber"/>
              <w:rFonts w:cs="Arial"/>
              <w:b/>
              <w:bCs/>
              <w:caps/>
            </w:rPr>
            <w:fldChar w:fldCharType="separate"/>
          </w:r>
          <w:r>
            <w:rPr>
              <w:rStyle w:val="PageNumber"/>
              <w:rFonts w:cs="Arial"/>
              <w:b/>
              <w:bCs/>
              <w:caps/>
              <w:noProof/>
            </w:rPr>
            <w:t>1</w:t>
          </w:r>
          <w:r>
            <w:rPr>
              <w:rStyle w:val="PageNumber"/>
              <w:rFonts w:cs="Arial"/>
              <w:b/>
              <w:bCs/>
              <w:caps/>
            </w:rPr>
            <w:fldChar w:fldCharType="end"/>
          </w:r>
          <w:r>
            <w:rPr>
              <w:rStyle w:val="PageNumber"/>
              <w:rFonts w:cs="Arial"/>
              <w:b/>
              <w:bCs/>
              <w:caps/>
            </w:rPr>
            <w:t xml:space="preserve"> of </w:t>
          </w:r>
          <w:r>
            <w:rPr>
              <w:rStyle w:val="PageNumber"/>
              <w:rFonts w:cs="Arial"/>
              <w:b/>
              <w:bCs/>
              <w:caps/>
            </w:rPr>
            <w:fldChar w:fldCharType="begin"/>
          </w:r>
          <w:r>
            <w:rPr>
              <w:rStyle w:val="PageNumber"/>
              <w:rFonts w:cs="Arial"/>
              <w:b/>
              <w:bCs/>
              <w:caps/>
            </w:rPr>
            <w:instrText xml:space="preserve"> NUMPAGES </w:instrText>
          </w:r>
          <w:r>
            <w:rPr>
              <w:rStyle w:val="PageNumber"/>
              <w:rFonts w:cs="Arial"/>
              <w:b/>
              <w:bCs/>
              <w:caps/>
            </w:rPr>
            <w:fldChar w:fldCharType="separate"/>
          </w:r>
          <w:r>
            <w:rPr>
              <w:rStyle w:val="PageNumber"/>
              <w:rFonts w:cs="Arial"/>
              <w:b/>
              <w:bCs/>
              <w:caps/>
              <w:noProof/>
            </w:rPr>
            <w:t>94</w:t>
          </w:r>
          <w:r>
            <w:rPr>
              <w:rStyle w:val="PageNumber"/>
              <w:rFonts w:cs="Arial"/>
              <w:b/>
              <w:bCs/>
              <w:caps/>
            </w:rPr>
            <w:fldChar w:fldCharType="end"/>
          </w:r>
        </w:p>
      </w:tc>
    </w:tr>
    <w:tr w:rsidR="002D1153" w14:paraId="409C6CBB" w14:textId="77777777" w:rsidTr="002111EC">
      <w:trPr>
        <w:trHeight w:hRule="exact" w:val="236"/>
      </w:trPr>
      <w:tc>
        <w:tcPr>
          <w:tcW w:w="1750" w:type="dxa"/>
          <w:vMerge/>
        </w:tcPr>
        <w:p w14:paraId="409C6CB5" w14:textId="77777777" w:rsidR="002D1153" w:rsidRDefault="002D1153" w:rsidP="00CF290D">
          <w:pPr>
            <w:rPr>
              <w:rFonts w:cs="Arial"/>
            </w:rPr>
          </w:pPr>
        </w:p>
      </w:tc>
      <w:tc>
        <w:tcPr>
          <w:tcW w:w="6411" w:type="dxa"/>
          <w:vMerge w:val="restart"/>
        </w:tcPr>
        <w:p w14:paraId="409C6CB6" w14:textId="77777777" w:rsidR="002D1153" w:rsidRDefault="002D1153" w:rsidP="00CF290D">
          <w:pPr>
            <w:pStyle w:val="Caption"/>
          </w:pPr>
        </w:p>
        <w:p w14:paraId="409C6CB7" w14:textId="77777777" w:rsidR="002D1153" w:rsidRDefault="002D1153" w:rsidP="00CF290D">
          <w:pPr>
            <w:pStyle w:val="Caption"/>
          </w:pPr>
          <w:r>
            <w:t xml:space="preserve">MEDICAID MANAGED CARE </w:t>
          </w:r>
        </w:p>
        <w:p w14:paraId="409C6CB8" w14:textId="77777777" w:rsidR="002D1153" w:rsidRDefault="002D1153" w:rsidP="00CF290D">
          <w:pPr>
            <w:pStyle w:val="Caption"/>
          </w:pPr>
          <w:r>
            <w:t>MEMBER HANDBOOK</w:t>
          </w:r>
        </w:p>
        <w:p w14:paraId="409C6CB9" w14:textId="77777777" w:rsidR="002D1153" w:rsidRDefault="002D1153" w:rsidP="00CF290D">
          <w:pPr>
            <w:pStyle w:val="Heading6"/>
            <w:rPr>
              <w:rFonts w:cs="Arial"/>
              <w:sz w:val="14"/>
            </w:rPr>
          </w:pPr>
          <w:r>
            <w:rPr>
              <w:rFonts w:cs="Arial"/>
              <w:bCs/>
            </w:rPr>
            <w:t>REQUIRED CRITICAL ELEMENTS</w:t>
          </w:r>
        </w:p>
      </w:tc>
      <w:tc>
        <w:tcPr>
          <w:tcW w:w="2358" w:type="dxa"/>
          <w:gridSpan w:val="2"/>
        </w:tcPr>
        <w:p w14:paraId="409C6CBA" w14:textId="77777777" w:rsidR="002D1153" w:rsidRDefault="002D1153" w:rsidP="00CF290D">
          <w:pPr>
            <w:rPr>
              <w:rFonts w:cs="Arial"/>
              <w:b/>
              <w:bCs/>
              <w:sz w:val="22"/>
            </w:rPr>
          </w:pPr>
          <w:r>
            <w:rPr>
              <w:rFonts w:cs="Arial"/>
              <w:sz w:val="16"/>
            </w:rPr>
            <w:t>Effective Date</w:t>
          </w:r>
        </w:p>
      </w:tc>
    </w:tr>
    <w:tr w:rsidR="002D1153" w14:paraId="409C6CBF" w14:textId="77777777" w:rsidTr="002111EC">
      <w:trPr>
        <w:trHeight w:val="457"/>
      </w:trPr>
      <w:tc>
        <w:tcPr>
          <w:tcW w:w="1750" w:type="dxa"/>
          <w:vMerge/>
        </w:tcPr>
        <w:p w14:paraId="409C6CBC" w14:textId="77777777" w:rsidR="002D1153" w:rsidRDefault="002D1153" w:rsidP="00CF290D">
          <w:pPr>
            <w:rPr>
              <w:rFonts w:cs="Arial"/>
              <w:szCs w:val="20"/>
            </w:rPr>
          </w:pPr>
        </w:p>
      </w:tc>
      <w:tc>
        <w:tcPr>
          <w:tcW w:w="6411" w:type="dxa"/>
          <w:vMerge/>
        </w:tcPr>
        <w:p w14:paraId="409C6CBD" w14:textId="77777777" w:rsidR="002D1153" w:rsidRDefault="002D1153" w:rsidP="00CF290D">
          <w:pPr>
            <w:pStyle w:val="Heading6"/>
            <w:rPr>
              <w:rFonts w:cs="Arial"/>
              <w:bCs/>
              <w:caps/>
            </w:rPr>
          </w:pPr>
        </w:p>
      </w:tc>
      <w:tc>
        <w:tcPr>
          <w:tcW w:w="2358" w:type="dxa"/>
          <w:gridSpan w:val="2"/>
        </w:tcPr>
        <w:p w14:paraId="409C6CBE" w14:textId="77777777" w:rsidR="002D1153" w:rsidRDefault="002D1153" w:rsidP="00CF290D">
          <w:pPr>
            <w:jc w:val="center"/>
            <w:rPr>
              <w:rFonts w:cs="Arial"/>
              <w:b/>
              <w:bCs/>
            </w:rPr>
          </w:pPr>
          <w:r>
            <w:rPr>
              <w:rFonts w:cs="Arial"/>
              <w:b/>
              <w:bCs/>
              <w:sz w:val="22"/>
            </w:rPr>
            <w:t xml:space="preserve">April 8, </w:t>
          </w:r>
          <w:proofErr w:type="gramStart"/>
          <w:r>
            <w:rPr>
              <w:rFonts w:cs="Arial"/>
              <w:b/>
              <w:bCs/>
              <w:sz w:val="22"/>
            </w:rPr>
            <w:t>2019</w:t>
          </w:r>
          <w:proofErr w:type="gramEnd"/>
          <w:r>
            <w:rPr>
              <w:rFonts w:cs="Arial"/>
              <w:b/>
              <w:bCs/>
              <w:sz w:val="22"/>
            </w:rPr>
            <w:t xml:space="preserve"> </w:t>
          </w:r>
        </w:p>
      </w:tc>
    </w:tr>
    <w:tr w:rsidR="002D1153" w14:paraId="409C6CC3" w14:textId="77777777" w:rsidTr="002111EC">
      <w:trPr>
        <w:trHeight w:val="849"/>
      </w:trPr>
      <w:tc>
        <w:tcPr>
          <w:tcW w:w="1750" w:type="dxa"/>
          <w:vMerge/>
        </w:tcPr>
        <w:p w14:paraId="409C6CC0" w14:textId="77777777" w:rsidR="002D1153" w:rsidRDefault="002D1153" w:rsidP="00CF290D">
          <w:pPr>
            <w:rPr>
              <w:rFonts w:cs="Arial"/>
              <w:szCs w:val="20"/>
            </w:rPr>
          </w:pPr>
        </w:p>
      </w:tc>
      <w:tc>
        <w:tcPr>
          <w:tcW w:w="6411" w:type="dxa"/>
          <w:vMerge/>
        </w:tcPr>
        <w:p w14:paraId="409C6CC1" w14:textId="77777777" w:rsidR="002D1153" w:rsidRDefault="002D1153" w:rsidP="00CF290D">
          <w:pPr>
            <w:pStyle w:val="Heading6"/>
            <w:rPr>
              <w:rFonts w:cs="Arial"/>
              <w:bCs/>
              <w:caps/>
            </w:rPr>
          </w:pPr>
        </w:p>
      </w:tc>
      <w:tc>
        <w:tcPr>
          <w:tcW w:w="2358" w:type="dxa"/>
          <w:gridSpan w:val="2"/>
        </w:tcPr>
        <w:p w14:paraId="409C6CC2" w14:textId="77777777" w:rsidR="002D1153" w:rsidRPr="00100306" w:rsidRDefault="002D1153" w:rsidP="00CF290D">
          <w:pPr>
            <w:jc w:val="center"/>
            <w:rPr>
              <w:rFonts w:cs="Arial"/>
              <w:b/>
              <w:bCs/>
              <w:sz w:val="44"/>
              <w:szCs w:val="44"/>
            </w:rPr>
          </w:pPr>
          <w:r>
            <w:rPr>
              <w:rFonts w:cs="Arial"/>
              <w:b/>
              <w:bCs/>
            </w:rPr>
            <w:t>Version 2.7</w:t>
          </w:r>
        </w:p>
      </w:tc>
    </w:tr>
  </w:tbl>
  <w:p w14:paraId="409C6CC4" w14:textId="77777777" w:rsidR="002D1153" w:rsidRDefault="002D1153" w:rsidP="00CF290D">
    <w:pPr>
      <w:tabs>
        <w:tab w:val="right" w:pos="9900"/>
      </w:tabs>
      <w:ind w:right="-540"/>
      <w:jc w:val="right"/>
    </w:pPr>
  </w:p>
  <w:p w14:paraId="409C6CC5" w14:textId="77777777" w:rsidR="002D1153" w:rsidRPr="00CF290D" w:rsidRDefault="002D1153" w:rsidP="00CF2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62AE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BB6D9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BA855C"/>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8A00B4C2"/>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EF6A6B36"/>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7262786A"/>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8"/>
    <w:multiLevelType w:val="singleLevel"/>
    <w:tmpl w:val="532889E2"/>
    <w:lvl w:ilvl="0">
      <w:start w:val="1"/>
      <w:numFmt w:val="decimal"/>
      <w:pStyle w:val="ListBullet2"/>
      <w:lvlText w:val="%1."/>
      <w:lvlJc w:val="left"/>
      <w:pPr>
        <w:tabs>
          <w:tab w:val="num" w:pos="360"/>
        </w:tabs>
        <w:ind w:left="360" w:hanging="360"/>
      </w:pPr>
    </w:lvl>
  </w:abstractNum>
  <w:abstractNum w:abstractNumId="7" w15:restartNumberingAfterBreak="0">
    <w:nsid w:val="FFFFFF89"/>
    <w:multiLevelType w:val="singleLevel"/>
    <w:tmpl w:val="C1F2F59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8E6E16"/>
    <w:multiLevelType w:val="hybridMultilevel"/>
    <w:tmpl w:val="2146CF28"/>
    <w:lvl w:ilvl="0" w:tplc="01B85094">
      <w:numFmt w:val="bullet"/>
      <w:lvlText w:val="•"/>
      <w:lvlJc w:val="left"/>
      <w:pPr>
        <w:ind w:left="892" w:hanging="360"/>
      </w:pPr>
      <w:rPr>
        <w:rFonts w:ascii="Arial" w:eastAsia="Times New Roman" w:hAnsi="Arial" w:cs="Arial"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9" w15:restartNumberingAfterBreak="0">
    <w:nsid w:val="00E16C3F"/>
    <w:multiLevelType w:val="hybridMultilevel"/>
    <w:tmpl w:val="ED1037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A5F02D8"/>
    <w:multiLevelType w:val="hybridMultilevel"/>
    <w:tmpl w:val="6D3C1A46"/>
    <w:lvl w:ilvl="0" w:tplc="963E3CD4">
      <w:start w:val="1"/>
      <w:numFmt w:val="upperLetter"/>
      <w:pStyle w:val="MessageHead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5267EC"/>
    <w:multiLevelType w:val="hybridMultilevel"/>
    <w:tmpl w:val="CC70969A"/>
    <w:lvl w:ilvl="0" w:tplc="01B85094">
      <w:numFmt w:val="bullet"/>
      <w:lvlText w:val="•"/>
      <w:lvlJc w:val="left"/>
      <w:pPr>
        <w:ind w:left="626" w:hanging="360"/>
      </w:pPr>
      <w:rPr>
        <w:rFonts w:ascii="Arial" w:eastAsia="Times New Roman" w:hAnsi="Arial" w:cs="Arial" w:hint="default"/>
      </w:rPr>
    </w:lvl>
    <w:lvl w:ilvl="1" w:tplc="04090003" w:tentative="1">
      <w:start w:val="1"/>
      <w:numFmt w:val="bullet"/>
      <w:lvlText w:val="o"/>
      <w:lvlJc w:val="left"/>
      <w:pPr>
        <w:ind w:left="1346" w:hanging="360"/>
      </w:pPr>
      <w:rPr>
        <w:rFonts w:ascii="Courier New" w:hAnsi="Courier New" w:cs="Courier New" w:hint="default"/>
      </w:rPr>
    </w:lvl>
    <w:lvl w:ilvl="2" w:tplc="04090005" w:tentative="1">
      <w:start w:val="1"/>
      <w:numFmt w:val="bullet"/>
      <w:lvlText w:val=""/>
      <w:lvlJc w:val="left"/>
      <w:pPr>
        <w:ind w:left="2066" w:hanging="360"/>
      </w:pPr>
      <w:rPr>
        <w:rFonts w:ascii="Wingdings" w:hAnsi="Wingdings" w:hint="default"/>
      </w:rPr>
    </w:lvl>
    <w:lvl w:ilvl="3" w:tplc="04090001" w:tentative="1">
      <w:start w:val="1"/>
      <w:numFmt w:val="bullet"/>
      <w:lvlText w:val=""/>
      <w:lvlJc w:val="left"/>
      <w:pPr>
        <w:ind w:left="2786" w:hanging="360"/>
      </w:pPr>
      <w:rPr>
        <w:rFonts w:ascii="Symbol" w:hAnsi="Symbol" w:hint="default"/>
      </w:rPr>
    </w:lvl>
    <w:lvl w:ilvl="4" w:tplc="04090003" w:tentative="1">
      <w:start w:val="1"/>
      <w:numFmt w:val="bullet"/>
      <w:lvlText w:val="o"/>
      <w:lvlJc w:val="left"/>
      <w:pPr>
        <w:ind w:left="3506" w:hanging="360"/>
      </w:pPr>
      <w:rPr>
        <w:rFonts w:ascii="Courier New" w:hAnsi="Courier New" w:cs="Courier New" w:hint="default"/>
      </w:rPr>
    </w:lvl>
    <w:lvl w:ilvl="5" w:tplc="04090005" w:tentative="1">
      <w:start w:val="1"/>
      <w:numFmt w:val="bullet"/>
      <w:lvlText w:val=""/>
      <w:lvlJc w:val="left"/>
      <w:pPr>
        <w:ind w:left="4226" w:hanging="360"/>
      </w:pPr>
      <w:rPr>
        <w:rFonts w:ascii="Wingdings" w:hAnsi="Wingdings" w:hint="default"/>
      </w:rPr>
    </w:lvl>
    <w:lvl w:ilvl="6" w:tplc="04090001" w:tentative="1">
      <w:start w:val="1"/>
      <w:numFmt w:val="bullet"/>
      <w:lvlText w:val=""/>
      <w:lvlJc w:val="left"/>
      <w:pPr>
        <w:ind w:left="4946" w:hanging="360"/>
      </w:pPr>
      <w:rPr>
        <w:rFonts w:ascii="Symbol" w:hAnsi="Symbol" w:hint="default"/>
      </w:rPr>
    </w:lvl>
    <w:lvl w:ilvl="7" w:tplc="04090003" w:tentative="1">
      <w:start w:val="1"/>
      <w:numFmt w:val="bullet"/>
      <w:lvlText w:val="o"/>
      <w:lvlJc w:val="left"/>
      <w:pPr>
        <w:ind w:left="5666" w:hanging="360"/>
      </w:pPr>
      <w:rPr>
        <w:rFonts w:ascii="Courier New" w:hAnsi="Courier New" w:cs="Courier New" w:hint="default"/>
      </w:rPr>
    </w:lvl>
    <w:lvl w:ilvl="8" w:tplc="04090005" w:tentative="1">
      <w:start w:val="1"/>
      <w:numFmt w:val="bullet"/>
      <w:lvlText w:val=""/>
      <w:lvlJc w:val="left"/>
      <w:pPr>
        <w:ind w:left="6386" w:hanging="360"/>
      </w:pPr>
      <w:rPr>
        <w:rFonts w:ascii="Wingdings" w:hAnsi="Wingdings" w:hint="default"/>
      </w:rPr>
    </w:lvl>
  </w:abstractNum>
  <w:abstractNum w:abstractNumId="12" w15:restartNumberingAfterBreak="0">
    <w:nsid w:val="0F876ED2"/>
    <w:multiLevelType w:val="hybridMultilevel"/>
    <w:tmpl w:val="3ECEF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430F5D"/>
    <w:multiLevelType w:val="hybridMultilevel"/>
    <w:tmpl w:val="A5122B82"/>
    <w:lvl w:ilvl="0" w:tplc="9104D69A">
      <w:start w:val="1"/>
      <w:numFmt w:val="decimal"/>
      <w:lvlText w:val="%1."/>
      <w:lvlJc w:val="left"/>
      <w:pPr>
        <w:tabs>
          <w:tab w:val="num" w:pos="360"/>
        </w:tabs>
        <w:ind w:left="360" w:hanging="360"/>
      </w:p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4" w15:restartNumberingAfterBreak="0">
    <w:nsid w:val="12A57A7A"/>
    <w:multiLevelType w:val="hybridMultilevel"/>
    <w:tmpl w:val="CE6E060C"/>
    <w:lvl w:ilvl="0" w:tplc="0B3653F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7F3211"/>
    <w:multiLevelType w:val="hybridMultilevel"/>
    <w:tmpl w:val="0888A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8D2C55"/>
    <w:multiLevelType w:val="hybridMultilevel"/>
    <w:tmpl w:val="6B46BA64"/>
    <w:lvl w:ilvl="0" w:tplc="70481652">
      <w:start w:val="1"/>
      <w:numFmt w:val="decimal"/>
      <w:lvlText w:val="%1."/>
      <w:lvlJc w:val="left"/>
      <w:pPr>
        <w:tabs>
          <w:tab w:val="num" w:pos="720"/>
        </w:tabs>
        <w:ind w:left="720" w:hanging="360"/>
      </w:pPr>
      <w:rPr>
        <w:rFonts w:hint="default"/>
      </w:rPr>
    </w:lvl>
    <w:lvl w:ilvl="1" w:tplc="70481652" w:tentative="1">
      <w:start w:val="1"/>
      <w:numFmt w:val="lowerLetter"/>
      <w:lvlText w:val="%2."/>
      <w:lvlJc w:val="left"/>
      <w:pPr>
        <w:tabs>
          <w:tab w:val="num" w:pos="1440"/>
        </w:tabs>
        <w:ind w:left="1440" w:hanging="360"/>
      </w:pPr>
    </w:lvl>
    <w:lvl w:ilvl="2" w:tplc="F8AEC024"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1E183E88"/>
    <w:multiLevelType w:val="multilevel"/>
    <w:tmpl w:val="440259E0"/>
    <w:styleLink w:val="UMCMBullets"/>
    <w:lvl w:ilvl="0">
      <w:start w:val="1"/>
      <w:numFmt w:val="bullet"/>
      <w:pStyle w:val="ListBullet"/>
      <w:lvlText w:val=""/>
      <w:lvlJc w:val="left"/>
      <w:pPr>
        <w:tabs>
          <w:tab w:val="num" w:pos="360"/>
        </w:tabs>
        <w:ind w:left="720" w:hanging="360"/>
      </w:pPr>
      <w:rPr>
        <w:rFonts w:ascii="Symbol" w:hAnsi="Symbol" w:hint="default"/>
        <w:color w:val="auto"/>
      </w:rPr>
    </w:lvl>
    <w:lvl w:ilvl="1">
      <w:start w:val="1"/>
      <w:numFmt w:val="bullet"/>
      <w:lvlText w:val="o"/>
      <w:lvlJc w:val="left"/>
      <w:pPr>
        <w:tabs>
          <w:tab w:val="num" w:pos="720"/>
        </w:tabs>
        <w:ind w:left="1080" w:hanging="360"/>
      </w:pPr>
      <w:rPr>
        <w:rFonts w:ascii="Courier New" w:hAnsi="Courier New" w:cs="Courier New" w:hint="default"/>
      </w:rPr>
    </w:lvl>
    <w:lvl w:ilvl="2">
      <w:start w:val="1"/>
      <w:numFmt w:val="decimal"/>
      <w:lvlText w:val="%3."/>
      <w:lvlJc w:val="left"/>
      <w:pPr>
        <w:tabs>
          <w:tab w:val="num" w:pos="1080"/>
        </w:tabs>
        <w:ind w:left="1440" w:hanging="360"/>
      </w:pPr>
      <w:rPr>
        <w:rFonts w:hint="default"/>
      </w:rPr>
    </w:lvl>
    <w:lvl w:ilvl="3">
      <w:start w:val="1"/>
      <w:numFmt w:val="bullet"/>
      <w:lvlText w:val=""/>
      <w:lvlJc w:val="left"/>
      <w:pPr>
        <w:tabs>
          <w:tab w:val="num" w:pos="1440"/>
        </w:tabs>
        <w:ind w:left="1800" w:hanging="360"/>
      </w:pPr>
      <w:rPr>
        <w:rFonts w:ascii="Symbol" w:hAnsi="Symbol" w:hint="default"/>
      </w:rPr>
    </w:lvl>
    <w:lvl w:ilvl="4">
      <w:start w:val="1"/>
      <w:numFmt w:val="bullet"/>
      <w:lvlText w:val="o"/>
      <w:lvlJc w:val="left"/>
      <w:pPr>
        <w:tabs>
          <w:tab w:val="num" w:pos="1800"/>
        </w:tabs>
        <w:ind w:left="2160" w:hanging="360"/>
      </w:pPr>
      <w:rPr>
        <w:rFonts w:ascii="Courier New" w:hAnsi="Courier New" w:cs="Courier New" w:hint="default"/>
      </w:rPr>
    </w:lvl>
    <w:lvl w:ilvl="5">
      <w:start w:val="1"/>
      <w:numFmt w:val="bullet"/>
      <w:lvlText w:val=""/>
      <w:lvlJc w:val="left"/>
      <w:pPr>
        <w:tabs>
          <w:tab w:val="num" w:pos="2160"/>
        </w:tabs>
        <w:ind w:left="2520" w:hanging="360"/>
      </w:pPr>
      <w:rPr>
        <w:rFonts w:ascii="Wingdings" w:hAnsi="Wingdings" w:hint="default"/>
      </w:rPr>
    </w:lvl>
    <w:lvl w:ilvl="6">
      <w:start w:val="1"/>
      <w:numFmt w:val="bullet"/>
      <w:lvlText w:val=""/>
      <w:lvlJc w:val="left"/>
      <w:pPr>
        <w:tabs>
          <w:tab w:val="num" w:pos="2520"/>
        </w:tabs>
        <w:ind w:left="2880" w:hanging="360"/>
      </w:pPr>
      <w:rPr>
        <w:rFonts w:ascii="Symbol" w:hAnsi="Symbol" w:hint="default"/>
      </w:rPr>
    </w:lvl>
    <w:lvl w:ilvl="7">
      <w:start w:val="1"/>
      <w:numFmt w:val="bullet"/>
      <w:lvlText w:val="o"/>
      <w:lvlJc w:val="left"/>
      <w:pPr>
        <w:tabs>
          <w:tab w:val="num" w:pos="2880"/>
        </w:tabs>
        <w:ind w:left="3240" w:hanging="360"/>
      </w:pPr>
      <w:rPr>
        <w:rFonts w:ascii="Courier New" w:hAnsi="Courier New" w:cs="Courier New" w:hint="default"/>
      </w:rPr>
    </w:lvl>
    <w:lvl w:ilvl="8">
      <w:start w:val="1"/>
      <w:numFmt w:val="bullet"/>
      <w:lvlText w:val=""/>
      <w:lvlJc w:val="left"/>
      <w:pPr>
        <w:tabs>
          <w:tab w:val="num" w:pos="3240"/>
        </w:tabs>
        <w:ind w:left="3600" w:hanging="360"/>
      </w:pPr>
      <w:rPr>
        <w:rFonts w:ascii="Wingdings" w:hAnsi="Wingdings" w:hint="default"/>
      </w:rPr>
    </w:lvl>
  </w:abstractNum>
  <w:abstractNum w:abstractNumId="18" w15:restartNumberingAfterBreak="0">
    <w:nsid w:val="238442E9"/>
    <w:multiLevelType w:val="hybridMultilevel"/>
    <w:tmpl w:val="2E38A35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2CFE3C1A"/>
    <w:multiLevelType w:val="hybridMultilevel"/>
    <w:tmpl w:val="B768A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A34AC7"/>
    <w:multiLevelType w:val="hybridMultilevel"/>
    <w:tmpl w:val="D69C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4140A"/>
    <w:multiLevelType w:val="hybridMultilevel"/>
    <w:tmpl w:val="A726E414"/>
    <w:lvl w:ilvl="0" w:tplc="04090001">
      <w:start w:val="1"/>
      <w:numFmt w:val="bullet"/>
      <w:pStyle w:val="Style1"/>
      <w:lvlText w:val="•"/>
      <w:lvlJc w:val="left"/>
      <w:pPr>
        <w:tabs>
          <w:tab w:val="num" w:pos="216"/>
        </w:tabs>
        <w:ind w:left="216" w:hanging="216"/>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867898"/>
    <w:multiLevelType w:val="multilevel"/>
    <w:tmpl w:val="440259E0"/>
    <w:numStyleLink w:val="UMCMBullets"/>
  </w:abstractNum>
  <w:abstractNum w:abstractNumId="23" w15:restartNumberingAfterBreak="0">
    <w:nsid w:val="3B4C2265"/>
    <w:multiLevelType w:val="multilevel"/>
    <w:tmpl w:val="E182CEE6"/>
    <w:lvl w:ilvl="0">
      <w:start w:val="1"/>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440"/>
        </w:tabs>
        <w:ind w:left="1440" w:hanging="1440"/>
      </w:pPr>
      <w:rPr>
        <w:rFonts w:cs="Times New Roman" w:hint="default"/>
      </w:rPr>
    </w:lvl>
    <w:lvl w:ilvl="2">
      <w:start w:val="1"/>
      <w:numFmt w:val="decimal"/>
      <w:lvlRestart w:val="0"/>
      <w:pStyle w:val="StyleHeading311pt"/>
      <w:isLg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3FF67209"/>
    <w:multiLevelType w:val="multilevel"/>
    <w:tmpl w:val="15801B00"/>
    <w:styleLink w:val="UMCMParentheticalNumbering"/>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pStyle w:val="ListNumber2"/>
      <w:suff w:val="space"/>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401765A8"/>
    <w:multiLevelType w:val="hybridMultilevel"/>
    <w:tmpl w:val="6B76ED10"/>
    <w:lvl w:ilvl="0" w:tplc="D4DA3798">
      <w:start w:val="8"/>
      <w:numFmt w:val="upperLetter"/>
      <w:lvlText w:val="%1."/>
      <w:lvlJc w:val="left"/>
      <w:pPr>
        <w:tabs>
          <w:tab w:val="num" w:pos="720"/>
        </w:tabs>
        <w:ind w:left="720" w:hanging="360"/>
      </w:pPr>
      <w:rPr>
        <w:rFonts w:hint="default"/>
        <w:b/>
        <w:i w:val="0"/>
      </w:rPr>
    </w:lvl>
    <w:lvl w:ilvl="1" w:tplc="4F2C9FB8">
      <w:start w:val="1"/>
      <w:numFmt w:val="bullet"/>
      <w:lvlText w:val=""/>
      <w:lvlJc w:val="left"/>
      <w:pPr>
        <w:tabs>
          <w:tab w:val="num" w:pos="1440"/>
        </w:tabs>
        <w:ind w:left="1440" w:hanging="360"/>
      </w:pPr>
      <w:rPr>
        <w:rFonts w:ascii="Symbol" w:hAnsi="Symbol" w:hint="default"/>
      </w:rPr>
    </w:lvl>
    <w:lvl w:ilvl="2" w:tplc="019C1750">
      <w:start w:val="4"/>
      <w:numFmt w:val="upperRoman"/>
      <w:lvlText w:val="%3."/>
      <w:lvlJc w:val="left"/>
      <w:pPr>
        <w:tabs>
          <w:tab w:val="num" w:pos="2700"/>
        </w:tabs>
        <w:ind w:left="2700" w:hanging="720"/>
      </w:pPr>
      <w:rPr>
        <w:rFonts w:hint="default"/>
      </w:rPr>
    </w:lvl>
    <w:lvl w:ilvl="3" w:tplc="CF34A4EA" w:tentative="1">
      <w:start w:val="1"/>
      <w:numFmt w:val="decimal"/>
      <w:lvlText w:val="%4."/>
      <w:lvlJc w:val="left"/>
      <w:pPr>
        <w:tabs>
          <w:tab w:val="num" w:pos="2880"/>
        </w:tabs>
        <w:ind w:left="2880" w:hanging="360"/>
      </w:pPr>
    </w:lvl>
    <w:lvl w:ilvl="4" w:tplc="37AAF256" w:tentative="1">
      <w:start w:val="1"/>
      <w:numFmt w:val="lowerLetter"/>
      <w:lvlText w:val="%5."/>
      <w:lvlJc w:val="left"/>
      <w:pPr>
        <w:tabs>
          <w:tab w:val="num" w:pos="3600"/>
        </w:tabs>
        <w:ind w:left="3600" w:hanging="360"/>
      </w:pPr>
    </w:lvl>
    <w:lvl w:ilvl="5" w:tplc="7770A2E4" w:tentative="1">
      <w:start w:val="1"/>
      <w:numFmt w:val="lowerRoman"/>
      <w:lvlText w:val="%6."/>
      <w:lvlJc w:val="right"/>
      <w:pPr>
        <w:tabs>
          <w:tab w:val="num" w:pos="4320"/>
        </w:tabs>
        <w:ind w:left="4320" w:hanging="180"/>
      </w:pPr>
    </w:lvl>
    <w:lvl w:ilvl="6" w:tplc="8E107914" w:tentative="1">
      <w:start w:val="1"/>
      <w:numFmt w:val="decimal"/>
      <w:lvlText w:val="%7."/>
      <w:lvlJc w:val="left"/>
      <w:pPr>
        <w:tabs>
          <w:tab w:val="num" w:pos="5040"/>
        </w:tabs>
        <w:ind w:left="5040" w:hanging="360"/>
      </w:pPr>
    </w:lvl>
    <w:lvl w:ilvl="7" w:tplc="8FB0D528" w:tentative="1">
      <w:start w:val="1"/>
      <w:numFmt w:val="lowerLetter"/>
      <w:lvlText w:val="%8."/>
      <w:lvlJc w:val="left"/>
      <w:pPr>
        <w:tabs>
          <w:tab w:val="num" w:pos="5760"/>
        </w:tabs>
        <w:ind w:left="5760" w:hanging="360"/>
      </w:pPr>
    </w:lvl>
    <w:lvl w:ilvl="8" w:tplc="D63EA15A" w:tentative="1">
      <w:start w:val="1"/>
      <w:numFmt w:val="lowerRoman"/>
      <w:lvlText w:val="%9."/>
      <w:lvlJc w:val="right"/>
      <w:pPr>
        <w:tabs>
          <w:tab w:val="num" w:pos="6480"/>
        </w:tabs>
        <w:ind w:left="6480" w:hanging="180"/>
      </w:pPr>
    </w:lvl>
  </w:abstractNum>
  <w:abstractNum w:abstractNumId="26" w15:restartNumberingAfterBreak="0">
    <w:nsid w:val="403E3CF9"/>
    <w:multiLevelType w:val="hybridMultilevel"/>
    <w:tmpl w:val="5E485EDA"/>
    <w:lvl w:ilvl="0" w:tplc="9104D69A">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360"/>
        </w:tabs>
        <w:ind w:left="-360" w:hanging="360"/>
      </w:pPr>
      <w:rPr>
        <w:rFonts w:hint="default"/>
      </w:rPr>
    </w:lvl>
    <w:lvl w:ilvl="2" w:tplc="F8AEC024">
      <w:start w:val="1"/>
      <w:numFmt w:val="bullet"/>
      <w:lvlText w:val=""/>
      <w:lvlJc w:val="left"/>
      <w:pPr>
        <w:tabs>
          <w:tab w:val="num" w:pos="360"/>
        </w:tabs>
        <w:ind w:left="360" w:hanging="360"/>
      </w:pPr>
      <w:rPr>
        <w:rFonts w:ascii="Wingdings" w:hAnsi="Wingdings" w:hint="default"/>
      </w:rPr>
    </w:lvl>
    <w:lvl w:ilvl="3" w:tplc="BC7ECE9C">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7" w15:restartNumberingAfterBreak="0">
    <w:nsid w:val="44C75309"/>
    <w:multiLevelType w:val="hybridMultilevel"/>
    <w:tmpl w:val="E71A8C9C"/>
    <w:lvl w:ilvl="0" w:tplc="B2F6243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8640A7"/>
    <w:multiLevelType w:val="hybridMultilevel"/>
    <w:tmpl w:val="0504E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054D08"/>
    <w:multiLevelType w:val="hybridMultilevel"/>
    <w:tmpl w:val="F5FC53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8DA180C"/>
    <w:multiLevelType w:val="hybridMultilevel"/>
    <w:tmpl w:val="62CCA95E"/>
    <w:lvl w:ilvl="0" w:tplc="2D3CB2B0">
      <w:start w:val="1"/>
      <w:numFmt w:val="decimal"/>
      <w:lvlText w:val="%1."/>
      <w:lvlJc w:val="left"/>
      <w:pPr>
        <w:tabs>
          <w:tab w:val="num" w:pos="720"/>
        </w:tabs>
        <w:ind w:left="720" w:hanging="360"/>
      </w:pPr>
      <w:rPr>
        <w:rFonts w:hint="default"/>
      </w:rPr>
    </w:lvl>
    <w:lvl w:ilvl="1" w:tplc="9104D69A" w:tentative="1">
      <w:start w:val="1"/>
      <w:numFmt w:val="lowerLetter"/>
      <w:lvlText w:val="%2."/>
      <w:lvlJc w:val="left"/>
      <w:pPr>
        <w:tabs>
          <w:tab w:val="num" w:pos="1440"/>
        </w:tabs>
        <w:ind w:left="1440" w:hanging="360"/>
      </w:pPr>
    </w:lvl>
    <w:lvl w:ilvl="2" w:tplc="0FCA1B3A"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99A5B0E"/>
    <w:multiLevelType w:val="hybridMultilevel"/>
    <w:tmpl w:val="650AC742"/>
    <w:lvl w:ilvl="0" w:tplc="0409000F">
      <w:start w:val="1"/>
      <w:numFmt w:val="decimal"/>
      <w:lvlText w:val="%1."/>
      <w:lvlJc w:val="left"/>
      <w:pPr>
        <w:tabs>
          <w:tab w:val="num" w:pos="360"/>
        </w:tabs>
        <w:ind w:left="360" w:hanging="360"/>
      </w:pPr>
      <w:rPr>
        <w:rFonts w:ascii="Arial" w:hAnsi="Arial" w:hint="default"/>
      </w:rPr>
    </w:lvl>
    <w:lvl w:ilvl="1" w:tplc="04090003">
      <w:start w:val="1"/>
      <w:numFmt w:val="lowerLetter"/>
      <w:lvlText w:val="%2."/>
      <w:lvlJc w:val="left"/>
      <w:pPr>
        <w:tabs>
          <w:tab w:val="num" w:pos="1080"/>
        </w:tabs>
        <w:ind w:left="1080" w:hanging="360"/>
      </w:pPr>
    </w:lvl>
    <w:lvl w:ilvl="2" w:tplc="04090005">
      <w:start w:val="1"/>
      <w:numFmt w:val="bullet"/>
      <w:lvlText w:val=""/>
      <w:lvlJc w:val="left"/>
      <w:pPr>
        <w:tabs>
          <w:tab w:val="num" w:pos="1980"/>
        </w:tabs>
        <w:ind w:left="1980" w:hanging="360"/>
      </w:pPr>
      <w:rPr>
        <w:rFonts w:ascii="Symbol" w:hAnsi="Symbol" w:hint="default"/>
      </w:r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2" w15:restartNumberingAfterBreak="0">
    <w:nsid w:val="49E51F61"/>
    <w:multiLevelType w:val="multilevel"/>
    <w:tmpl w:val="127EDF66"/>
    <w:styleLink w:val="UMCMNumberedList"/>
    <w:lvl w:ilvl="0">
      <w:start w:val="1"/>
      <w:numFmt w:val="decimal"/>
      <w:pStyle w:val="ListNumb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righ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right"/>
      <w:pPr>
        <w:tabs>
          <w:tab w:val="num" w:pos="3600"/>
        </w:tabs>
        <w:ind w:left="3600" w:hanging="360"/>
      </w:pPr>
      <w:rPr>
        <w:rFonts w:hint="default"/>
      </w:rPr>
    </w:lvl>
  </w:abstractNum>
  <w:abstractNum w:abstractNumId="33" w15:restartNumberingAfterBreak="0">
    <w:nsid w:val="53AD5E45"/>
    <w:multiLevelType w:val="hybridMultilevel"/>
    <w:tmpl w:val="E71A8C9C"/>
    <w:lvl w:ilvl="0" w:tplc="B2F6243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402FB9"/>
    <w:multiLevelType w:val="hybridMultilevel"/>
    <w:tmpl w:val="00DEBB96"/>
    <w:lvl w:ilvl="0" w:tplc="8F120E7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F91C74"/>
    <w:multiLevelType w:val="hybridMultilevel"/>
    <w:tmpl w:val="EF4CC1DE"/>
    <w:lvl w:ilvl="0" w:tplc="0409000F">
      <w:start w:val="1"/>
      <w:numFmt w:val="decimal"/>
      <w:lvlText w:val="%1."/>
      <w:lvlJc w:val="left"/>
      <w:pPr>
        <w:ind w:left="1080" w:hanging="360"/>
      </w:pPr>
      <w:rPr>
        <w:rFonts w:hint="default"/>
      </w:rPr>
    </w:lvl>
    <w:lvl w:ilvl="1" w:tplc="652C9D74" w:tentative="1">
      <w:start w:val="1"/>
      <w:numFmt w:val="lowerLetter"/>
      <w:lvlText w:val="%2."/>
      <w:lvlJc w:val="left"/>
      <w:pPr>
        <w:ind w:left="-360" w:hanging="360"/>
      </w:pPr>
    </w:lvl>
    <w:lvl w:ilvl="2" w:tplc="0F2A3CF4" w:tentative="1">
      <w:start w:val="1"/>
      <w:numFmt w:val="lowerRoman"/>
      <w:lvlText w:val="%3."/>
      <w:lvlJc w:val="right"/>
      <w:pPr>
        <w:ind w:left="360" w:hanging="180"/>
      </w:pPr>
    </w:lvl>
    <w:lvl w:ilvl="3" w:tplc="C0D2C4E8" w:tentative="1">
      <w:start w:val="1"/>
      <w:numFmt w:val="decimal"/>
      <w:lvlText w:val="%4."/>
      <w:lvlJc w:val="left"/>
      <w:pPr>
        <w:ind w:left="1080" w:hanging="360"/>
      </w:pPr>
    </w:lvl>
    <w:lvl w:ilvl="4" w:tplc="7138DC28" w:tentative="1">
      <w:start w:val="1"/>
      <w:numFmt w:val="lowerLetter"/>
      <w:lvlText w:val="%5."/>
      <w:lvlJc w:val="left"/>
      <w:pPr>
        <w:ind w:left="1800" w:hanging="360"/>
      </w:pPr>
    </w:lvl>
    <w:lvl w:ilvl="5" w:tplc="8CF63366" w:tentative="1">
      <w:start w:val="1"/>
      <w:numFmt w:val="lowerRoman"/>
      <w:lvlText w:val="%6."/>
      <w:lvlJc w:val="right"/>
      <w:pPr>
        <w:ind w:left="2520" w:hanging="180"/>
      </w:pPr>
    </w:lvl>
    <w:lvl w:ilvl="6" w:tplc="576AED92" w:tentative="1">
      <w:start w:val="1"/>
      <w:numFmt w:val="decimal"/>
      <w:lvlText w:val="%7."/>
      <w:lvlJc w:val="left"/>
      <w:pPr>
        <w:ind w:left="3240" w:hanging="360"/>
      </w:pPr>
    </w:lvl>
    <w:lvl w:ilvl="7" w:tplc="9836EE3C" w:tentative="1">
      <w:start w:val="1"/>
      <w:numFmt w:val="lowerLetter"/>
      <w:lvlText w:val="%8."/>
      <w:lvlJc w:val="left"/>
      <w:pPr>
        <w:ind w:left="3960" w:hanging="360"/>
      </w:pPr>
    </w:lvl>
    <w:lvl w:ilvl="8" w:tplc="025CCD46" w:tentative="1">
      <w:start w:val="1"/>
      <w:numFmt w:val="lowerRoman"/>
      <w:lvlText w:val="%9."/>
      <w:lvlJc w:val="right"/>
      <w:pPr>
        <w:ind w:left="4680" w:hanging="180"/>
      </w:pPr>
    </w:lvl>
  </w:abstractNum>
  <w:abstractNum w:abstractNumId="36" w15:restartNumberingAfterBreak="0">
    <w:nsid w:val="5FCE2DF8"/>
    <w:multiLevelType w:val="hybridMultilevel"/>
    <w:tmpl w:val="C854D23C"/>
    <w:lvl w:ilvl="0" w:tplc="04090001">
      <w:start w:val="1"/>
      <w:numFmt w:val="bullet"/>
      <w:lvlText w:val=""/>
      <w:lvlJc w:val="left"/>
      <w:pPr>
        <w:tabs>
          <w:tab w:val="num" w:pos="864"/>
        </w:tabs>
        <w:ind w:left="864" w:hanging="432"/>
      </w:pPr>
      <w:rPr>
        <w:rFonts w:ascii="Symbol" w:hAnsi="Symbol" w:hint="default"/>
        <w:strike w:val="0"/>
        <w:dstrike w:val="0"/>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7" w15:restartNumberingAfterBreak="0">
    <w:nsid w:val="64E204B3"/>
    <w:multiLevelType w:val="multilevel"/>
    <w:tmpl w:val="D91ED5C8"/>
    <w:lvl w:ilvl="0">
      <w:start w:val="1"/>
      <w:numFmt w:val="bullet"/>
      <w:lvlText w:val="o"/>
      <w:lvlJc w:val="left"/>
      <w:pPr>
        <w:tabs>
          <w:tab w:val="num" w:pos="360"/>
        </w:tabs>
        <w:ind w:left="720" w:hanging="360"/>
      </w:pPr>
      <w:rPr>
        <w:rFonts w:ascii="Courier New" w:hAnsi="Courier New" w:cs="Courier New" w:hint="default"/>
        <w:color w:val="auto"/>
      </w:rPr>
    </w:lvl>
    <w:lvl w:ilvl="1">
      <w:start w:val="1"/>
      <w:numFmt w:val="bullet"/>
      <w:lvlText w:val="o"/>
      <w:lvlJc w:val="left"/>
      <w:pPr>
        <w:tabs>
          <w:tab w:val="num" w:pos="720"/>
        </w:tabs>
        <w:ind w:left="1080" w:hanging="360"/>
      </w:pPr>
      <w:rPr>
        <w:rFonts w:ascii="Courier New" w:hAnsi="Courier New" w:cs="Courier New" w:hint="default"/>
      </w:rPr>
    </w:lvl>
    <w:lvl w:ilvl="2">
      <w:start w:val="1"/>
      <w:numFmt w:val="decimal"/>
      <w:lvlText w:val="%3."/>
      <w:lvlJc w:val="left"/>
      <w:pPr>
        <w:tabs>
          <w:tab w:val="num" w:pos="1080"/>
        </w:tabs>
        <w:ind w:left="1440" w:hanging="360"/>
      </w:pPr>
      <w:rPr>
        <w:rFonts w:hint="default"/>
      </w:rPr>
    </w:lvl>
    <w:lvl w:ilvl="3">
      <w:start w:val="1"/>
      <w:numFmt w:val="bullet"/>
      <w:lvlText w:val=""/>
      <w:lvlJc w:val="left"/>
      <w:pPr>
        <w:tabs>
          <w:tab w:val="num" w:pos="1440"/>
        </w:tabs>
        <w:ind w:left="1800" w:hanging="360"/>
      </w:pPr>
      <w:rPr>
        <w:rFonts w:ascii="Symbol" w:hAnsi="Symbol" w:hint="default"/>
      </w:rPr>
    </w:lvl>
    <w:lvl w:ilvl="4">
      <w:start w:val="1"/>
      <w:numFmt w:val="bullet"/>
      <w:lvlText w:val="o"/>
      <w:lvlJc w:val="left"/>
      <w:pPr>
        <w:tabs>
          <w:tab w:val="num" w:pos="1800"/>
        </w:tabs>
        <w:ind w:left="2160" w:hanging="360"/>
      </w:pPr>
      <w:rPr>
        <w:rFonts w:ascii="Courier New" w:hAnsi="Courier New" w:cs="Courier New" w:hint="default"/>
      </w:rPr>
    </w:lvl>
    <w:lvl w:ilvl="5">
      <w:start w:val="1"/>
      <w:numFmt w:val="bullet"/>
      <w:lvlText w:val=""/>
      <w:lvlJc w:val="left"/>
      <w:pPr>
        <w:tabs>
          <w:tab w:val="num" w:pos="2160"/>
        </w:tabs>
        <w:ind w:left="2520" w:hanging="360"/>
      </w:pPr>
      <w:rPr>
        <w:rFonts w:ascii="Wingdings" w:hAnsi="Wingdings" w:hint="default"/>
      </w:rPr>
    </w:lvl>
    <w:lvl w:ilvl="6">
      <w:start w:val="1"/>
      <w:numFmt w:val="bullet"/>
      <w:lvlText w:val=""/>
      <w:lvlJc w:val="left"/>
      <w:pPr>
        <w:tabs>
          <w:tab w:val="num" w:pos="2520"/>
        </w:tabs>
        <w:ind w:left="2880" w:hanging="360"/>
      </w:pPr>
      <w:rPr>
        <w:rFonts w:ascii="Symbol" w:hAnsi="Symbol" w:hint="default"/>
      </w:rPr>
    </w:lvl>
    <w:lvl w:ilvl="7">
      <w:start w:val="1"/>
      <w:numFmt w:val="bullet"/>
      <w:lvlText w:val="o"/>
      <w:lvlJc w:val="left"/>
      <w:pPr>
        <w:tabs>
          <w:tab w:val="num" w:pos="2880"/>
        </w:tabs>
        <w:ind w:left="3240" w:hanging="360"/>
      </w:pPr>
      <w:rPr>
        <w:rFonts w:ascii="Courier New" w:hAnsi="Courier New" w:cs="Courier New" w:hint="default"/>
      </w:rPr>
    </w:lvl>
    <w:lvl w:ilvl="8">
      <w:start w:val="1"/>
      <w:numFmt w:val="bullet"/>
      <w:lvlText w:val=""/>
      <w:lvlJc w:val="left"/>
      <w:pPr>
        <w:tabs>
          <w:tab w:val="num" w:pos="3240"/>
        </w:tabs>
        <w:ind w:left="3600" w:hanging="360"/>
      </w:pPr>
      <w:rPr>
        <w:rFonts w:ascii="Wingdings" w:hAnsi="Wingdings" w:hint="default"/>
      </w:rPr>
    </w:lvl>
  </w:abstractNum>
  <w:abstractNum w:abstractNumId="38" w15:restartNumberingAfterBreak="0">
    <w:nsid w:val="78163936"/>
    <w:multiLevelType w:val="hybridMultilevel"/>
    <w:tmpl w:val="30E8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8360080">
    <w:abstractNumId w:val="6"/>
  </w:num>
  <w:num w:numId="2" w16cid:durableId="1357195503">
    <w:abstractNumId w:val="25"/>
  </w:num>
  <w:num w:numId="3" w16cid:durableId="663627985">
    <w:abstractNumId w:val="21"/>
  </w:num>
  <w:num w:numId="4" w16cid:durableId="468321512">
    <w:abstractNumId w:val="13"/>
  </w:num>
  <w:num w:numId="5" w16cid:durableId="2042168715">
    <w:abstractNumId w:val="16"/>
  </w:num>
  <w:num w:numId="6" w16cid:durableId="832797106">
    <w:abstractNumId w:val="26"/>
  </w:num>
  <w:num w:numId="7" w16cid:durableId="1915583884">
    <w:abstractNumId w:val="23"/>
  </w:num>
  <w:num w:numId="8" w16cid:durableId="1794670188">
    <w:abstractNumId w:val="15"/>
  </w:num>
  <w:num w:numId="9" w16cid:durableId="1479687337">
    <w:abstractNumId w:val="30"/>
  </w:num>
  <w:num w:numId="10" w16cid:durableId="1331717884">
    <w:abstractNumId w:val="17"/>
  </w:num>
  <w:num w:numId="11" w16cid:durableId="1663461449">
    <w:abstractNumId w:val="22"/>
  </w:num>
  <w:num w:numId="12" w16cid:durableId="1964534185">
    <w:abstractNumId w:val="32"/>
  </w:num>
  <w:num w:numId="13" w16cid:durableId="203425788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552330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92941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9468941">
    <w:abstractNumId w:val="24"/>
  </w:num>
  <w:num w:numId="17" w16cid:durableId="19967132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94884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04280581">
    <w:abstractNumId w:val="5"/>
  </w:num>
  <w:num w:numId="20" w16cid:durableId="1820221393">
    <w:abstractNumId w:val="4"/>
  </w:num>
  <w:num w:numId="21" w16cid:durableId="638150752">
    <w:abstractNumId w:val="3"/>
  </w:num>
  <w:num w:numId="22" w16cid:durableId="1174296683">
    <w:abstractNumId w:val="2"/>
  </w:num>
  <w:num w:numId="23" w16cid:durableId="1508864277">
    <w:abstractNumId w:val="1"/>
  </w:num>
  <w:num w:numId="24" w16cid:durableId="1400665142">
    <w:abstractNumId w:val="0"/>
  </w:num>
  <w:num w:numId="25" w16cid:durableId="4184550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0151013">
    <w:abstractNumId w:val="36"/>
  </w:num>
  <w:num w:numId="27" w16cid:durableId="493571928">
    <w:abstractNumId w:val="20"/>
  </w:num>
  <w:num w:numId="28" w16cid:durableId="1697998554">
    <w:abstractNumId w:val="29"/>
  </w:num>
  <w:num w:numId="29" w16cid:durableId="1957592719">
    <w:abstractNumId w:val="37"/>
  </w:num>
  <w:num w:numId="30" w16cid:durableId="175852022">
    <w:abstractNumId w:val="12"/>
  </w:num>
  <w:num w:numId="31" w16cid:durableId="771709418">
    <w:abstractNumId w:val="27"/>
  </w:num>
  <w:num w:numId="32" w16cid:durableId="414479222">
    <w:abstractNumId w:val="9"/>
  </w:num>
  <w:num w:numId="33" w16cid:durableId="1284339518">
    <w:abstractNumId w:val="14"/>
  </w:num>
  <w:num w:numId="34" w16cid:durableId="1264191319">
    <w:abstractNumId w:val="7"/>
  </w:num>
  <w:num w:numId="35" w16cid:durableId="803037256">
    <w:abstractNumId w:val="33"/>
  </w:num>
  <w:num w:numId="36" w16cid:durableId="851798672">
    <w:abstractNumId w:val="35"/>
  </w:num>
  <w:num w:numId="37" w16cid:durableId="1542135923">
    <w:abstractNumId w:val="10"/>
  </w:num>
  <w:num w:numId="38" w16cid:durableId="69694909">
    <w:abstractNumId w:val="34"/>
  </w:num>
  <w:num w:numId="39" w16cid:durableId="888493389">
    <w:abstractNumId w:val="19"/>
  </w:num>
  <w:num w:numId="40" w16cid:durableId="134571098">
    <w:abstractNumId w:val="18"/>
  </w:num>
  <w:num w:numId="41" w16cid:durableId="1544947925">
    <w:abstractNumId w:val="31"/>
  </w:num>
  <w:num w:numId="42" w16cid:durableId="1312714159">
    <w:abstractNumId w:val="28"/>
  </w:num>
  <w:num w:numId="43" w16cid:durableId="1502164592">
    <w:abstractNumId w:val="38"/>
  </w:num>
  <w:num w:numId="44" w16cid:durableId="121849688">
    <w:abstractNumId w:val="11"/>
  </w:num>
  <w:num w:numId="45" w16cid:durableId="1855998782">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50F"/>
    <w:rsid w:val="00000155"/>
    <w:rsid w:val="00001547"/>
    <w:rsid w:val="0000502C"/>
    <w:rsid w:val="00011D96"/>
    <w:rsid w:val="000136D5"/>
    <w:rsid w:val="00020CBE"/>
    <w:rsid w:val="0002395A"/>
    <w:rsid w:val="00023F4C"/>
    <w:rsid w:val="00025602"/>
    <w:rsid w:val="00030D1C"/>
    <w:rsid w:val="000315A4"/>
    <w:rsid w:val="00034A29"/>
    <w:rsid w:val="00040326"/>
    <w:rsid w:val="000419DC"/>
    <w:rsid w:val="00043D5A"/>
    <w:rsid w:val="000440FA"/>
    <w:rsid w:val="000444A2"/>
    <w:rsid w:val="00044E84"/>
    <w:rsid w:val="00046067"/>
    <w:rsid w:val="00051A85"/>
    <w:rsid w:val="00051F76"/>
    <w:rsid w:val="000542F8"/>
    <w:rsid w:val="000545ED"/>
    <w:rsid w:val="00054FE9"/>
    <w:rsid w:val="00055390"/>
    <w:rsid w:val="00056A38"/>
    <w:rsid w:val="000577C9"/>
    <w:rsid w:val="000626BC"/>
    <w:rsid w:val="00065643"/>
    <w:rsid w:val="000659B5"/>
    <w:rsid w:val="00065CC2"/>
    <w:rsid w:val="00066EF9"/>
    <w:rsid w:val="0007118F"/>
    <w:rsid w:val="000737FA"/>
    <w:rsid w:val="0007627B"/>
    <w:rsid w:val="00076EF8"/>
    <w:rsid w:val="000804FD"/>
    <w:rsid w:val="00082E77"/>
    <w:rsid w:val="00085838"/>
    <w:rsid w:val="00086D75"/>
    <w:rsid w:val="000903CB"/>
    <w:rsid w:val="000A01E1"/>
    <w:rsid w:val="000A115A"/>
    <w:rsid w:val="000A2707"/>
    <w:rsid w:val="000A361C"/>
    <w:rsid w:val="000A5A46"/>
    <w:rsid w:val="000A61D4"/>
    <w:rsid w:val="000A66EF"/>
    <w:rsid w:val="000B39E5"/>
    <w:rsid w:val="000B421C"/>
    <w:rsid w:val="000B46CA"/>
    <w:rsid w:val="000B6EC9"/>
    <w:rsid w:val="000C0CCB"/>
    <w:rsid w:val="000C1B6B"/>
    <w:rsid w:val="000C1F9E"/>
    <w:rsid w:val="000C4076"/>
    <w:rsid w:val="000C4246"/>
    <w:rsid w:val="000C495A"/>
    <w:rsid w:val="000C4A83"/>
    <w:rsid w:val="000C4B49"/>
    <w:rsid w:val="000C6759"/>
    <w:rsid w:val="000C79E2"/>
    <w:rsid w:val="000D18BF"/>
    <w:rsid w:val="000D5AA0"/>
    <w:rsid w:val="000D697A"/>
    <w:rsid w:val="000D72FA"/>
    <w:rsid w:val="000E013C"/>
    <w:rsid w:val="000E179C"/>
    <w:rsid w:val="000E201B"/>
    <w:rsid w:val="000E2561"/>
    <w:rsid w:val="000E6B75"/>
    <w:rsid w:val="000E7C7F"/>
    <w:rsid w:val="000F0FBE"/>
    <w:rsid w:val="000F20F5"/>
    <w:rsid w:val="000F33E7"/>
    <w:rsid w:val="000F46E0"/>
    <w:rsid w:val="000F4826"/>
    <w:rsid w:val="000F63B9"/>
    <w:rsid w:val="00100306"/>
    <w:rsid w:val="00103F8D"/>
    <w:rsid w:val="0010438F"/>
    <w:rsid w:val="00107367"/>
    <w:rsid w:val="001100C7"/>
    <w:rsid w:val="0011033B"/>
    <w:rsid w:val="00113148"/>
    <w:rsid w:val="00113409"/>
    <w:rsid w:val="00114CA7"/>
    <w:rsid w:val="0011589D"/>
    <w:rsid w:val="00115CBE"/>
    <w:rsid w:val="001166C4"/>
    <w:rsid w:val="0012519A"/>
    <w:rsid w:val="0012531B"/>
    <w:rsid w:val="00126383"/>
    <w:rsid w:val="00127139"/>
    <w:rsid w:val="00131F6B"/>
    <w:rsid w:val="001321DC"/>
    <w:rsid w:val="0013488A"/>
    <w:rsid w:val="0013720D"/>
    <w:rsid w:val="00137247"/>
    <w:rsid w:val="00140797"/>
    <w:rsid w:val="00145B92"/>
    <w:rsid w:val="001514AF"/>
    <w:rsid w:val="00152457"/>
    <w:rsid w:val="001558A5"/>
    <w:rsid w:val="001579B7"/>
    <w:rsid w:val="00162912"/>
    <w:rsid w:val="00163CC1"/>
    <w:rsid w:val="001647E8"/>
    <w:rsid w:val="00165734"/>
    <w:rsid w:val="00167449"/>
    <w:rsid w:val="00170C27"/>
    <w:rsid w:val="001729BA"/>
    <w:rsid w:val="0017350C"/>
    <w:rsid w:val="0017488A"/>
    <w:rsid w:val="00177033"/>
    <w:rsid w:val="00177999"/>
    <w:rsid w:val="00180B10"/>
    <w:rsid w:val="001817FB"/>
    <w:rsid w:val="001839B1"/>
    <w:rsid w:val="00184B46"/>
    <w:rsid w:val="001855F0"/>
    <w:rsid w:val="00190B3B"/>
    <w:rsid w:val="0019184E"/>
    <w:rsid w:val="00192EBA"/>
    <w:rsid w:val="001943F4"/>
    <w:rsid w:val="00195EDB"/>
    <w:rsid w:val="00196081"/>
    <w:rsid w:val="001966F8"/>
    <w:rsid w:val="00197530"/>
    <w:rsid w:val="001A1D6C"/>
    <w:rsid w:val="001A338C"/>
    <w:rsid w:val="001A383A"/>
    <w:rsid w:val="001A4A1B"/>
    <w:rsid w:val="001A6095"/>
    <w:rsid w:val="001B02EF"/>
    <w:rsid w:val="001B0461"/>
    <w:rsid w:val="001B44E0"/>
    <w:rsid w:val="001B516A"/>
    <w:rsid w:val="001B7A00"/>
    <w:rsid w:val="001C17EB"/>
    <w:rsid w:val="001C4742"/>
    <w:rsid w:val="001D13D4"/>
    <w:rsid w:val="001D6800"/>
    <w:rsid w:val="001D7F4D"/>
    <w:rsid w:val="001E0D1D"/>
    <w:rsid w:val="001E101B"/>
    <w:rsid w:val="001E25E3"/>
    <w:rsid w:val="001E3016"/>
    <w:rsid w:val="001E5995"/>
    <w:rsid w:val="001E5FCC"/>
    <w:rsid w:val="001F00E3"/>
    <w:rsid w:val="001F39CD"/>
    <w:rsid w:val="001F3EFF"/>
    <w:rsid w:val="001F58F1"/>
    <w:rsid w:val="001F5B00"/>
    <w:rsid w:val="001F639C"/>
    <w:rsid w:val="001F6AA3"/>
    <w:rsid w:val="001F7E87"/>
    <w:rsid w:val="002002CD"/>
    <w:rsid w:val="00201EE0"/>
    <w:rsid w:val="002036AD"/>
    <w:rsid w:val="00205BFE"/>
    <w:rsid w:val="00207098"/>
    <w:rsid w:val="00210443"/>
    <w:rsid w:val="002111EC"/>
    <w:rsid w:val="00212006"/>
    <w:rsid w:val="00212E4B"/>
    <w:rsid w:val="00216F31"/>
    <w:rsid w:val="002232DC"/>
    <w:rsid w:val="00223960"/>
    <w:rsid w:val="00226C01"/>
    <w:rsid w:val="00227913"/>
    <w:rsid w:val="002328BA"/>
    <w:rsid w:val="00235A2C"/>
    <w:rsid w:val="00240D3A"/>
    <w:rsid w:val="002411F6"/>
    <w:rsid w:val="002514BB"/>
    <w:rsid w:val="0025426D"/>
    <w:rsid w:val="00255155"/>
    <w:rsid w:val="002577F8"/>
    <w:rsid w:val="00261405"/>
    <w:rsid w:val="00261FD6"/>
    <w:rsid w:val="002625E2"/>
    <w:rsid w:val="00270856"/>
    <w:rsid w:val="00270B67"/>
    <w:rsid w:val="00272287"/>
    <w:rsid w:val="002731E0"/>
    <w:rsid w:val="00273748"/>
    <w:rsid w:val="002748D2"/>
    <w:rsid w:val="00276089"/>
    <w:rsid w:val="002767AA"/>
    <w:rsid w:val="00276CAD"/>
    <w:rsid w:val="00280268"/>
    <w:rsid w:val="0028567E"/>
    <w:rsid w:val="00285A07"/>
    <w:rsid w:val="00287F5E"/>
    <w:rsid w:val="00290ECB"/>
    <w:rsid w:val="002943B8"/>
    <w:rsid w:val="00295AB7"/>
    <w:rsid w:val="002961CF"/>
    <w:rsid w:val="00296C1B"/>
    <w:rsid w:val="00296CE6"/>
    <w:rsid w:val="002A0E2C"/>
    <w:rsid w:val="002A3962"/>
    <w:rsid w:val="002A64A5"/>
    <w:rsid w:val="002B0F46"/>
    <w:rsid w:val="002B1145"/>
    <w:rsid w:val="002B737D"/>
    <w:rsid w:val="002C1541"/>
    <w:rsid w:val="002C3D8D"/>
    <w:rsid w:val="002C57D0"/>
    <w:rsid w:val="002C7342"/>
    <w:rsid w:val="002D0F97"/>
    <w:rsid w:val="002D1153"/>
    <w:rsid w:val="002D2D43"/>
    <w:rsid w:val="002D337C"/>
    <w:rsid w:val="002D5976"/>
    <w:rsid w:val="002D5C94"/>
    <w:rsid w:val="002D7935"/>
    <w:rsid w:val="002E1252"/>
    <w:rsid w:val="002E1E82"/>
    <w:rsid w:val="002E3665"/>
    <w:rsid w:val="002E3EE2"/>
    <w:rsid w:val="002E6218"/>
    <w:rsid w:val="002E6279"/>
    <w:rsid w:val="002E6729"/>
    <w:rsid w:val="002E747A"/>
    <w:rsid w:val="002F300E"/>
    <w:rsid w:val="002F4066"/>
    <w:rsid w:val="002F68A5"/>
    <w:rsid w:val="002F7B0A"/>
    <w:rsid w:val="00300B0F"/>
    <w:rsid w:val="003025BE"/>
    <w:rsid w:val="00307408"/>
    <w:rsid w:val="00311682"/>
    <w:rsid w:val="00311992"/>
    <w:rsid w:val="0031467D"/>
    <w:rsid w:val="00314C49"/>
    <w:rsid w:val="00316642"/>
    <w:rsid w:val="00321383"/>
    <w:rsid w:val="003215B3"/>
    <w:rsid w:val="0032725A"/>
    <w:rsid w:val="00330E42"/>
    <w:rsid w:val="00333490"/>
    <w:rsid w:val="00333F41"/>
    <w:rsid w:val="00334A63"/>
    <w:rsid w:val="00334DDA"/>
    <w:rsid w:val="00335631"/>
    <w:rsid w:val="00336F53"/>
    <w:rsid w:val="00340ABF"/>
    <w:rsid w:val="00340B5E"/>
    <w:rsid w:val="003446FE"/>
    <w:rsid w:val="00345812"/>
    <w:rsid w:val="0034600D"/>
    <w:rsid w:val="003465CE"/>
    <w:rsid w:val="003538EA"/>
    <w:rsid w:val="003540DF"/>
    <w:rsid w:val="00357706"/>
    <w:rsid w:val="00360021"/>
    <w:rsid w:val="00361002"/>
    <w:rsid w:val="003610C7"/>
    <w:rsid w:val="00364D8E"/>
    <w:rsid w:val="00373086"/>
    <w:rsid w:val="00375854"/>
    <w:rsid w:val="00380EC3"/>
    <w:rsid w:val="003841FA"/>
    <w:rsid w:val="00390D94"/>
    <w:rsid w:val="00392AC5"/>
    <w:rsid w:val="00394AAA"/>
    <w:rsid w:val="00395A1E"/>
    <w:rsid w:val="0039642A"/>
    <w:rsid w:val="003965BE"/>
    <w:rsid w:val="003A0FEF"/>
    <w:rsid w:val="003A30B0"/>
    <w:rsid w:val="003A6390"/>
    <w:rsid w:val="003A7849"/>
    <w:rsid w:val="003B0883"/>
    <w:rsid w:val="003B29AD"/>
    <w:rsid w:val="003B6CA4"/>
    <w:rsid w:val="003B718A"/>
    <w:rsid w:val="003C2DF1"/>
    <w:rsid w:val="003C721C"/>
    <w:rsid w:val="003D3D0C"/>
    <w:rsid w:val="003D5F32"/>
    <w:rsid w:val="003D74A8"/>
    <w:rsid w:val="003D7E11"/>
    <w:rsid w:val="003E0EE0"/>
    <w:rsid w:val="003E2213"/>
    <w:rsid w:val="003F00E1"/>
    <w:rsid w:val="003F2160"/>
    <w:rsid w:val="003F4585"/>
    <w:rsid w:val="003F4F63"/>
    <w:rsid w:val="003F5E75"/>
    <w:rsid w:val="003F6840"/>
    <w:rsid w:val="004035E5"/>
    <w:rsid w:val="00410BA7"/>
    <w:rsid w:val="0041114A"/>
    <w:rsid w:val="004125A8"/>
    <w:rsid w:val="004172C2"/>
    <w:rsid w:val="00417E67"/>
    <w:rsid w:val="00425A52"/>
    <w:rsid w:val="00426689"/>
    <w:rsid w:val="0043077B"/>
    <w:rsid w:val="00430CAF"/>
    <w:rsid w:val="00430DE1"/>
    <w:rsid w:val="00433984"/>
    <w:rsid w:val="00434A88"/>
    <w:rsid w:val="0043598E"/>
    <w:rsid w:val="00440E34"/>
    <w:rsid w:val="00441A28"/>
    <w:rsid w:val="00443287"/>
    <w:rsid w:val="00446726"/>
    <w:rsid w:val="00446B93"/>
    <w:rsid w:val="004520A5"/>
    <w:rsid w:val="004529BA"/>
    <w:rsid w:val="004541F4"/>
    <w:rsid w:val="00454C05"/>
    <w:rsid w:val="004566D3"/>
    <w:rsid w:val="00456FBC"/>
    <w:rsid w:val="004606EE"/>
    <w:rsid w:val="00462B4C"/>
    <w:rsid w:val="004645B3"/>
    <w:rsid w:val="00466DDB"/>
    <w:rsid w:val="0046763B"/>
    <w:rsid w:val="004715F8"/>
    <w:rsid w:val="004748D3"/>
    <w:rsid w:val="00474F16"/>
    <w:rsid w:val="00476363"/>
    <w:rsid w:val="00480542"/>
    <w:rsid w:val="00482EE7"/>
    <w:rsid w:val="00483015"/>
    <w:rsid w:val="004832C6"/>
    <w:rsid w:val="00485415"/>
    <w:rsid w:val="00486ECF"/>
    <w:rsid w:val="00487016"/>
    <w:rsid w:val="00493F3A"/>
    <w:rsid w:val="00494DEC"/>
    <w:rsid w:val="004958AA"/>
    <w:rsid w:val="00496CC9"/>
    <w:rsid w:val="00496F0E"/>
    <w:rsid w:val="00497553"/>
    <w:rsid w:val="004A1AC5"/>
    <w:rsid w:val="004B7332"/>
    <w:rsid w:val="004C1D0A"/>
    <w:rsid w:val="004C2F0E"/>
    <w:rsid w:val="004C3BA6"/>
    <w:rsid w:val="004C47FA"/>
    <w:rsid w:val="004C4823"/>
    <w:rsid w:val="004C4872"/>
    <w:rsid w:val="004C620E"/>
    <w:rsid w:val="004D2BFB"/>
    <w:rsid w:val="004E07B6"/>
    <w:rsid w:val="004E11A3"/>
    <w:rsid w:val="004E4B3E"/>
    <w:rsid w:val="004E59F7"/>
    <w:rsid w:val="004F0BDD"/>
    <w:rsid w:val="004F3AE5"/>
    <w:rsid w:val="00500471"/>
    <w:rsid w:val="005018C9"/>
    <w:rsid w:val="00501D14"/>
    <w:rsid w:val="005021EF"/>
    <w:rsid w:val="005026ED"/>
    <w:rsid w:val="00505D67"/>
    <w:rsid w:val="005072BF"/>
    <w:rsid w:val="00510D2A"/>
    <w:rsid w:val="005137EA"/>
    <w:rsid w:val="005155E5"/>
    <w:rsid w:val="005167F0"/>
    <w:rsid w:val="005179AF"/>
    <w:rsid w:val="0052383B"/>
    <w:rsid w:val="00524CE6"/>
    <w:rsid w:val="00524EDA"/>
    <w:rsid w:val="005256E9"/>
    <w:rsid w:val="005264D2"/>
    <w:rsid w:val="005324E6"/>
    <w:rsid w:val="00534C69"/>
    <w:rsid w:val="00540621"/>
    <w:rsid w:val="0054087C"/>
    <w:rsid w:val="00547B28"/>
    <w:rsid w:val="005502F4"/>
    <w:rsid w:val="00551224"/>
    <w:rsid w:val="005546EF"/>
    <w:rsid w:val="00555C87"/>
    <w:rsid w:val="00561797"/>
    <w:rsid w:val="0056340B"/>
    <w:rsid w:val="00564B4D"/>
    <w:rsid w:val="00570172"/>
    <w:rsid w:val="00573C88"/>
    <w:rsid w:val="00574B38"/>
    <w:rsid w:val="0058020F"/>
    <w:rsid w:val="005815A2"/>
    <w:rsid w:val="00581EEE"/>
    <w:rsid w:val="00582BC2"/>
    <w:rsid w:val="00594F97"/>
    <w:rsid w:val="00597652"/>
    <w:rsid w:val="005A2256"/>
    <w:rsid w:val="005A295F"/>
    <w:rsid w:val="005A65E6"/>
    <w:rsid w:val="005A7ABE"/>
    <w:rsid w:val="005B0624"/>
    <w:rsid w:val="005B09E6"/>
    <w:rsid w:val="005B2614"/>
    <w:rsid w:val="005B3D70"/>
    <w:rsid w:val="005B6307"/>
    <w:rsid w:val="005B71AE"/>
    <w:rsid w:val="005C2967"/>
    <w:rsid w:val="005C3203"/>
    <w:rsid w:val="005C534A"/>
    <w:rsid w:val="005C5A91"/>
    <w:rsid w:val="005C799F"/>
    <w:rsid w:val="005D1E0F"/>
    <w:rsid w:val="005D1E7B"/>
    <w:rsid w:val="005D3446"/>
    <w:rsid w:val="005D4790"/>
    <w:rsid w:val="005D586F"/>
    <w:rsid w:val="005D5EE9"/>
    <w:rsid w:val="005E10F3"/>
    <w:rsid w:val="005E3916"/>
    <w:rsid w:val="005E5E67"/>
    <w:rsid w:val="005F123F"/>
    <w:rsid w:val="005F2595"/>
    <w:rsid w:val="005F306C"/>
    <w:rsid w:val="00601F3B"/>
    <w:rsid w:val="00604FA6"/>
    <w:rsid w:val="00607357"/>
    <w:rsid w:val="006116AE"/>
    <w:rsid w:val="0061197E"/>
    <w:rsid w:val="0061204F"/>
    <w:rsid w:val="00614CB3"/>
    <w:rsid w:val="00617781"/>
    <w:rsid w:val="00620CF4"/>
    <w:rsid w:val="006213C5"/>
    <w:rsid w:val="00621EC9"/>
    <w:rsid w:val="00623179"/>
    <w:rsid w:val="00623AE4"/>
    <w:rsid w:val="00632019"/>
    <w:rsid w:val="00640A7F"/>
    <w:rsid w:val="0064465A"/>
    <w:rsid w:val="00647D1E"/>
    <w:rsid w:val="006522C2"/>
    <w:rsid w:val="006535B5"/>
    <w:rsid w:val="00657BB1"/>
    <w:rsid w:val="00662685"/>
    <w:rsid w:val="00662C40"/>
    <w:rsid w:val="00663E98"/>
    <w:rsid w:val="00663EE1"/>
    <w:rsid w:val="0066455F"/>
    <w:rsid w:val="00664FB9"/>
    <w:rsid w:val="00665C77"/>
    <w:rsid w:val="00666571"/>
    <w:rsid w:val="0067188D"/>
    <w:rsid w:val="006749AC"/>
    <w:rsid w:val="00674EBF"/>
    <w:rsid w:val="00677495"/>
    <w:rsid w:val="00681D3D"/>
    <w:rsid w:val="00682122"/>
    <w:rsid w:val="0068409F"/>
    <w:rsid w:val="00690276"/>
    <w:rsid w:val="00696F12"/>
    <w:rsid w:val="00697B7B"/>
    <w:rsid w:val="006A0080"/>
    <w:rsid w:val="006A1B2C"/>
    <w:rsid w:val="006A3714"/>
    <w:rsid w:val="006A39DF"/>
    <w:rsid w:val="006A4A5D"/>
    <w:rsid w:val="006A6809"/>
    <w:rsid w:val="006B0947"/>
    <w:rsid w:val="006B41F6"/>
    <w:rsid w:val="006B6CAF"/>
    <w:rsid w:val="006B7A87"/>
    <w:rsid w:val="006C0DA6"/>
    <w:rsid w:val="006C1C9A"/>
    <w:rsid w:val="006C31C6"/>
    <w:rsid w:val="006C332B"/>
    <w:rsid w:val="006C698C"/>
    <w:rsid w:val="006D04DB"/>
    <w:rsid w:val="006D3ED5"/>
    <w:rsid w:val="006D4DCA"/>
    <w:rsid w:val="006D68A7"/>
    <w:rsid w:val="006E0353"/>
    <w:rsid w:val="006E5DFF"/>
    <w:rsid w:val="006E665B"/>
    <w:rsid w:val="006F1E7C"/>
    <w:rsid w:val="006F2BAC"/>
    <w:rsid w:val="00701FA3"/>
    <w:rsid w:val="00703A4B"/>
    <w:rsid w:val="00704319"/>
    <w:rsid w:val="00706483"/>
    <w:rsid w:val="007069F4"/>
    <w:rsid w:val="0071241E"/>
    <w:rsid w:val="00713E67"/>
    <w:rsid w:val="007147CA"/>
    <w:rsid w:val="0072501E"/>
    <w:rsid w:val="00731755"/>
    <w:rsid w:val="00731B50"/>
    <w:rsid w:val="00734E70"/>
    <w:rsid w:val="00734F95"/>
    <w:rsid w:val="007463F2"/>
    <w:rsid w:val="00750AB9"/>
    <w:rsid w:val="007542AF"/>
    <w:rsid w:val="00754BC0"/>
    <w:rsid w:val="0075531F"/>
    <w:rsid w:val="00756322"/>
    <w:rsid w:val="00756BF7"/>
    <w:rsid w:val="00756D60"/>
    <w:rsid w:val="00762396"/>
    <w:rsid w:val="007632F0"/>
    <w:rsid w:val="007633DE"/>
    <w:rsid w:val="007636D5"/>
    <w:rsid w:val="007679DC"/>
    <w:rsid w:val="00767C9E"/>
    <w:rsid w:val="0077019B"/>
    <w:rsid w:val="00770C82"/>
    <w:rsid w:val="00772A63"/>
    <w:rsid w:val="00772F90"/>
    <w:rsid w:val="00774DEB"/>
    <w:rsid w:val="0078006B"/>
    <w:rsid w:val="00780F2F"/>
    <w:rsid w:val="007821CC"/>
    <w:rsid w:val="00782F05"/>
    <w:rsid w:val="007836E2"/>
    <w:rsid w:val="00785058"/>
    <w:rsid w:val="00785D22"/>
    <w:rsid w:val="007864F8"/>
    <w:rsid w:val="00786838"/>
    <w:rsid w:val="00790D4D"/>
    <w:rsid w:val="007949EF"/>
    <w:rsid w:val="007955F3"/>
    <w:rsid w:val="00796961"/>
    <w:rsid w:val="00797ECB"/>
    <w:rsid w:val="007A16BC"/>
    <w:rsid w:val="007A28FC"/>
    <w:rsid w:val="007A58A1"/>
    <w:rsid w:val="007B091A"/>
    <w:rsid w:val="007B1928"/>
    <w:rsid w:val="007B1C54"/>
    <w:rsid w:val="007B24D2"/>
    <w:rsid w:val="007B4222"/>
    <w:rsid w:val="007B6A68"/>
    <w:rsid w:val="007B7A41"/>
    <w:rsid w:val="007B7FA1"/>
    <w:rsid w:val="007C0238"/>
    <w:rsid w:val="007C302A"/>
    <w:rsid w:val="007C39EC"/>
    <w:rsid w:val="007C5125"/>
    <w:rsid w:val="007C51D1"/>
    <w:rsid w:val="007C7AC6"/>
    <w:rsid w:val="007D1E19"/>
    <w:rsid w:val="007D2E76"/>
    <w:rsid w:val="007D3145"/>
    <w:rsid w:val="007D3850"/>
    <w:rsid w:val="007E1F31"/>
    <w:rsid w:val="007E3241"/>
    <w:rsid w:val="007E4624"/>
    <w:rsid w:val="007E47C4"/>
    <w:rsid w:val="007E5884"/>
    <w:rsid w:val="007E7294"/>
    <w:rsid w:val="007F04F7"/>
    <w:rsid w:val="007F0E5C"/>
    <w:rsid w:val="008024FD"/>
    <w:rsid w:val="008055D9"/>
    <w:rsid w:val="008070FC"/>
    <w:rsid w:val="00810B19"/>
    <w:rsid w:val="00810E1D"/>
    <w:rsid w:val="008144EA"/>
    <w:rsid w:val="008157DA"/>
    <w:rsid w:val="008175ED"/>
    <w:rsid w:val="00817E55"/>
    <w:rsid w:val="0082227C"/>
    <w:rsid w:val="008314E6"/>
    <w:rsid w:val="008316CA"/>
    <w:rsid w:val="0083285C"/>
    <w:rsid w:val="00832DDA"/>
    <w:rsid w:val="00843060"/>
    <w:rsid w:val="00845004"/>
    <w:rsid w:val="00845271"/>
    <w:rsid w:val="00845AE9"/>
    <w:rsid w:val="00846EED"/>
    <w:rsid w:val="0085015A"/>
    <w:rsid w:val="00851538"/>
    <w:rsid w:val="00857BBB"/>
    <w:rsid w:val="0086003D"/>
    <w:rsid w:val="00861304"/>
    <w:rsid w:val="00861823"/>
    <w:rsid w:val="008620DC"/>
    <w:rsid w:val="008632FB"/>
    <w:rsid w:val="00864485"/>
    <w:rsid w:val="008650EB"/>
    <w:rsid w:val="00867351"/>
    <w:rsid w:val="00870237"/>
    <w:rsid w:val="00870C5A"/>
    <w:rsid w:val="0087359D"/>
    <w:rsid w:val="0087599C"/>
    <w:rsid w:val="00877FB8"/>
    <w:rsid w:val="00880181"/>
    <w:rsid w:val="00885035"/>
    <w:rsid w:val="00885FEE"/>
    <w:rsid w:val="0089177C"/>
    <w:rsid w:val="00891B87"/>
    <w:rsid w:val="008924F3"/>
    <w:rsid w:val="00894882"/>
    <w:rsid w:val="008951D7"/>
    <w:rsid w:val="0089767F"/>
    <w:rsid w:val="008A3839"/>
    <w:rsid w:val="008A39BA"/>
    <w:rsid w:val="008A7CE1"/>
    <w:rsid w:val="008B0F41"/>
    <w:rsid w:val="008B1D90"/>
    <w:rsid w:val="008B66C6"/>
    <w:rsid w:val="008C05E7"/>
    <w:rsid w:val="008C4927"/>
    <w:rsid w:val="008C4C74"/>
    <w:rsid w:val="008C615F"/>
    <w:rsid w:val="008C76F2"/>
    <w:rsid w:val="008C79BB"/>
    <w:rsid w:val="008D10F6"/>
    <w:rsid w:val="008D2D4C"/>
    <w:rsid w:val="008D3E0B"/>
    <w:rsid w:val="008D5098"/>
    <w:rsid w:val="008E03C8"/>
    <w:rsid w:val="008E2037"/>
    <w:rsid w:val="008E2627"/>
    <w:rsid w:val="008E39A8"/>
    <w:rsid w:val="008E4BE0"/>
    <w:rsid w:val="008E52EC"/>
    <w:rsid w:val="008E6908"/>
    <w:rsid w:val="008E6D7E"/>
    <w:rsid w:val="008E7A8B"/>
    <w:rsid w:val="008F04DC"/>
    <w:rsid w:val="008F5436"/>
    <w:rsid w:val="0090249E"/>
    <w:rsid w:val="00902FB9"/>
    <w:rsid w:val="00903315"/>
    <w:rsid w:val="00903B30"/>
    <w:rsid w:val="00910D1A"/>
    <w:rsid w:val="009118AC"/>
    <w:rsid w:val="00911C15"/>
    <w:rsid w:val="0091311D"/>
    <w:rsid w:val="0091368F"/>
    <w:rsid w:val="00915C62"/>
    <w:rsid w:val="009239B9"/>
    <w:rsid w:val="00925571"/>
    <w:rsid w:val="00926C47"/>
    <w:rsid w:val="00927F55"/>
    <w:rsid w:val="00930BD6"/>
    <w:rsid w:val="00930F8F"/>
    <w:rsid w:val="00931B5F"/>
    <w:rsid w:val="00933AEB"/>
    <w:rsid w:val="00933C1A"/>
    <w:rsid w:val="00933F98"/>
    <w:rsid w:val="00934A5A"/>
    <w:rsid w:val="00937399"/>
    <w:rsid w:val="0094245A"/>
    <w:rsid w:val="009462AC"/>
    <w:rsid w:val="009548F5"/>
    <w:rsid w:val="009560FB"/>
    <w:rsid w:val="00956A0A"/>
    <w:rsid w:val="00962861"/>
    <w:rsid w:val="009638D2"/>
    <w:rsid w:val="00963C65"/>
    <w:rsid w:val="00966A6B"/>
    <w:rsid w:val="00970395"/>
    <w:rsid w:val="00970DEA"/>
    <w:rsid w:val="00971B01"/>
    <w:rsid w:val="00973A78"/>
    <w:rsid w:val="00973DCF"/>
    <w:rsid w:val="00975BFA"/>
    <w:rsid w:val="00981EF9"/>
    <w:rsid w:val="0098352B"/>
    <w:rsid w:val="00983E9C"/>
    <w:rsid w:val="00991F79"/>
    <w:rsid w:val="00992803"/>
    <w:rsid w:val="00993450"/>
    <w:rsid w:val="009A2399"/>
    <w:rsid w:val="009A2C9B"/>
    <w:rsid w:val="009A62A6"/>
    <w:rsid w:val="009B0A51"/>
    <w:rsid w:val="009B0FD7"/>
    <w:rsid w:val="009B308D"/>
    <w:rsid w:val="009B3B4E"/>
    <w:rsid w:val="009B40F6"/>
    <w:rsid w:val="009C0317"/>
    <w:rsid w:val="009C3A02"/>
    <w:rsid w:val="009C5E73"/>
    <w:rsid w:val="009C667D"/>
    <w:rsid w:val="009C67F1"/>
    <w:rsid w:val="009C6E61"/>
    <w:rsid w:val="009D27A5"/>
    <w:rsid w:val="009D46B1"/>
    <w:rsid w:val="009D7A77"/>
    <w:rsid w:val="009E002A"/>
    <w:rsid w:val="009E559E"/>
    <w:rsid w:val="009E5757"/>
    <w:rsid w:val="009E7B91"/>
    <w:rsid w:val="009F4ACE"/>
    <w:rsid w:val="009F6AC7"/>
    <w:rsid w:val="00A157AC"/>
    <w:rsid w:val="00A1619E"/>
    <w:rsid w:val="00A17692"/>
    <w:rsid w:val="00A177CC"/>
    <w:rsid w:val="00A17ABA"/>
    <w:rsid w:val="00A21E7D"/>
    <w:rsid w:val="00A24D58"/>
    <w:rsid w:val="00A26366"/>
    <w:rsid w:val="00A268E2"/>
    <w:rsid w:val="00A354ED"/>
    <w:rsid w:val="00A366E9"/>
    <w:rsid w:val="00A36CEF"/>
    <w:rsid w:val="00A3745C"/>
    <w:rsid w:val="00A37731"/>
    <w:rsid w:val="00A4005B"/>
    <w:rsid w:val="00A4097B"/>
    <w:rsid w:val="00A40CDE"/>
    <w:rsid w:val="00A41A30"/>
    <w:rsid w:val="00A44431"/>
    <w:rsid w:val="00A47837"/>
    <w:rsid w:val="00A479FA"/>
    <w:rsid w:val="00A47DFD"/>
    <w:rsid w:val="00A510C6"/>
    <w:rsid w:val="00A55659"/>
    <w:rsid w:val="00A600FE"/>
    <w:rsid w:val="00A60183"/>
    <w:rsid w:val="00A6261B"/>
    <w:rsid w:val="00A666BE"/>
    <w:rsid w:val="00A75789"/>
    <w:rsid w:val="00A75916"/>
    <w:rsid w:val="00A762B8"/>
    <w:rsid w:val="00A766CE"/>
    <w:rsid w:val="00A774EF"/>
    <w:rsid w:val="00A777CC"/>
    <w:rsid w:val="00A8404B"/>
    <w:rsid w:val="00A86214"/>
    <w:rsid w:val="00A871F5"/>
    <w:rsid w:val="00A90151"/>
    <w:rsid w:val="00A904CE"/>
    <w:rsid w:val="00A909D9"/>
    <w:rsid w:val="00A91428"/>
    <w:rsid w:val="00A962A2"/>
    <w:rsid w:val="00A97751"/>
    <w:rsid w:val="00AA0828"/>
    <w:rsid w:val="00AA315E"/>
    <w:rsid w:val="00AB0B81"/>
    <w:rsid w:val="00AB0D3D"/>
    <w:rsid w:val="00AB0E10"/>
    <w:rsid w:val="00AB1FE8"/>
    <w:rsid w:val="00AB7B57"/>
    <w:rsid w:val="00AC37A9"/>
    <w:rsid w:val="00AC5A52"/>
    <w:rsid w:val="00AC661C"/>
    <w:rsid w:val="00AC6A05"/>
    <w:rsid w:val="00AC6F03"/>
    <w:rsid w:val="00AC75B9"/>
    <w:rsid w:val="00AD0FC9"/>
    <w:rsid w:val="00AD2B45"/>
    <w:rsid w:val="00AD4903"/>
    <w:rsid w:val="00AD57F0"/>
    <w:rsid w:val="00AD79FA"/>
    <w:rsid w:val="00AD7B3A"/>
    <w:rsid w:val="00AE15E5"/>
    <w:rsid w:val="00AE25BB"/>
    <w:rsid w:val="00AE2C97"/>
    <w:rsid w:val="00AE5B02"/>
    <w:rsid w:val="00AF6EBB"/>
    <w:rsid w:val="00AF7515"/>
    <w:rsid w:val="00B013BD"/>
    <w:rsid w:val="00B01C5C"/>
    <w:rsid w:val="00B05F49"/>
    <w:rsid w:val="00B0736F"/>
    <w:rsid w:val="00B104B2"/>
    <w:rsid w:val="00B13A54"/>
    <w:rsid w:val="00B1530B"/>
    <w:rsid w:val="00B17E4E"/>
    <w:rsid w:val="00B21828"/>
    <w:rsid w:val="00B22AF6"/>
    <w:rsid w:val="00B23E26"/>
    <w:rsid w:val="00B24196"/>
    <w:rsid w:val="00B26BE0"/>
    <w:rsid w:val="00B31135"/>
    <w:rsid w:val="00B325DF"/>
    <w:rsid w:val="00B34B4D"/>
    <w:rsid w:val="00B3559E"/>
    <w:rsid w:val="00B42280"/>
    <w:rsid w:val="00B45206"/>
    <w:rsid w:val="00B46AA4"/>
    <w:rsid w:val="00B50079"/>
    <w:rsid w:val="00B50176"/>
    <w:rsid w:val="00B50AB4"/>
    <w:rsid w:val="00B50DDD"/>
    <w:rsid w:val="00B604DB"/>
    <w:rsid w:val="00B62715"/>
    <w:rsid w:val="00B63547"/>
    <w:rsid w:val="00B66FF1"/>
    <w:rsid w:val="00B6756F"/>
    <w:rsid w:val="00B7004C"/>
    <w:rsid w:val="00B70A2D"/>
    <w:rsid w:val="00B722AD"/>
    <w:rsid w:val="00B72E93"/>
    <w:rsid w:val="00B735B1"/>
    <w:rsid w:val="00B7473C"/>
    <w:rsid w:val="00B74EEC"/>
    <w:rsid w:val="00B758CB"/>
    <w:rsid w:val="00B76330"/>
    <w:rsid w:val="00B76F49"/>
    <w:rsid w:val="00B77016"/>
    <w:rsid w:val="00B86086"/>
    <w:rsid w:val="00B865B3"/>
    <w:rsid w:val="00B87309"/>
    <w:rsid w:val="00B910F1"/>
    <w:rsid w:val="00B92D61"/>
    <w:rsid w:val="00BA252D"/>
    <w:rsid w:val="00BA2FD6"/>
    <w:rsid w:val="00BA5E37"/>
    <w:rsid w:val="00BA7233"/>
    <w:rsid w:val="00BB0F8F"/>
    <w:rsid w:val="00BB17AE"/>
    <w:rsid w:val="00BB7D3E"/>
    <w:rsid w:val="00BC0AB0"/>
    <w:rsid w:val="00BC2B2A"/>
    <w:rsid w:val="00BC34EA"/>
    <w:rsid w:val="00BC34EE"/>
    <w:rsid w:val="00BC5270"/>
    <w:rsid w:val="00BC6868"/>
    <w:rsid w:val="00BC70AE"/>
    <w:rsid w:val="00BC7BBE"/>
    <w:rsid w:val="00BD2D87"/>
    <w:rsid w:val="00BD3383"/>
    <w:rsid w:val="00BD62D9"/>
    <w:rsid w:val="00BD7B4A"/>
    <w:rsid w:val="00BD7D6A"/>
    <w:rsid w:val="00BD7DC5"/>
    <w:rsid w:val="00BE2892"/>
    <w:rsid w:val="00BF00DF"/>
    <w:rsid w:val="00BF0FC1"/>
    <w:rsid w:val="00BF18EA"/>
    <w:rsid w:val="00BF267A"/>
    <w:rsid w:val="00BF2DBE"/>
    <w:rsid w:val="00BF2FDE"/>
    <w:rsid w:val="00BF79DC"/>
    <w:rsid w:val="00C00AC3"/>
    <w:rsid w:val="00C04DC0"/>
    <w:rsid w:val="00C07CC6"/>
    <w:rsid w:val="00C100E0"/>
    <w:rsid w:val="00C10FD4"/>
    <w:rsid w:val="00C11F6C"/>
    <w:rsid w:val="00C2036C"/>
    <w:rsid w:val="00C20E7D"/>
    <w:rsid w:val="00C212A7"/>
    <w:rsid w:val="00C23D91"/>
    <w:rsid w:val="00C2482C"/>
    <w:rsid w:val="00C249BB"/>
    <w:rsid w:val="00C250AB"/>
    <w:rsid w:val="00C26A7B"/>
    <w:rsid w:val="00C26EB6"/>
    <w:rsid w:val="00C31B16"/>
    <w:rsid w:val="00C33789"/>
    <w:rsid w:val="00C3594B"/>
    <w:rsid w:val="00C40287"/>
    <w:rsid w:val="00C40E99"/>
    <w:rsid w:val="00C4444B"/>
    <w:rsid w:val="00C45F56"/>
    <w:rsid w:val="00C45FB1"/>
    <w:rsid w:val="00C4675A"/>
    <w:rsid w:val="00C46F98"/>
    <w:rsid w:val="00C47A71"/>
    <w:rsid w:val="00C52D1C"/>
    <w:rsid w:val="00C6450D"/>
    <w:rsid w:val="00C64E12"/>
    <w:rsid w:val="00C650AC"/>
    <w:rsid w:val="00C666DE"/>
    <w:rsid w:val="00C67618"/>
    <w:rsid w:val="00C7003E"/>
    <w:rsid w:val="00C72BC9"/>
    <w:rsid w:val="00C7391D"/>
    <w:rsid w:val="00C76233"/>
    <w:rsid w:val="00C77BAF"/>
    <w:rsid w:val="00C8016B"/>
    <w:rsid w:val="00C80ABC"/>
    <w:rsid w:val="00C8217A"/>
    <w:rsid w:val="00C84845"/>
    <w:rsid w:val="00C905CB"/>
    <w:rsid w:val="00C92D18"/>
    <w:rsid w:val="00C9339B"/>
    <w:rsid w:val="00C95434"/>
    <w:rsid w:val="00C97823"/>
    <w:rsid w:val="00CA10BD"/>
    <w:rsid w:val="00CA26D4"/>
    <w:rsid w:val="00CA497C"/>
    <w:rsid w:val="00CA66E4"/>
    <w:rsid w:val="00CB030C"/>
    <w:rsid w:val="00CB0A0E"/>
    <w:rsid w:val="00CB0DA4"/>
    <w:rsid w:val="00CB1086"/>
    <w:rsid w:val="00CB2DD9"/>
    <w:rsid w:val="00CB36A4"/>
    <w:rsid w:val="00CB62D8"/>
    <w:rsid w:val="00CB64F3"/>
    <w:rsid w:val="00CC0A45"/>
    <w:rsid w:val="00CC2CD0"/>
    <w:rsid w:val="00CC314E"/>
    <w:rsid w:val="00CC505E"/>
    <w:rsid w:val="00CD1991"/>
    <w:rsid w:val="00CD31BF"/>
    <w:rsid w:val="00CD72C2"/>
    <w:rsid w:val="00CE0117"/>
    <w:rsid w:val="00CE28B4"/>
    <w:rsid w:val="00CE2E48"/>
    <w:rsid w:val="00CF0695"/>
    <w:rsid w:val="00CF16E8"/>
    <w:rsid w:val="00CF1A8A"/>
    <w:rsid w:val="00CF2049"/>
    <w:rsid w:val="00CF2669"/>
    <w:rsid w:val="00CF290D"/>
    <w:rsid w:val="00CF5ADB"/>
    <w:rsid w:val="00CF6982"/>
    <w:rsid w:val="00D034EA"/>
    <w:rsid w:val="00D07FAE"/>
    <w:rsid w:val="00D10313"/>
    <w:rsid w:val="00D14060"/>
    <w:rsid w:val="00D14F23"/>
    <w:rsid w:val="00D20373"/>
    <w:rsid w:val="00D210CB"/>
    <w:rsid w:val="00D210F6"/>
    <w:rsid w:val="00D21205"/>
    <w:rsid w:val="00D252F4"/>
    <w:rsid w:val="00D30F6B"/>
    <w:rsid w:val="00D34C4C"/>
    <w:rsid w:val="00D358A3"/>
    <w:rsid w:val="00D35DF3"/>
    <w:rsid w:val="00D40A40"/>
    <w:rsid w:val="00D40FCB"/>
    <w:rsid w:val="00D52EFC"/>
    <w:rsid w:val="00D53536"/>
    <w:rsid w:val="00D53CBD"/>
    <w:rsid w:val="00D55F63"/>
    <w:rsid w:val="00D55FC4"/>
    <w:rsid w:val="00D5637D"/>
    <w:rsid w:val="00D601A9"/>
    <w:rsid w:val="00D614BB"/>
    <w:rsid w:val="00D61D87"/>
    <w:rsid w:val="00D62DEC"/>
    <w:rsid w:val="00D64E78"/>
    <w:rsid w:val="00D659FC"/>
    <w:rsid w:val="00D70145"/>
    <w:rsid w:val="00D72086"/>
    <w:rsid w:val="00D7279B"/>
    <w:rsid w:val="00D75E11"/>
    <w:rsid w:val="00D7724E"/>
    <w:rsid w:val="00D80C23"/>
    <w:rsid w:val="00D81FA2"/>
    <w:rsid w:val="00D848CA"/>
    <w:rsid w:val="00D86ABF"/>
    <w:rsid w:val="00D86F38"/>
    <w:rsid w:val="00D9322D"/>
    <w:rsid w:val="00D93324"/>
    <w:rsid w:val="00D94339"/>
    <w:rsid w:val="00D945E0"/>
    <w:rsid w:val="00D94D33"/>
    <w:rsid w:val="00DA050F"/>
    <w:rsid w:val="00DA0D83"/>
    <w:rsid w:val="00DA14EC"/>
    <w:rsid w:val="00DA230C"/>
    <w:rsid w:val="00DA4A3C"/>
    <w:rsid w:val="00DA52A0"/>
    <w:rsid w:val="00DB1AA1"/>
    <w:rsid w:val="00DB2A06"/>
    <w:rsid w:val="00DB5346"/>
    <w:rsid w:val="00DB78EC"/>
    <w:rsid w:val="00DC0528"/>
    <w:rsid w:val="00DC3D9C"/>
    <w:rsid w:val="00DC7C7A"/>
    <w:rsid w:val="00DD1A99"/>
    <w:rsid w:val="00DD3AC2"/>
    <w:rsid w:val="00DD455E"/>
    <w:rsid w:val="00DE0806"/>
    <w:rsid w:val="00DE18CB"/>
    <w:rsid w:val="00DE226A"/>
    <w:rsid w:val="00DE3077"/>
    <w:rsid w:val="00DE5652"/>
    <w:rsid w:val="00DF30D3"/>
    <w:rsid w:val="00DF5A28"/>
    <w:rsid w:val="00DF62C5"/>
    <w:rsid w:val="00E0154D"/>
    <w:rsid w:val="00E0269D"/>
    <w:rsid w:val="00E11E0F"/>
    <w:rsid w:val="00E14933"/>
    <w:rsid w:val="00E2219B"/>
    <w:rsid w:val="00E242BD"/>
    <w:rsid w:val="00E27855"/>
    <w:rsid w:val="00E32732"/>
    <w:rsid w:val="00E346E6"/>
    <w:rsid w:val="00E3717F"/>
    <w:rsid w:val="00E371C0"/>
    <w:rsid w:val="00E4157E"/>
    <w:rsid w:val="00E432D9"/>
    <w:rsid w:val="00E475E9"/>
    <w:rsid w:val="00E51EE4"/>
    <w:rsid w:val="00E532F3"/>
    <w:rsid w:val="00E56DB1"/>
    <w:rsid w:val="00E60FE2"/>
    <w:rsid w:val="00E667FF"/>
    <w:rsid w:val="00E66A18"/>
    <w:rsid w:val="00E71A8F"/>
    <w:rsid w:val="00E71AFA"/>
    <w:rsid w:val="00E73B29"/>
    <w:rsid w:val="00E7663F"/>
    <w:rsid w:val="00E76820"/>
    <w:rsid w:val="00E76DCF"/>
    <w:rsid w:val="00E828B8"/>
    <w:rsid w:val="00E83831"/>
    <w:rsid w:val="00E838CB"/>
    <w:rsid w:val="00E86EDB"/>
    <w:rsid w:val="00E914E1"/>
    <w:rsid w:val="00E918D2"/>
    <w:rsid w:val="00E91C69"/>
    <w:rsid w:val="00E92B92"/>
    <w:rsid w:val="00E92F03"/>
    <w:rsid w:val="00E974EE"/>
    <w:rsid w:val="00EA0384"/>
    <w:rsid w:val="00EA11D6"/>
    <w:rsid w:val="00EA37EA"/>
    <w:rsid w:val="00EA5EDC"/>
    <w:rsid w:val="00EB0250"/>
    <w:rsid w:val="00EB2585"/>
    <w:rsid w:val="00EB5F79"/>
    <w:rsid w:val="00EB7EEE"/>
    <w:rsid w:val="00EC61ED"/>
    <w:rsid w:val="00ED20DD"/>
    <w:rsid w:val="00ED3025"/>
    <w:rsid w:val="00ED3F15"/>
    <w:rsid w:val="00ED7E33"/>
    <w:rsid w:val="00EE0EB8"/>
    <w:rsid w:val="00EE56D5"/>
    <w:rsid w:val="00EE654F"/>
    <w:rsid w:val="00EE79E6"/>
    <w:rsid w:val="00EF080A"/>
    <w:rsid w:val="00EF2CD4"/>
    <w:rsid w:val="00EF41E9"/>
    <w:rsid w:val="00EF4D97"/>
    <w:rsid w:val="00EF54A4"/>
    <w:rsid w:val="00EF661F"/>
    <w:rsid w:val="00EF727C"/>
    <w:rsid w:val="00F0161D"/>
    <w:rsid w:val="00F01B5F"/>
    <w:rsid w:val="00F0226B"/>
    <w:rsid w:val="00F06D98"/>
    <w:rsid w:val="00F101FE"/>
    <w:rsid w:val="00F1038F"/>
    <w:rsid w:val="00F110F1"/>
    <w:rsid w:val="00F124C1"/>
    <w:rsid w:val="00F12E06"/>
    <w:rsid w:val="00F12FCA"/>
    <w:rsid w:val="00F13032"/>
    <w:rsid w:val="00F160CA"/>
    <w:rsid w:val="00F2059A"/>
    <w:rsid w:val="00F23540"/>
    <w:rsid w:val="00F23E35"/>
    <w:rsid w:val="00F24A9F"/>
    <w:rsid w:val="00F2704B"/>
    <w:rsid w:val="00F27B31"/>
    <w:rsid w:val="00F30621"/>
    <w:rsid w:val="00F37779"/>
    <w:rsid w:val="00F4329D"/>
    <w:rsid w:val="00F43C93"/>
    <w:rsid w:val="00F45EA8"/>
    <w:rsid w:val="00F468AA"/>
    <w:rsid w:val="00F544BC"/>
    <w:rsid w:val="00F549CF"/>
    <w:rsid w:val="00F55D57"/>
    <w:rsid w:val="00F56719"/>
    <w:rsid w:val="00F575F5"/>
    <w:rsid w:val="00F613C5"/>
    <w:rsid w:val="00F61DC8"/>
    <w:rsid w:val="00F6210F"/>
    <w:rsid w:val="00F64162"/>
    <w:rsid w:val="00F672A7"/>
    <w:rsid w:val="00F67D2A"/>
    <w:rsid w:val="00F70181"/>
    <w:rsid w:val="00F72F11"/>
    <w:rsid w:val="00F73E93"/>
    <w:rsid w:val="00F77C43"/>
    <w:rsid w:val="00F77E94"/>
    <w:rsid w:val="00F8077F"/>
    <w:rsid w:val="00F83F03"/>
    <w:rsid w:val="00F87819"/>
    <w:rsid w:val="00F879F5"/>
    <w:rsid w:val="00F87A9D"/>
    <w:rsid w:val="00F91A2C"/>
    <w:rsid w:val="00F93819"/>
    <w:rsid w:val="00F9441C"/>
    <w:rsid w:val="00F9561F"/>
    <w:rsid w:val="00FA01DC"/>
    <w:rsid w:val="00FA46D3"/>
    <w:rsid w:val="00FA5F8C"/>
    <w:rsid w:val="00FB0CCB"/>
    <w:rsid w:val="00FB759E"/>
    <w:rsid w:val="00FB7D91"/>
    <w:rsid w:val="00FC0F71"/>
    <w:rsid w:val="00FC2E74"/>
    <w:rsid w:val="00FC5751"/>
    <w:rsid w:val="00FC6746"/>
    <w:rsid w:val="00FC7BC2"/>
    <w:rsid w:val="00FD6A7A"/>
    <w:rsid w:val="00FE1050"/>
    <w:rsid w:val="00FE114B"/>
    <w:rsid w:val="00FE3DD8"/>
    <w:rsid w:val="00FE3F5A"/>
    <w:rsid w:val="00FE41B9"/>
    <w:rsid w:val="00FE658E"/>
    <w:rsid w:val="00FE6BB2"/>
    <w:rsid w:val="00FE7681"/>
    <w:rsid w:val="00FF3872"/>
    <w:rsid w:val="00FF3A87"/>
    <w:rsid w:val="00FF523C"/>
    <w:rsid w:val="00FF5867"/>
    <w:rsid w:val="00FF687A"/>
    <w:rsid w:val="00FF6BC9"/>
    <w:rsid w:val="0CFD8268"/>
    <w:rsid w:val="0E2D1FD4"/>
    <w:rsid w:val="12A13730"/>
    <w:rsid w:val="26C95598"/>
    <w:rsid w:val="4C398137"/>
    <w:rsid w:val="519ADA10"/>
    <w:rsid w:val="585D9B92"/>
    <w:rsid w:val="5D651C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09C651E"/>
  <w15:chartTrackingRefBased/>
  <w15:docId w15:val="{D5FB870C-1855-4F6B-8A4C-8D6E766C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Bullet" w:qFormat="1"/>
    <w:lsdException w:name="Title" w:qFormat="1"/>
    <w:lsdException w:name="Subtitle" w:qFormat="1"/>
    <w:lsdException w:name="Strong" w:uiPriority="22"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D87"/>
    <w:rPr>
      <w:sz w:val="24"/>
      <w:szCs w:val="24"/>
    </w:rPr>
  </w:style>
  <w:style w:type="paragraph" w:styleId="Heading1">
    <w:name w:val="heading 1"/>
    <w:next w:val="Bodytextafterheading"/>
    <w:qFormat/>
    <w:rsid w:val="002E6218"/>
    <w:pPr>
      <w:spacing w:before="120"/>
      <w:outlineLvl w:val="0"/>
    </w:pPr>
    <w:rPr>
      <w:rFonts w:cs="Arial"/>
      <w:b/>
      <w:sz w:val="32"/>
      <w:szCs w:val="24"/>
    </w:rPr>
  </w:style>
  <w:style w:type="paragraph" w:styleId="Heading2">
    <w:name w:val="heading 2"/>
    <w:basedOn w:val="Heading3"/>
    <w:next w:val="Bodytextafterheading"/>
    <w:qFormat/>
    <w:rsid w:val="000C79E2"/>
    <w:pPr>
      <w:outlineLvl w:val="1"/>
    </w:pPr>
  </w:style>
  <w:style w:type="paragraph" w:styleId="Heading3">
    <w:name w:val="heading 3"/>
    <w:basedOn w:val="Normal"/>
    <w:next w:val="Bodytextafterheading"/>
    <w:qFormat/>
    <w:rsid w:val="000C79E2"/>
    <w:pPr>
      <w:keepNext/>
      <w:spacing w:before="240" w:after="120"/>
      <w:outlineLvl w:val="2"/>
    </w:pPr>
    <w:rPr>
      <w:rFonts w:cs="Arial"/>
      <w:b/>
      <w:bCs/>
      <w:szCs w:val="26"/>
    </w:rPr>
  </w:style>
  <w:style w:type="paragraph" w:styleId="Heading4">
    <w:name w:val="heading 4"/>
    <w:basedOn w:val="Normal"/>
    <w:next w:val="Bodytextafterheading"/>
    <w:qFormat/>
    <w:rsid w:val="000C79E2"/>
    <w:pPr>
      <w:keepNext/>
      <w:spacing w:before="240" w:after="120"/>
      <w:outlineLvl w:val="3"/>
    </w:pPr>
    <w:rPr>
      <w:b/>
      <w:bCs/>
      <w:sz w:val="22"/>
      <w:szCs w:val="28"/>
    </w:rPr>
  </w:style>
  <w:style w:type="paragraph" w:styleId="Heading5">
    <w:name w:val="heading 5"/>
    <w:basedOn w:val="Heading4"/>
    <w:next w:val="Bodytextafterheading"/>
    <w:semiHidden/>
    <w:rsid w:val="00902FB9"/>
    <w:pPr>
      <w:spacing w:before="80"/>
      <w:outlineLvl w:val="4"/>
    </w:pPr>
    <w:rPr>
      <w:b w:val="0"/>
      <w:bCs w:val="0"/>
      <w:sz w:val="28"/>
    </w:rPr>
  </w:style>
  <w:style w:type="paragraph" w:styleId="Heading6">
    <w:name w:val="heading 6"/>
    <w:basedOn w:val="Normal"/>
    <w:next w:val="Normal"/>
    <w:semiHidden/>
    <w:qFormat/>
    <w:pPr>
      <w:keepNext/>
      <w:jc w:val="center"/>
      <w:outlineLvl w:val="5"/>
    </w:pPr>
    <w:rPr>
      <w:b/>
    </w:rPr>
  </w:style>
  <w:style w:type="paragraph" w:styleId="Heading7">
    <w:name w:val="heading 7"/>
    <w:basedOn w:val="Normal"/>
    <w:next w:val="Normal"/>
    <w:semiHidden/>
    <w:qFormat/>
    <w:pPr>
      <w:keepNext/>
      <w:jc w:val="center"/>
      <w:outlineLvl w:val="6"/>
    </w:pPr>
    <w:rPr>
      <w:sz w:val="28"/>
    </w:rPr>
  </w:style>
  <w:style w:type="paragraph" w:styleId="Heading8">
    <w:name w:val="heading 8"/>
    <w:basedOn w:val="Normal"/>
    <w:next w:val="Normal"/>
    <w:semiHidden/>
    <w:qFormat/>
    <w:pPr>
      <w:keepNext/>
      <w:tabs>
        <w:tab w:val="left" w:pos="720"/>
      </w:tabs>
      <w:jc w:val="both"/>
      <w:outlineLvl w:val="7"/>
    </w:pPr>
    <w:rPr>
      <w:rFonts w:cs="Arial"/>
      <w:b/>
      <w:bCs/>
    </w:rPr>
  </w:style>
  <w:style w:type="paragraph" w:styleId="Heading9">
    <w:name w:val="heading 9"/>
    <w:basedOn w:val="Normal"/>
    <w:next w:val="Normal"/>
    <w:semiHidden/>
    <w:qFormat/>
    <w:pPr>
      <w:keepNext/>
      <w:ind w:left="198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customStyle="1" w:styleId="Heading3afterH2">
    <w:name w:val="Heading 3 after H2"/>
    <w:basedOn w:val="Heading3"/>
    <w:rsid w:val="00E0154D"/>
    <w:pPr>
      <w:spacing w:before="120"/>
    </w:pPr>
    <w:rPr>
      <w:rFonts w:cs="Times New Roman"/>
      <w:szCs w:val="20"/>
    </w:rPr>
  </w:style>
  <w:style w:type="paragraph" w:styleId="BodyTextIndent">
    <w:name w:val="Body Text Indent"/>
    <w:basedOn w:val="Normal"/>
    <w:link w:val="BodyTextIndentChar"/>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pPr>
    <w:rPr>
      <w:rFonts w:cs="Arial"/>
      <w:i/>
      <w:iCs/>
      <w:kern w:val="24"/>
    </w:rPr>
  </w:style>
  <w:style w:type="character" w:styleId="PageNumber">
    <w:name w:val="page number"/>
    <w:basedOn w:val="DefaultParagraphFont"/>
  </w:style>
  <w:style w:type="paragraph" w:styleId="BodyText">
    <w:name w:val="Body Text"/>
    <w:basedOn w:val="Normal"/>
    <w:link w:val="BodyTextChar"/>
    <w:rsid w:val="00B50DDD"/>
    <w:pPr>
      <w:spacing w:before="120"/>
    </w:pPr>
    <w:rPr>
      <w:rFonts w:cs="Arial"/>
    </w:rPr>
  </w:style>
  <w:style w:type="paragraph" w:customStyle="1" w:styleId="MedicaidCHIPTitle">
    <w:name w:val="Medicaid CHIP Title"/>
    <w:next w:val="MedicaidCHIPBody"/>
    <w:autoRedefine/>
    <w:pPr>
      <w:keepNext/>
      <w:keepLines/>
      <w:tabs>
        <w:tab w:val="left" w:pos="1440"/>
        <w:tab w:val="left" w:pos="6480"/>
      </w:tabs>
      <w:suppressAutoHyphens/>
      <w:spacing w:before="160" w:after="240"/>
      <w:jc w:val="center"/>
    </w:pPr>
    <w:rPr>
      <w:b/>
      <w:caps/>
      <w:noProof/>
      <w:sz w:val="22"/>
      <w:szCs w:val="24"/>
    </w:rPr>
  </w:style>
  <w:style w:type="paragraph" w:customStyle="1" w:styleId="MedicaidCHIPBody">
    <w:name w:val="Medicaid CHIP Body"/>
    <w:pPr>
      <w:suppressAutoHyphens/>
      <w:spacing w:after="160"/>
      <w:ind w:left="2520"/>
    </w:pPr>
    <w:rPr>
      <w:noProof/>
      <w:sz w:val="24"/>
      <w:szCs w:val="24"/>
    </w:rPr>
  </w:style>
  <w:style w:type="paragraph" w:styleId="ListBullet2">
    <w:name w:val="List Bullet 2"/>
    <w:basedOn w:val="Normal"/>
    <w:autoRedefine/>
    <w:pPr>
      <w:numPr>
        <w:numId w:val="1"/>
      </w:numPr>
      <w:spacing w:before="120" w:after="120"/>
    </w:pPr>
    <w:rPr>
      <w:sz w:val="22"/>
    </w:rPr>
  </w:style>
  <w:style w:type="paragraph" w:styleId="ListNumber">
    <w:name w:val="List Number"/>
    <w:basedOn w:val="BodyText"/>
    <w:pPr>
      <w:numPr>
        <w:numId w:val="12"/>
      </w:numPr>
      <w:spacing w:after="120"/>
    </w:pPr>
    <w:rPr>
      <w:sz w:val="22"/>
    </w:rPr>
  </w:style>
  <w:style w:type="paragraph" w:styleId="BodyTextIndent3">
    <w:name w:val="Body Text Indent 3"/>
    <w:basedOn w:val="Normal"/>
    <w:pPr>
      <w:tabs>
        <w:tab w:val="left" w:pos="-1440"/>
      </w:tabs>
      <w:ind w:left="1440"/>
      <w:jc w:val="both"/>
    </w:pPr>
  </w:style>
  <w:style w:type="paragraph" w:styleId="BodyTextIndent2">
    <w:name w:val="Body Text Indent 2"/>
    <w:basedOn w:val="Normal"/>
    <w:pPr>
      <w:autoSpaceDE w:val="0"/>
      <w:autoSpaceDN w:val="0"/>
      <w:adjustRightInd w:val="0"/>
      <w:ind w:left="1440"/>
    </w:pPr>
    <w:rPr>
      <w:rFonts w:cs="Arial"/>
    </w:rPr>
  </w:style>
  <w:style w:type="paragraph" w:styleId="BodyText2">
    <w:name w:val="Body Text 2"/>
    <w:basedOn w:val="Normal"/>
    <w:pPr>
      <w:spacing w:line="228" w:lineRule="auto"/>
      <w:jc w:val="both"/>
    </w:pPr>
  </w:style>
  <w:style w:type="paragraph" w:styleId="Caption">
    <w:name w:val="caption"/>
    <w:next w:val="Normal"/>
    <w:link w:val="CaptionChar"/>
    <w:qFormat/>
    <w:rsid w:val="00C10FD4"/>
    <w:pPr>
      <w:spacing w:after="120" w:line="228" w:lineRule="atLeast"/>
      <w:jc w:val="center"/>
      <w:outlineLvl w:val="0"/>
    </w:pPr>
    <w:rPr>
      <w:rFonts w:cs="Arial"/>
      <w:b/>
      <w:bCs/>
      <w:caps/>
      <w:szCs w:val="24"/>
      <w:u w:val="single"/>
    </w:rPr>
  </w:style>
  <w:style w:type="paragraph" w:customStyle="1" w:styleId="Importantnote">
    <w:name w:val="Important note"/>
    <w:basedOn w:val="Normal"/>
    <w:pPr>
      <w:autoSpaceDE w:val="0"/>
      <w:autoSpaceDN w:val="0"/>
      <w:adjustRightInd w:val="0"/>
      <w:spacing w:after="216" w:line="310" w:lineRule="atLeast"/>
      <w:ind w:left="360"/>
      <w:textAlignment w:val="baseline"/>
    </w:pPr>
    <w:rPr>
      <w:rFonts w:ascii="Book Antiqua" w:hAnsi="Book Antiqua"/>
      <w:b/>
      <w:bCs/>
      <w:color w:val="0033E0"/>
      <w:spacing w:val="-2"/>
      <w:sz w:val="20"/>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rPr>
  </w:style>
  <w:style w:type="character" w:styleId="Hyperlink">
    <w:name w:val="Hyperlink"/>
    <w:rPr>
      <w:color w:val="0000FF"/>
      <w:u w:val="single"/>
    </w:rPr>
  </w:style>
  <w:style w:type="paragraph" w:styleId="BodyText3">
    <w:name w:val="Body Text 3"/>
    <w:basedOn w:val="Normal"/>
    <w:pPr>
      <w:jc w:val="both"/>
    </w:pPr>
    <w:rPr>
      <w:rFonts w:cs="Arial"/>
      <w:b/>
    </w:rPr>
  </w:style>
  <w:style w:type="paragraph" w:styleId="BalloonText">
    <w:name w:val="Balloon Text"/>
    <w:basedOn w:val="Normal"/>
    <w:link w:val="BalloonTextChar"/>
    <w:semiHidden/>
    <w:rPr>
      <w:rFonts w:ascii="Tahoma" w:hAnsi="Tahoma" w:cs="Tahoma"/>
      <w:sz w:val="16"/>
      <w:szCs w:val="16"/>
    </w:rPr>
  </w:style>
  <w:style w:type="character" w:styleId="FollowedHyperlink">
    <w:name w:val="FollowedHyperlink"/>
    <w:rPr>
      <w:color w:val="800080"/>
      <w:u w:val="single"/>
    </w:rPr>
  </w:style>
  <w:style w:type="paragraph" w:styleId="CommentSubject">
    <w:name w:val="annotation subject"/>
    <w:basedOn w:val="CommentText"/>
    <w:next w:val="CommentText"/>
    <w:semiHidden/>
    <w:rPr>
      <w:b/>
      <w:bCs/>
    </w:rPr>
  </w:style>
  <w:style w:type="paragraph" w:customStyle="1" w:styleId="Default">
    <w:name w:val="Default"/>
    <w:pPr>
      <w:autoSpaceDE w:val="0"/>
      <w:autoSpaceDN w:val="0"/>
      <w:adjustRightInd w:val="0"/>
    </w:pPr>
    <w:rPr>
      <w:rFonts w:eastAsia="MS Mincho" w:cs="Arial"/>
      <w:color w:val="000000"/>
      <w:sz w:val="24"/>
      <w:szCs w:val="24"/>
      <w:lang w:eastAsia="ja-JP"/>
    </w:rPr>
  </w:style>
  <w:style w:type="paragraph" w:customStyle="1" w:styleId="CM8">
    <w:name w:val="CM8"/>
    <w:basedOn w:val="Normal"/>
    <w:next w:val="Normal"/>
    <w:pPr>
      <w:autoSpaceDE w:val="0"/>
      <w:autoSpaceDN w:val="0"/>
      <w:adjustRightInd w:val="0"/>
      <w:spacing w:line="276" w:lineRule="atLeast"/>
    </w:pPr>
  </w:style>
  <w:style w:type="paragraph" w:styleId="TOC2">
    <w:name w:val="toc 2"/>
    <w:basedOn w:val="Normal"/>
    <w:next w:val="Normal"/>
    <w:autoRedefine/>
    <w:semiHidden/>
    <w:pPr>
      <w:suppressLineNumbers/>
    </w:pPr>
    <w:rPr>
      <w:sz w:val="18"/>
    </w:rPr>
  </w:style>
  <w:style w:type="paragraph" w:styleId="Title">
    <w:name w:val="Title"/>
    <w:basedOn w:val="Normal"/>
    <w:qFormat/>
    <w:pPr>
      <w:jc w:val="center"/>
    </w:pPr>
    <w:rPr>
      <w:rFonts w:ascii="Book Antiqua" w:hAnsi="Book Antiqua"/>
      <w:b/>
      <w:color w:val="008000"/>
      <w:sz w:val="32"/>
    </w:rPr>
  </w:style>
  <w:style w:type="paragraph" w:customStyle="1" w:styleId="Style1">
    <w:name w:val="Style1"/>
    <w:basedOn w:val="Normal"/>
    <w:pPr>
      <w:numPr>
        <w:numId w:val="3"/>
      </w:numPr>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11pt">
    <w:name w:val="Style Heading 3 + 11 pt"/>
    <w:basedOn w:val="Heading3"/>
    <w:autoRedefine/>
    <w:pPr>
      <w:numPr>
        <w:ilvl w:val="2"/>
        <w:numId w:val="7"/>
      </w:numPr>
      <w:tabs>
        <w:tab w:val="left" w:pos="900"/>
      </w:tabs>
      <w:spacing w:before="0"/>
    </w:pPr>
    <w:rPr>
      <w:rFonts w:ascii="Arial Unicode MS" w:hAnsi="Arial Unicode MS" w:cs="Arial Unicode MS"/>
      <w:sz w:val="22"/>
      <w:lang w:val="x-none" w:eastAsia="x-none"/>
    </w:rPr>
  </w:style>
  <w:style w:type="paragraph" w:styleId="Revision">
    <w:name w:val="Revision"/>
    <w:hidden/>
    <w:uiPriority w:val="99"/>
    <w:semiHidden/>
    <w:rsid w:val="00B24196"/>
    <w:rPr>
      <w:sz w:val="24"/>
      <w:szCs w:val="24"/>
    </w:rPr>
  </w:style>
  <w:style w:type="character" w:customStyle="1" w:styleId="FooterChar">
    <w:name w:val="Footer Char"/>
    <w:link w:val="Footer"/>
    <w:uiPriority w:val="99"/>
    <w:rsid w:val="0090249E"/>
    <w:rPr>
      <w:sz w:val="24"/>
    </w:rPr>
  </w:style>
  <w:style w:type="character" w:customStyle="1" w:styleId="CommentTextChar">
    <w:name w:val="Comment Text Char"/>
    <w:link w:val="CommentText"/>
    <w:rsid w:val="00E56DB1"/>
  </w:style>
  <w:style w:type="character" w:styleId="Strong">
    <w:name w:val="Strong"/>
    <w:uiPriority w:val="22"/>
    <w:qFormat/>
    <w:rsid w:val="00DD455E"/>
    <w:rPr>
      <w:b/>
      <w:bCs/>
    </w:rPr>
  </w:style>
  <w:style w:type="paragraph" w:styleId="ListParagraph">
    <w:name w:val="List Paragraph"/>
    <w:basedOn w:val="Normal"/>
    <w:uiPriority w:val="34"/>
    <w:qFormat/>
    <w:rsid w:val="00360021"/>
    <w:pPr>
      <w:ind w:left="720"/>
      <w:contextualSpacing/>
    </w:pPr>
    <w:rPr>
      <w:rFonts w:eastAsia="Calibri"/>
      <w:sz w:val="20"/>
      <w:szCs w:val="22"/>
    </w:rPr>
  </w:style>
  <w:style w:type="character" w:customStyle="1" w:styleId="BalloonTextChar">
    <w:name w:val="Balloon Text Char"/>
    <w:link w:val="BalloonText"/>
    <w:semiHidden/>
    <w:rsid w:val="00D64E78"/>
    <w:rPr>
      <w:rFonts w:ascii="Tahoma" w:hAnsi="Tahoma" w:cs="Tahoma"/>
      <w:sz w:val="16"/>
      <w:szCs w:val="16"/>
    </w:rPr>
  </w:style>
  <w:style w:type="character" w:customStyle="1" w:styleId="UnresolvedMention1">
    <w:name w:val="Unresolved Mention1"/>
    <w:uiPriority w:val="99"/>
    <w:semiHidden/>
    <w:unhideWhenUsed/>
    <w:rsid w:val="00F30621"/>
    <w:rPr>
      <w:color w:val="808080"/>
      <w:shd w:val="clear" w:color="auto" w:fill="E6E6E6"/>
    </w:rPr>
  </w:style>
  <w:style w:type="paragraph" w:customStyle="1" w:styleId="HistoryLogheading">
    <w:name w:val="History Log heading"/>
    <w:basedOn w:val="Caption"/>
    <w:next w:val="BodyText"/>
    <w:link w:val="HistoryLogheadingChar"/>
    <w:qFormat/>
    <w:rsid w:val="005021EF"/>
    <w:rPr>
      <w:bCs w:val="0"/>
      <w:caps w:val="0"/>
      <w:u w:val="none"/>
    </w:rPr>
  </w:style>
  <w:style w:type="character" w:customStyle="1" w:styleId="BodyTextChar">
    <w:name w:val="Body Text Char"/>
    <w:link w:val="BodyText"/>
    <w:rsid w:val="00B50DDD"/>
    <w:rPr>
      <w:rFonts w:cs="Arial"/>
      <w:sz w:val="24"/>
      <w:szCs w:val="24"/>
    </w:rPr>
  </w:style>
  <w:style w:type="character" w:customStyle="1" w:styleId="BodyTextIndentChar">
    <w:name w:val="Body Text Indent Char"/>
    <w:link w:val="BodyTextIndent"/>
    <w:rsid w:val="006D04DB"/>
    <w:rPr>
      <w:rFonts w:ascii="Arial" w:hAnsi="Arial" w:cs="Arial"/>
      <w:i/>
      <w:iCs/>
      <w:kern w:val="24"/>
      <w:sz w:val="24"/>
      <w:szCs w:val="24"/>
    </w:rPr>
  </w:style>
  <w:style w:type="paragraph" w:customStyle="1" w:styleId="RequiredLanguage">
    <w:name w:val="Required Language"/>
    <w:basedOn w:val="BodyText"/>
    <w:qFormat/>
    <w:rsid w:val="003A7849"/>
    <w:pPr>
      <w:keepNext/>
      <w:spacing w:before="360"/>
      <w:jc w:val="center"/>
    </w:pPr>
    <w:rPr>
      <w:b/>
      <w:bCs/>
      <w:caps/>
      <w:sz w:val="32"/>
    </w:rPr>
  </w:style>
  <w:style w:type="character" w:customStyle="1" w:styleId="CaptionChar">
    <w:name w:val="Caption Char"/>
    <w:link w:val="Caption"/>
    <w:rsid w:val="00C10FD4"/>
    <w:rPr>
      <w:rFonts w:cs="Arial"/>
      <w:b/>
      <w:bCs/>
      <w:caps/>
      <w:szCs w:val="24"/>
      <w:u w:val="single"/>
    </w:rPr>
  </w:style>
  <w:style w:type="character" w:customStyle="1" w:styleId="HistoryLogheadingChar">
    <w:name w:val="History Log heading Char"/>
    <w:link w:val="HistoryLogheading"/>
    <w:rsid w:val="005021EF"/>
    <w:rPr>
      <w:rFonts w:ascii="Arial" w:hAnsi="Arial" w:cs="Arial"/>
      <w:b/>
      <w:bCs/>
      <w:caps/>
    </w:rPr>
  </w:style>
  <w:style w:type="paragraph" w:styleId="BlockText">
    <w:name w:val="Block Text"/>
    <w:basedOn w:val="Normal"/>
    <w:rsid w:val="00E0154D"/>
    <w:pPr>
      <w:spacing w:before="120"/>
      <w:ind w:left="1440" w:right="1440"/>
      <w:contextualSpacing/>
    </w:pPr>
  </w:style>
  <w:style w:type="paragraph" w:styleId="ListBullet">
    <w:name w:val="List Bullet"/>
    <w:basedOn w:val="BodyText"/>
    <w:qFormat/>
    <w:rsid w:val="00DF5A28"/>
    <w:pPr>
      <w:numPr>
        <w:numId w:val="11"/>
      </w:numPr>
      <w:spacing w:after="120"/>
      <w:contextualSpacing/>
    </w:pPr>
  </w:style>
  <w:style w:type="numbering" w:customStyle="1" w:styleId="UMCMBullets">
    <w:name w:val="UMCM Bullets"/>
    <w:rsid w:val="00496CC9"/>
    <w:pPr>
      <w:numPr>
        <w:numId w:val="10"/>
      </w:numPr>
    </w:pPr>
  </w:style>
  <w:style w:type="numbering" w:customStyle="1" w:styleId="UMCMNumberedList">
    <w:name w:val="UMCM Numbered List"/>
    <w:rsid w:val="003A7849"/>
    <w:pPr>
      <w:numPr>
        <w:numId w:val="12"/>
      </w:numPr>
    </w:pPr>
  </w:style>
  <w:style w:type="numbering" w:customStyle="1" w:styleId="UMCMParentheticalNumbering">
    <w:name w:val="UMCM Parenthetical Numbering"/>
    <w:rsid w:val="00B42280"/>
    <w:pPr>
      <w:numPr>
        <w:numId w:val="16"/>
      </w:numPr>
    </w:pPr>
  </w:style>
  <w:style w:type="character" w:styleId="Emphasis">
    <w:name w:val="Emphasis"/>
    <w:qFormat/>
    <w:rsid w:val="00DE0806"/>
    <w:rPr>
      <w:i/>
      <w:iCs/>
    </w:rPr>
  </w:style>
  <w:style w:type="paragraph" w:styleId="ListNumber2">
    <w:name w:val="List Number 2"/>
    <w:basedOn w:val="Normal"/>
    <w:rsid w:val="00B42280"/>
    <w:pPr>
      <w:numPr>
        <w:ilvl w:val="2"/>
        <w:numId w:val="16"/>
      </w:numPr>
      <w:contextualSpacing/>
    </w:pPr>
  </w:style>
  <w:style w:type="paragraph" w:customStyle="1" w:styleId="Bodytextafterheading">
    <w:name w:val="Body text after heading"/>
    <w:basedOn w:val="BodyText"/>
    <w:next w:val="BodyText"/>
    <w:link w:val="BodytextafterheadingChar"/>
    <w:qFormat/>
    <w:rsid w:val="002C7342"/>
  </w:style>
  <w:style w:type="character" w:customStyle="1" w:styleId="BodytextafterheadingChar">
    <w:name w:val="Body text after heading Char"/>
    <w:basedOn w:val="BodyTextChar"/>
    <w:link w:val="Bodytextafterheading"/>
    <w:rsid w:val="002C7342"/>
    <w:rPr>
      <w:rFonts w:cs="Arial"/>
      <w:sz w:val="24"/>
      <w:szCs w:val="24"/>
    </w:rPr>
  </w:style>
  <w:style w:type="character" w:customStyle="1" w:styleId="Italic">
    <w:name w:val="Italic"/>
    <w:basedOn w:val="DefaultParagraphFont"/>
    <w:rsid w:val="009A62A6"/>
    <w:rPr>
      <w:b w:val="0"/>
      <w:bCs/>
      <w:i/>
      <w:iCs/>
    </w:rPr>
  </w:style>
  <w:style w:type="paragraph" w:customStyle="1" w:styleId="StyleBodyTextStrongItalicUnderline">
    <w:name w:val="Style Body Text Strong Italic Underline"/>
    <w:basedOn w:val="BodyText"/>
    <w:rsid w:val="00C249BB"/>
    <w:rPr>
      <w:b/>
      <w:bCs/>
      <w:i/>
      <w:iCs/>
      <w:u w:val="single"/>
    </w:rPr>
  </w:style>
  <w:style w:type="paragraph" w:customStyle="1" w:styleId="StyleBodyTextStrongItalicUnderline0">
    <w:name w:val="Style Body Text + Strong Italic Underline"/>
    <w:basedOn w:val="BodyText"/>
    <w:rsid w:val="00682122"/>
    <w:rPr>
      <w:b/>
      <w:bCs/>
      <w:i/>
      <w:iCs/>
      <w:u w:val="single"/>
    </w:rPr>
  </w:style>
  <w:style w:type="paragraph" w:customStyle="1" w:styleId="StrongItalicsALLCAPS">
    <w:name w:val="Strong Italics ALL CAPS"/>
    <w:basedOn w:val="Normal"/>
    <w:qFormat/>
    <w:rsid w:val="008B1D90"/>
    <w:rPr>
      <w:b/>
      <w:i/>
    </w:rPr>
  </w:style>
  <w:style w:type="paragraph" w:customStyle="1" w:styleId="ContactInfo">
    <w:name w:val="Contact Info"/>
    <w:basedOn w:val="BodyText"/>
    <w:link w:val="ContactInfoChar"/>
    <w:qFormat/>
    <w:rsid w:val="00486ECF"/>
    <w:pPr>
      <w:contextualSpacing/>
    </w:pPr>
  </w:style>
  <w:style w:type="paragraph" w:customStyle="1" w:styleId="Heading3forOptions">
    <w:name w:val="Heading 3 for Options"/>
    <w:basedOn w:val="BodyText"/>
    <w:qFormat/>
    <w:rsid w:val="000C79E2"/>
    <w:pPr>
      <w:spacing w:before="240" w:after="120"/>
      <w:outlineLvl w:val="2"/>
    </w:pPr>
    <w:rPr>
      <w:caps/>
    </w:rPr>
  </w:style>
  <w:style w:type="character" w:customStyle="1" w:styleId="ContactInfoChar">
    <w:name w:val="Contact Info Char"/>
    <w:basedOn w:val="BodyTextChar"/>
    <w:link w:val="ContactInfo"/>
    <w:rsid w:val="00486ECF"/>
    <w:rPr>
      <w:rFonts w:cs="Arial"/>
      <w:sz w:val="24"/>
      <w:szCs w:val="24"/>
    </w:rPr>
  </w:style>
  <w:style w:type="character" w:customStyle="1" w:styleId="StrongEmphasis">
    <w:name w:val="Strong Emphasis"/>
    <w:uiPriority w:val="1"/>
    <w:qFormat/>
    <w:rsid w:val="007D1E19"/>
    <w:rPr>
      <w:b/>
      <w:i/>
      <w:u w:val="none"/>
    </w:rPr>
  </w:style>
  <w:style w:type="paragraph" w:customStyle="1" w:styleId="RequiredOptionalLanguage">
    <w:name w:val="Required/Optional Language"/>
    <w:qFormat/>
    <w:rsid w:val="00C10FD4"/>
    <w:pPr>
      <w:pageBreakBefore/>
      <w:jc w:val="center"/>
    </w:pPr>
    <w:rPr>
      <w:rFonts w:cs="Tahoma"/>
      <w:b/>
      <w:sz w:val="32"/>
      <w:szCs w:val="16"/>
    </w:rPr>
  </w:style>
  <w:style w:type="paragraph" w:customStyle="1" w:styleId="AttachmentHeading">
    <w:name w:val="Attachment Heading"/>
    <w:next w:val="Heading2"/>
    <w:qFormat/>
    <w:rsid w:val="00632019"/>
    <w:pPr>
      <w:keepNext/>
      <w:pBdr>
        <w:bottom w:val="single" w:sz="4" w:space="3" w:color="auto"/>
      </w:pBdr>
      <w:spacing w:before="240"/>
      <w:outlineLvl w:val="0"/>
    </w:pPr>
    <w:rPr>
      <w:rFonts w:cs="Arial"/>
      <w:b/>
      <w:bCs/>
      <w:iCs/>
      <w:caps/>
      <w:sz w:val="24"/>
      <w:szCs w:val="24"/>
    </w:rPr>
  </w:style>
  <w:style w:type="paragraph" w:customStyle="1" w:styleId="ContactInfoIndent">
    <w:name w:val="Contact Info Indent"/>
    <w:basedOn w:val="BodyText"/>
    <w:qFormat/>
    <w:rsid w:val="00CF5ADB"/>
    <w:pPr>
      <w:spacing w:after="120"/>
      <w:ind w:left="288"/>
    </w:pPr>
  </w:style>
  <w:style w:type="character" w:styleId="FootnoteReference">
    <w:name w:val="footnote reference"/>
    <w:basedOn w:val="DefaultParagraphFont"/>
    <w:rsid w:val="004832C6"/>
    <w:rPr>
      <w:vertAlign w:val="superscript"/>
    </w:rPr>
  </w:style>
  <w:style w:type="paragraph" w:styleId="FootnoteText">
    <w:name w:val="footnote text"/>
    <w:basedOn w:val="Normal"/>
    <w:link w:val="FootnoteTextChar"/>
    <w:rsid w:val="00861304"/>
    <w:rPr>
      <w:sz w:val="20"/>
      <w:szCs w:val="20"/>
    </w:rPr>
  </w:style>
  <w:style w:type="character" w:customStyle="1" w:styleId="FootnoteTextChar">
    <w:name w:val="Footnote Text Char"/>
    <w:basedOn w:val="DefaultParagraphFont"/>
    <w:link w:val="FootnoteText"/>
    <w:rsid w:val="00861304"/>
  </w:style>
  <w:style w:type="character" w:customStyle="1" w:styleId="normaltextrun">
    <w:name w:val="normaltextrun"/>
    <w:basedOn w:val="DefaultParagraphFont"/>
    <w:rsid w:val="00A60183"/>
  </w:style>
  <w:style w:type="character" w:styleId="LineNumber">
    <w:name w:val="line number"/>
    <w:basedOn w:val="DefaultParagraphFont"/>
    <w:rsid w:val="00F672A7"/>
  </w:style>
  <w:style w:type="paragraph" w:styleId="MessageHeader">
    <w:name w:val="Message Header"/>
    <w:basedOn w:val="Normal"/>
    <w:link w:val="MessageHeaderChar"/>
    <w:rsid w:val="00E838CB"/>
    <w:pPr>
      <w:numPr>
        <w:numId w:val="37"/>
      </w:numPr>
      <w:pBdr>
        <w:top w:val="single" w:sz="6" w:space="1" w:color="auto"/>
        <w:left w:val="single" w:sz="6" w:space="1" w:color="auto"/>
        <w:bottom w:val="single" w:sz="6" w:space="1" w:color="auto"/>
        <w:right w:val="single" w:sz="6" w:space="1" w:color="auto"/>
      </w:pBdr>
      <w:shd w:val="pct20" w:color="auto" w:fill="auto"/>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E838CB"/>
    <w:rPr>
      <w:rFonts w:asciiTheme="majorHAnsi" w:eastAsiaTheme="majorEastAsia" w:hAnsiTheme="majorHAnsi" w:cstheme="majorBidi"/>
      <w:sz w:val="24"/>
      <w:szCs w:val="24"/>
      <w:shd w:val="pct20" w:color="auto" w:fill="auto"/>
    </w:rPr>
  </w:style>
  <w:style w:type="paragraph" w:styleId="NormalWeb">
    <w:name w:val="Normal (Web)"/>
    <w:basedOn w:val="Normal"/>
    <w:rsid w:val="00F23E35"/>
    <w:pPr>
      <w:spacing w:before="100" w:beforeAutospacing="1" w:after="100" w:afterAutospacing="1"/>
    </w:pPr>
  </w:style>
  <w:style w:type="numbering" w:customStyle="1" w:styleId="UMCMBullets1">
    <w:name w:val="UMCM Bullets1"/>
    <w:rsid w:val="00D61D87"/>
  </w:style>
  <w:style w:type="paragraph" w:customStyle="1" w:styleId="Heading1Design2">
    <w:name w:val="Heading 1 Design 2"/>
    <w:basedOn w:val="Heading1"/>
    <w:next w:val="Normal"/>
    <w:link w:val="Heading1Design2Char"/>
    <w:autoRedefine/>
    <w:qFormat/>
    <w:rsid w:val="00DA0D83"/>
    <w:pPr>
      <w:keepNext/>
      <w:keepLines/>
      <w:spacing w:before="0" w:after="120"/>
      <w:ind w:left="3168"/>
    </w:pPr>
    <w:rPr>
      <w:rFonts w:asciiTheme="majorHAnsi" w:eastAsiaTheme="majorEastAsia" w:hAnsiTheme="majorHAnsi"/>
      <w:color w:val="44546A" w:themeColor="text2"/>
      <w:sz w:val="24"/>
      <w:szCs w:val="36"/>
    </w:rPr>
  </w:style>
  <w:style w:type="character" w:customStyle="1" w:styleId="Heading1Design2Char">
    <w:name w:val="Heading 1 Design 2 Char"/>
    <w:basedOn w:val="DefaultParagraphFont"/>
    <w:link w:val="Heading1Design2"/>
    <w:rsid w:val="00DA0D83"/>
    <w:rPr>
      <w:rFonts w:asciiTheme="majorHAnsi" w:eastAsiaTheme="majorEastAsia" w:hAnsiTheme="majorHAnsi" w:cs="Arial"/>
      <w:b/>
      <w:color w:val="44546A" w:themeColor="text2"/>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4106">
      <w:bodyDiv w:val="1"/>
      <w:marLeft w:val="0"/>
      <w:marRight w:val="0"/>
      <w:marTop w:val="0"/>
      <w:marBottom w:val="0"/>
      <w:divBdr>
        <w:top w:val="none" w:sz="0" w:space="0" w:color="auto"/>
        <w:left w:val="none" w:sz="0" w:space="0" w:color="auto"/>
        <w:bottom w:val="none" w:sz="0" w:space="0" w:color="auto"/>
        <w:right w:val="none" w:sz="0" w:space="0" w:color="auto"/>
      </w:divBdr>
    </w:div>
    <w:div w:id="276260787">
      <w:bodyDiv w:val="1"/>
      <w:marLeft w:val="0"/>
      <w:marRight w:val="0"/>
      <w:marTop w:val="0"/>
      <w:marBottom w:val="0"/>
      <w:divBdr>
        <w:top w:val="none" w:sz="0" w:space="0" w:color="auto"/>
        <w:left w:val="none" w:sz="0" w:space="0" w:color="auto"/>
        <w:bottom w:val="none" w:sz="0" w:space="0" w:color="auto"/>
        <w:right w:val="none" w:sz="0" w:space="0" w:color="auto"/>
      </w:divBdr>
    </w:div>
    <w:div w:id="330724413">
      <w:bodyDiv w:val="1"/>
      <w:marLeft w:val="0"/>
      <w:marRight w:val="0"/>
      <w:marTop w:val="0"/>
      <w:marBottom w:val="0"/>
      <w:divBdr>
        <w:top w:val="none" w:sz="0" w:space="0" w:color="auto"/>
        <w:left w:val="none" w:sz="0" w:space="0" w:color="auto"/>
        <w:bottom w:val="none" w:sz="0" w:space="0" w:color="auto"/>
        <w:right w:val="none" w:sz="0" w:space="0" w:color="auto"/>
      </w:divBdr>
    </w:div>
    <w:div w:id="631592205">
      <w:bodyDiv w:val="1"/>
      <w:marLeft w:val="0"/>
      <w:marRight w:val="0"/>
      <w:marTop w:val="0"/>
      <w:marBottom w:val="0"/>
      <w:divBdr>
        <w:top w:val="none" w:sz="0" w:space="0" w:color="auto"/>
        <w:left w:val="none" w:sz="0" w:space="0" w:color="auto"/>
        <w:bottom w:val="none" w:sz="0" w:space="0" w:color="auto"/>
        <w:right w:val="none" w:sz="0" w:space="0" w:color="auto"/>
      </w:divBdr>
    </w:div>
    <w:div w:id="657610140">
      <w:bodyDiv w:val="1"/>
      <w:marLeft w:val="0"/>
      <w:marRight w:val="0"/>
      <w:marTop w:val="0"/>
      <w:marBottom w:val="0"/>
      <w:divBdr>
        <w:top w:val="none" w:sz="0" w:space="0" w:color="auto"/>
        <w:left w:val="none" w:sz="0" w:space="0" w:color="auto"/>
        <w:bottom w:val="none" w:sz="0" w:space="0" w:color="auto"/>
        <w:right w:val="none" w:sz="0" w:space="0" w:color="auto"/>
      </w:divBdr>
      <w:divsChild>
        <w:div w:id="988169972">
          <w:marLeft w:val="0"/>
          <w:marRight w:val="0"/>
          <w:marTop w:val="0"/>
          <w:marBottom w:val="0"/>
          <w:divBdr>
            <w:top w:val="none" w:sz="0" w:space="0" w:color="auto"/>
            <w:left w:val="none" w:sz="0" w:space="0" w:color="auto"/>
            <w:bottom w:val="none" w:sz="0" w:space="0" w:color="auto"/>
            <w:right w:val="none" w:sz="0" w:space="0" w:color="auto"/>
          </w:divBdr>
        </w:div>
      </w:divsChild>
    </w:div>
    <w:div w:id="678041051">
      <w:bodyDiv w:val="1"/>
      <w:marLeft w:val="0"/>
      <w:marRight w:val="0"/>
      <w:marTop w:val="0"/>
      <w:marBottom w:val="0"/>
      <w:divBdr>
        <w:top w:val="none" w:sz="0" w:space="0" w:color="auto"/>
        <w:left w:val="none" w:sz="0" w:space="0" w:color="auto"/>
        <w:bottom w:val="none" w:sz="0" w:space="0" w:color="auto"/>
        <w:right w:val="none" w:sz="0" w:space="0" w:color="auto"/>
      </w:divBdr>
    </w:div>
    <w:div w:id="815222478">
      <w:bodyDiv w:val="1"/>
      <w:marLeft w:val="0"/>
      <w:marRight w:val="0"/>
      <w:marTop w:val="0"/>
      <w:marBottom w:val="0"/>
      <w:divBdr>
        <w:top w:val="none" w:sz="0" w:space="0" w:color="auto"/>
        <w:left w:val="none" w:sz="0" w:space="0" w:color="auto"/>
        <w:bottom w:val="none" w:sz="0" w:space="0" w:color="auto"/>
        <w:right w:val="none" w:sz="0" w:space="0" w:color="auto"/>
      </w:divBdr>
    </w:div>
    <w:div w:id="841777053">
      <w:bodyDiv w:val="1"/>
      <w:marLeft w:val="0"/>
      <w:marRight w:val="0"/>
      <w:marTop w:val="0"/>
      <w:marBottom w:val="0"/>
      <w:divBdr>
        <w:top w:val="none" w:sz="0" w:space="0" w:color="auto"/>
        <w:left w:val="none" w:sz="0" w:space="0" w:color="auto"/>
        <w:bottom w:val="none" w:sz="0" w:space="0" w:color="auto"/>
        <w:right w:val="none" w:sz="0" w:space="0" w:color="auto"/>
      </w:divBdr>
    </w:div>
    <w:div w:id="1132943062">
      <w:bodyDiv w:val="1"/>
      <w:marLeft w:val="0"/>
      <w:marRight w:val="0"/>
      <w:marTop w:val="0"/>
      <w:marBottom w:val="0"/>
      <w:divBdr>
        <w:top w:val="none" w:sz="0" w:space="0" w:color="auto"/>
        <w:left w:val="none" w:sz="0" w:space="0" w:color="auto"/>
        <w:bottom w:val="none" w:sz="0" w:space="0" w:color="auto"/>
        <w:right w:val="none" w:sz="0" w:space="0" w:color="auto"/>
      </w:divBdr>
    </w:div>
    <w:div w:id="1258171680">
      <w:bodyDiv w:val="1"/>
      <w:marLeft w:val="0"/>
      <w:marRight w:val="0"/>
      <w:marTop w:val="0"/>
      <w:marBottom w:val="0"/>
      <w:divBdr>
        <w:top w:val="none" w:sz="0" w:space="0" w:color="auto"/>
        <w:left w:val="none" w:sz="0" w:space="0" w:color="auto"/>
        <w:bottom w:val="none" w:sz="0" w:space="0" w:color="auto"/>
        <w:right w:val="none" w:sz="0" w:space="0" w:color="auto"/>
      </w:divBdr>
      <w:divsChild>
        <w:div w:id="245959562">
          <w:marLeft w:val="0"/>
          <w:marRight w:val="0"/>
          <w:marTop w:val="0"/>
          <w:marBottom w:val="0"/>
          <w:divBdr>
            <w:top w:val="none" w:sz="0" w:space="0" w:color="auto"/>
            <w:left w:val="none" w:sz="0" w:space="0" w:color="auto"/>
            <w:bottom w:val="none" w:sz="0" w:space="0" w:color="auto"/>
            <w:right w:val="none" w:sz="0" w:space="0" w:color="auto"/>
          </w:divBdr>
        </w:div>
      </w:divsChild>
    </w:div>
    <w:div w:id="1327056395">
      <w:bodyDiv w:val="1"/>
      <w:marLeft w:val="0"/>
      <w:marRight w:val="0"/>
      <w:marTop w:val="0"/>
      <w:marBottom w:val="0"/>
      <w:divBdr>
        <w:top w:val="none" w:sz="0" w:space="0" w:color="auto"/>
        <w:left w:val="none" w:sz="0" w:space="0" w:color="auto"/>
        <w:bottom w:val="none" w:sz="0" w:space="0" w:color="auto"/>
        <w:right w:val="none" w:sz="0" w:space="0" w:color="auto"/>
      </w:divBdr>
    </w:div>
    <w:div w:id="1474061733">
      <w:bodyDiv w:val="1"/>
      <w:marLeft w:val="0"/>
      <w:marRight w:val="0"/>
      <w:marTop w:val="0"/>
      <w:marBottom w:val="0"/>
      <w:divBdr>
        <w:top w:val="none" w:sz="0" w:space="0" w:color="auto"/>
        <w:left w:val="none" w:sz="0" w:space="0" w:color="auto"/>
        <w:bottom w:val="none" w:sz="0" w:space="0" w:color="auto"/>
        <w:right w:val="none" w:sz="0" w:space="0" w:color="auto"/>
      </w:divBdr>
    </w:div>
    <w:div w:id="1561208448">
      <w:bodyDiv w:val="1"/>
      <w:marLeft w:val="0"/>
      <w:marRight w:val="0"/>
      <w:marTop w:val="0"/>
      <w:marBottom w:val="0"/>
      <w:divBdr>
        <w:top w:val="none" w:sz="0" w:space="0" w:color="auto"/>
        <w:left w:val="none" w:sz="0" w:space="0" w:color="auto"/>
        <w:bottom w:val="none" w:sz="0" w:space="0" w:color="auto"/>
        <w:right w:val="none" w:sz="0" w:space="0" w:color="auto"/>
      </w:divBdr>
    </w:div>
    <w:div w:id="1691564256">
      <w:bodyDiv w:val="1"/>
      <w:marLeft w:val="0"/>
      <w:marRight w:val="0"/>
      <w:marTop w:val="0"/>
      <w:marBottom w:val="0"/>
      <w:divBdr>
        <w:top w:val="none" w:sz="0" w:space="0" w:color="auto"/>
        <w:left w:val="none" w:sz="0" w:space="0" w:color="auto"/>
        <w:bottom w:val="none" w:sz="0" w:space="0" w:color="auto"/>
        <w:right w:val="none" w:sz="0" w:space="0" w:color="auto"/>
      </w:divBdr>
    </w:div>
    <w:div w:id="1842155221">
      <w:bodyDiv w:val="1"/>
      <w:marLeft w:val="0"/>
      <w:marRight w:val="0"/>
      <w:marTop w:val="0"/>
      <w:marBottom w:val="0"/>
      <w:divBdr>
        <w:top w:val="none" w:sz="0" w:space="0" w:color="auto"/>
        <w:left w:val="none" w:sz="0" w:space="0" w:color="auto"/>
        <w:bottom w:val="none" w:sz="0" w:space="0" w:color="auto"/>
        <w:right w:val="none" w:sz="0" w:space="0" w:color="auto"/>
      </w:divBdr>
    </w:div>
    <w:div w:id="188745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hhs.texas.gov/sites/default/files/documents/doing-business-with-hhs/vendor-contract-information/hhs-brand-guide.pdf" TargetMode="External"/><Relationship Id="rId3" Type="http://schemas.openxmlformats.org/officeDocument/2006/relationships/customXml" Target="../customXml/item3.xml"/><Relationship Id="rId21" Type="http://schemas.openxmlformats.org/officeDocument/2006/relationships/hyperlink" Target="http://www.YourTexa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YourTexasBenefits.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EMR_Intake_Team@hhsc.state.tx.us" TargetMode="External"/><Relationship Id="rId10" Type="http://schemas.openxmlformats.org/officeDocument/2006/relationships/footnotes" Target="footnotes.xml"/><Relationship Id="rId19" Type="http://schemas.openxmlformats.org/officeDocument/2006/relationships/hyperlink" Target="http://www.YourTexa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YourTexasBenefi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otes0 xmlns="6766f21b-4433-4df8-8935-89d55088d9f8" xsi:nil="true"/>
    <Originator xmlns="6766f21b-4433-4df8-8935-89d55088d9f8">MCS</Originator>
    <Status xmlns="6766f21b-4433-4df8-8935-89d55088d9f8">Hold</Status>
    <Category xmlns="6766f21b-4433-4df8-8935-89d55088d9f8">Amendment</Category>
    <_ip_UnifiedCompliancePolicyProperties xmlns="http://schemas.microsoft.com/sharepoint/v3" xsi:nil="true"/>
    <Subcategory xmlns="6766f21b-4433-4df8-8935-89d55088d9f8">Drafts</Subcategory>
    <Folder xmlns="6766f21b-4433-4df8-8935-89d55088d9f8">ACTIVE</Folder>
    <External_x0020_Use xmlns="6766f21b-4433-4df8-8935-89d55088d9f8">false</External_x0020_Use>
    <Date xmlns="6766f21b-4433-4df8-8935-89d55088d9f8">2022-03-29T05:00:00+00:00</Date>
    <URL xmlns="6766f21b-4433-4df8-8935-89d55088d9f8">
      <Url xsi:nil="true"/>
      <Description xsi:nil="true"/>
    </URL>
    <Archive xmlns="6766f21b-4433-4df8-8935-89d55088d9f8">false</Archive>
    <_dlc_DocId xmlns="ea37a463-b99d-470c-8a85-4153a11441a9">Y2PHC7Y2YW5Y-530115828-1357</_dlc_DocId>
    <_dlc_DocIdUrl xmlns="ea37a463-b99d-470c-8a85-4153a11441a9">
      <Url>https://txhhs.sharepoint.com/sites/hhsc/hsosm/mcd/mcdcm/_layouts/15/DocIdRedir.aspx?ID=Y2PHC7Y2YW5Y-530115828-1357</Url>
      <Description>Y2PHC7Y2YW5Y-530115828-1357</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940BAB81D8A7B449C35DECD284DFCCA" ma:contentTypeVersion="1036" ma:contentTypeDescription="Create a new document." ma:contentTypeScope="" ma:versionID="6ad0c14c33b7834c11a9789a202de503">
  <xsd:schema xmlns:xsd="http://www.w3.org/2001/XMLSchema" xmlns:xs="http://www.w3.org/2001/XMLSchema" xmlns:p="http://schemas.microsoft.com/office/2006/metadata/properties" xmlns:ns1="http://schemas.microsoft.com/sharepoint/v3" xmlns:ns2="6766f21b-4433-4df8-8935-89d55088d9f8" xmlns:ns3="ea37a463-b99d-470c-8a85-4153a11441a9" targetNamespace="http://schemas.microsoft.com/office/2006/metadata/properties" ma:root="true" ma:fieldsID="3cad5a7e4a363619beaca25f82bd7fe9" ns1:_="" ns2:_="" ns3:_="">
    <xsd:import namespace="http://schemas.microsoft.com/sharepoint/v3"/>
    <xsd:import namespace="6766f21b-4433-4df8-8935-89d55088d9f8"/>
    <xsd:import namespace="ea37a463-b99d-470c-8a85-4153a11441a9"/>
    <xsd:element name="properties">
      <xsd:complexType>
        <xsd:sequence>
          <xsd:element name="documentManagement">
            <xsd:complexType>
              <xsd:all>
                <xsd:element ref="ns2:Date"/>
                <xsd:element ref="ns2:Category"/>
                <xsd:element ref="ns2:Subcategory" minOccurs="0"/>
                <xsd:element ref="ns2:Folder"/>
                <xsd:element ref="ns2:Notes0" minOccurs="0"/>
                <xsd:element ref="ns2:URL" minOccurs="0"/>
                <xsd:element ref="ns2:Archive" minOccurs="0"/>
                <xsd:element ref="ns2:External_x0020_Use" minOccurs="0"/>
                <xsd:element ref="ns2:Originator" minOccurs="0"/>
                <xsd:element ref="ns2:Status" minOccurs="0"/>
                <xsd:element ref="ns3:SharedWithUsers" minOccurs="0"/>
                <xsd:element ref="ns3:SharedWithDetails" minOccurs="0"/>
                <xsd:element ref="ns2:MediaServiceMetadata" minOccurs="0"/>
                <xsd:element ref="ns2:MediaServiceFastMetadata" minOccurs="0"/>
                <xsd:element ref="ns3:_dlc_DocId" minOccurs="0"/>
                <xsd:element ref="ns3:_dlc_DocIdUrl" minOccurs="0"/>
                <xsd:element ref="ns3:_dlc_DocIdPersistId"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66f21b-4433-4df8-8935-89d55088d9f8" elementFormDefault="qualified">
    <xsd:import namespace="http://schemas.microsoft.com/office/2006/documentManagement/types"/>
    <xsd:import namespace="http://schemas.microsoft.com/office/infopath/2007/PartnerControls"/>
    <xsd:element name="Date" ma:index="8" ma:displayName="Date" ma:default="[today]" ma:format="DateTime" ma:internalName="Date">
      <xsd:simpleType>
        <xsd:restriction base="dms:DateTime"/>
      </xsd:simpleType>
    </xsd:element>
    <xsd:element name="Category" ma:index="9" ma:displayName="Category" ma:default="Amendment" ma:format="Dropdown" ma:internalName="Category">
      <xsd:simpleType>
        <xsd:union memberTypes="dms:Text">
          <xsd:simpleType>
            <xsd:restriction base="dms:Choice">
              <xsd:enumeration value="Amendment"/>
              <xsd:enumeration value="Change Log"/>
              <xsd:enumeration value="Contract"/>
            </xsd:restriction>
          </xsd:simpleType>
        </xsd:union>
      </xsd:simpleType>
    </xsd:element>
    <xsd:element name="Subcategory" ma:index="10" nillable="true" ma:displayName="Subcategory" ma:default="Drafts" ma:format="Dropdown" ma:internalName="Subcategory">
      <xsd:simpleType>
        <xsd:restriction base="dms:Choice">
          <xsd:enumeration value="Drafts"/>
          <xsd:enumeration value="Final"/>
          <xsd:enumeration value="Notes"/>
          <xsd:enumeration value="Misc."/>
        </xsd:restriction>
      </xsd:simpleType>
    </xsd:element>
    <xsd:element name="Folder" ma:index="11" ma:displayName="Contracts &amp; UMCM" ma:format="Dropdown" ma:internalName="Folder">
      <xsd:simpleType>
        <xsd:restriction base="dms:Choice">
          <xsd:enumeration value="09/01/2021 Amendment"/>
          <xsd:enumeration value="06/01/2021 NEMT Carve-In"/>
          <xsd:enumeration value="UMCM CY2020"/>
          <xsd:enumeration value="UMCM CY2021"/>
          <xsd:enumeration value="UMCC 09/01/18"/>
          <xsd:enumeration value="ACTIVE"/>
          <xsd:enumeration value="03/01/2022 Amendment"/>
        </xsd:restriction>
      </xsd:simpleType>
    </xsd:element>
    <xsd:element name="Notes0" ma:index="12" nillable="true" ma:displayName="Notes" ma:internalName="Notes0">
      <xsd:simpleType>
        <xsd:restriction base="dms:Note">
          <xsd:maxLength value="255"/>
        </xsd:restriction>
      </xsd:simpleType>
    </xsd:element>
    <xsd:element name="URL" ma:index="13"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Archive" ma:index="14" nillable="true" ma:displayName="Archive" ma:default="0" ma:internalName="Archive">
      <xsd:simpleType>
        <xsd:restriction base="dms:Boolean"/>
      </xsd:simpleType>
    </xsd:element>
    <xsd:element name="External_x0020_Use" ma:index="15" nillable="true" ma:displayName="External Use" ma:default="0" ma:internalName="External_x0020_Use">
      <xsd:simpleType>
        <xsd:restriction base="dms:Boolean"/>
      </xsd:simpleType>
    </xsd:element>
    <xsd:element name="Originator" ma:index="16" nillable="true" ma:displayName="Originator" ma:default="MCS" ma:format="Dropdown" ma:internalName="Originator">
      <xsd:simpleType>
        <xsd:union memberTypes="dms:Text">
          <xsd:simpleType>
            <xsd:restriction base="dms:Choice">
              <xsd:enumeration value="Legal"/>
              <xsd:enumeration value="MCS"/>
            </xsd:restriction>
          </xsd:simpleType>
        </xsd:union>
      </xsd:simpleType>
    </xsd:element>
    <xsd:element name="Status" ma:index="17" nillable="true" ma:displayName="Status" ma:default="Hold" ma:format="Dropdown" ma:internalName="Status">
      <xsd:simpleType>
        <xsd:restriction base="dms:Choice">
          <xsd:enumeration value="Hold"/>
          <xsd:enumeration value="Review - Legal"/>
          <xsd:enumeration value="Review - Program"/>
          <xsd:enumeration value="Review - MCO"/>
        </xsd:restrict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37a463-b99d-470c-8a85-4153a11441a9"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D55049-A8DB-4671-975D-3AFB8EFA72AE}">
  <ds:schemaRefs>
    <ds:schemaRef ds:uri="http://schemas.microsoft.com/office/2006/metadata/properties"/>
    <ds:schemaRef ds:uri="http://schemas.microsoft.com/office/infopath/2007/PartnerControls"/>
    <ds:schemaRef ds:uri="http://schemas.microsoft.com/sharepoint/v3"/>
    <ds:schemaRef ds:uri="6766f21b-4433-4df8-8935-89d55088d9f8"/>
    <ds:schemaRef ds:uri="ea37a463-b99d-470c-8a85-4153a11441a9"/>
  </ds:schemaRefs>
</ds:datastoreItem>
</file>

<file path=customXml/itemProps2.xml><?xml version="1.0" encoding="utf-8"?>
<ds:datastoreItem xmlns:ds="http://schemas.openxmlformats.org/officeDocument/2006/customXml" ds:itemID="{7F562BC8-B24D-4802-BE93-A189DC25EC64}">
  <ds:schemaRefs>
    <ds:schemaRef ds:uri="http://schemas.openxmlformats.org/officeDocument/2006/bibliography"/>
  </ds:schemaRefs>
</ds:datastoreItem>
</file>

<file path=customXml/itemProps3.xml><?xml version="1.0" encoding="utf-8"?>
<ds:datastoreItem xmlns:ds="http://schemas.openxmlformats.org/officeDocument/2006/customXml" ds:itemID="{2F9A98B4-0148-4A36-97DD-A14BE4C10E97}">
  <ds:schemaRefs>
    <ds:schemaRef ds:uri="http://schemas.microsoft.com/sharepoint/events"/>
  </ds:schemaRefs>
</ds:datastoreItem>
</file>

<file path=customXml/itemProps4.xml><?xml version="1.0" encoding="utf-8"?>
<ds:datastoreItem xmlns:ds="http://schemas.openxmlformats.org/officeDocument/2006/customXml" ds:itemID="{10EB938C-D961-4833-B317-553C0D7CA6F8}">
  <ds:schemaRefs>
    <ds:schemaRef ds:uri="http://schemas.microsoft.com/sharepoint/v3/contenttype/forms"/>
  </ds:schemaRefs>
</ds:datastoreItem>
</file>

<file path=customXml/itemProps5.xml><?xml version="1.0" encoding="utf-8"?>
<ds:datastoreItem xmlns:ds="http://schemas.openxmlformats.org/officeDocument/2006/customXml" ds:itemID="{B9175853-146A-44BB-9ACF-24A9B1B59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66f21b-4433-4df8-8935-89d55088d9f8"/>
    <ds:schemaRef ds:uri="ea37a463-b99d-470c-8a85-4153a1144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96</Pages>
  <Words>24073</Words>
  <Characters>123687</Characters>
  <Application>Microsoft Office Word</Application>
  <DocSecurity>2</DocSecurity>
  <Lines>1030</Lines>
  <Paragraphs>294</Paragraphs>
  <ScaleCrop>false</ScaleCrop>
  <HeadingPairs>
    <vt:vector size="2" baseType="variant">
      <vt:variant>
        <vt:lpstr>Title</vt:lpstr>
      </vt:variant>
      <vt:variant>
        <vt:i4>1</vt:i4>
      </vt:variant>
    </vt:vector>
  </HeadingPairs>
  <TitlesOfParts>
    <vt:vector size="1" baseType="lpstr">
      <vt:lpstr>DOCUMENT HISTORY LOG</vt:lpstr>
    </vt:vector>
  </TitlesOfParts>
  <Company/>
  <LinksUpToDate>false</LinksUpToDate>
  <CharactersWithSpaces>147466</CharactersWithSpaces>
  <SharedDoc>false</SharedDoc>
  <HLinks>
    <vt:vector size="42" baseType="variant">
      <vt:variant>
        <vt:i4>4325473</vt:i4>
      </vt:variant>
      <vt:variant>
        <vt:i4>18</vt:i4>
      </vt:variant>
      <vt:variant>
        <vt:i4>0</vt:i4>
      </vt:variant>
      <vt:variant>
        <vt:i4>5</vt:i4>
      </vt:variant>
      <vt:variant>
        <vt:lpwstr>mailto:EMR_Intake_Team@hhsc.state.tx.us</vt:lpwstr>
      </vt:variant>
      <vt:variant>
        <vt:lpwstr/>
      </vt:variant>
      <vt:variant>
        <vt:i4>4325473</vt:i4>
      </vt:variant>
      <vt:variant>
        <vt:i4>15</vt:i4>
      </vt:variant>
      <vt:variant>
        <vt:i4>0</vt:i4>
      </vt:variant>
      <vt:variant>
        <vt:i4>5</vt:i4>
      </vt:variant>
      <vt:variant>
        <vt:lpwstr>mailto:EMR_Intake_Team@hhsc.state.tx.us</vt:lpwstr>
      </vt:variant>
      <vt:variant>
        <vt:lpwstr/>
      </vt:variant>
      <vt:variant>
        <vt:i4>4980758</vt:i4>
      </vt:variant>
      <vt:variant>
        <vt:i4>12</vt:i4>
      </vt:variant>
      <vt:variant>
        <vt:i4>0</vt:i4>
      </vt:variant>
      <vt:variant>
        <vt:i4>5</vt:i4>
      </vt:variant>
      <vt:variant>
        <vt:lpwstr>http://www.yourtexasbenefits.com/</vt:lpwstr>
      </vt:variant>
      <vt:variant>
        <vt:lpwstr/>
      </vt:variant>
      <vt:variant>
        <vt:i4>5767241</vt:i4>
      </vt:variant>
      <vt:variant>
        <vt:i4>9</vt:i4>
      </vt:variant>
      <vt:variant>
        <vt:i4>0</vt:i4>
      </vt:variant>
      <vt:variant>
        <vt:i4>5</vt:i4>
      </vt:variant>
      <vt:variant>
        <vt:lpwstr>http://www.yourtexas/</vt:lpwstr>
      </vt:variant>
      <vt:variant>
        <vt:lpwstr/>
      </vt:variant>
      <vt:variant>
        <vt:i4>4980758</vt:i4>
      </vt:variant>
      <vt:variant>
        <vt:i4>6</vt:i4>
      </vt:variant>
      <vt:variant>
        <vt:i4>0</vt:i4>
      </vt:variant>
      <vt:variant>
        <vt:i4>5</vt:i4>
      </vt:variant>
      <vt:variant>
        <vt:lpwstr>http://www.yourtexasbenefits.com/</vt:lpwstr>
      </vt:variant>
      <vt:variant>
        <vt:lpwstr/>
      </vt:variant>
      <vt:variant>
        <vt:i4>5767241</vt:i4>
      </vt:variant>
      <vt:variant>
        <vt:i4>3</vt:i4>
      </vt:variant>
      <vt:variant>
        <vt:i4>0</vt:i4>
      </vt:variant>
      <vt:variant>
        <vt:i4>5</vt:i4>
      </vt:variant>
      <vt:variant>
        <vt:lpwstr>http://www.yourtexas/</vt:lpwstr>
      </vt:variant>
      <vt:variant>
        <vt:lpwstr/>
      </vt:variant>
      <vt:variant>
        <vt:i4>2359349</vt:i4>
      </vt:variant>
      <vt:variant>
        <vt:i4>0</vt:i4>
      </vt:variant>
      <vt:variant>
        <vt:i4>0</vt:i4>
      </vt:variant>
      <vt:variant>
        <vt:i4>5</vt:i4>
      </vt:variant>
      <vt:variant>
        <vt:lpwstr>https://hhs.texas.gov/sites/default/files/documents/doing-business-with-hhs/vendor-contract-information/hhs-brand-guide.pdf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HISTORY LOG</dc:title>
  <dc:subject/>
  <dc:creator>Nemer,Richard (HHSC)</dc:creator>
  <cp:keywords/>
  <cp:lastModifiedBy>Dennis,Julie (HHSC)</cp:lastModifiedBy>
  <cp:revision>4</cp:revision>
  <cp:lastPrinted>2023-07-17T14:06:00Z</cp:lastPrinted>
  <dcterms:created xsi:type="dcterms:W3CDTF">2023-07-17T15:49:00Z</dcterms:created>
  <dcterms:modified xsi:type="dcterms:W3CDTF">2023-07-17T16:14:00Z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0x0101004940BAB81D8A7B449C35DECD284DFCCA</vt:lpwstr>
  </property>
  <property fmtid="{D5CDD505-2E9C-101B-9397-08002B2CF9AE}" pid="3" name="_dlc_DocIdItemGuid">
    <vt:lpwstr>29c003be-254a-4f9c-b963-a7d218361388</vt:lpwstr>
  </property>
  <property fmtid="{D5CDD505-2E9C-101B-9397-08002B2CF9AE}" pid="4" name="_DocHome">
    <vt:i4>688412088</vt:i4>
  </property>
</Properties>
</file>