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7C3D" w14:textId="5D25139D" w:rsidR="00793761" w:rsidRDefault="00A24C73">
      <w:pPr>
        <w:pStyle w:val="BodyText"/>
        <w:spacing w:before="70"/>
        <w:ind w:left="116" w:right="2271"/>
      </w:pPr>
      <w:r>
        <w:t>Appendix II, Optional Co-Pay Table Based on Month</w:t>
      </w:r>
      <w:r w:rsidR="006C64AE">
        <w:t xml:space="preserve">ly Federal Poverty Level (FPL) </w:t>
      </w:r>
      <w:r w:rsidR="00FE1910">
        <w:t>3</w:t>
      </w:r>
      <w:r>
        <w:t>-</w:t>
      </w:r>
      <w:r w:rsidR="004D013D">
        <w:t>1</w:t>
      </w:r>
      <w:bookmarkStart w:id="0" w:name="_GoBack"/>
      <w:bookmarkEnd w:id="0"/>
      <w:r>
        <w:t>-202</w:t>
      </w:r>
      <w:r w:rsidR="006C64AE">
        <w:t>1</w:t>
      </w:r>
    </w:p>
    <w:p w14:paraId="11B17C3E" w14:textId="77777777" w:rsidR="00793761" w:rsidRDefault="00793761">
      <w:pPr>
        <w:pStyle w:val="BodyText"/>
        <w:spacing w:before="4"/>
        <w:rPr>
          <w:sz w:val="25"/>
        </w:rPr>
      </w:pPr>
    </w:p>
    <w:p w14:paraId="11B17C3F" w14:textId="77777777" w:rsidR="00793761" w:rsidRDefault="00A24C73">
      <w:pPr>
        <w:pStyle w:val="BodyText"/>
        <w:spacing w:line="252" w:lineRule="exact"/>
        <w:ind w:left="1592" w:right="1592"/>
        <w:jc w:val="center"/>
      </w:pPr>
      <w:r>
        <w:t>Office of Primary and Specialty Health</w:t>
      </w:r>
    </w:p>
    <w:p w14:paraId="11B17C40" w14:textId="77777777" w:rsidR="00A511BD" w:rsidRDefault="00A24C73">
      <w:pPr>
        <w:pStyle w:val="Title"/>
      </w:pPr>
      <w:r>
        <w:t>Optional Co-Pay Table Based on Monthly Fe</w:t>
      </w:r>
      <w:r w:rsidR="008475F5">
        <w:t>de</w:t>
      </w:r>
      <w:r w:rsidR="00A511BD">
        <w:t xml:space="preserve">ral Poverty Level (FPL) </w:t>
      </w:r>
    </w:p>
    <w:p w14:paraId="11B17C41" w14:textId="77777777" w:rsidR="00793761" w:rsidRDefault="00A511BD">
      <w:pPr>
        <w:pStyle w:val="Title"/>
      </w:pPr>
      <w:r>
        <w:t>Fiscal</w:t>
      </w:r>
      <w:r w:rsidR="00A24C73">
        <w:t xml:space="preserve"> Year 202</w:t>
      </w:r>
      <w:r w:rsidR="008475F5">
        <w:t>1</w:t>
      </w:r>
      <w:r w:rsidR="00A24C73">
        <w:t xml:space="preserve"> Worksheet</w:t>
      </w:r>
    </w:p>
    <w:p w14:paraId="11B17C42" w14:textId="77777777" w:rsidR="00793761" w:rsidRDefault="00793761">
      <w:pPr>
        <w:pStyle w:val="BodyText"/>
        <w:spacing w:before="3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248"/>
        <w:gridCol w:w="1888"/>
        <w:gridCol w:w="1891"/>
        <w:gridCol w:w="1889"/>
        <w:gridCol w:w="1903"/>
      </w:tblGrid>
      <w:tr w:rsidR="00793761" w14:paraId="11B17C5B" w14:textId="77777777">
        <w:trPr>
          <w:trHeight w:val="918"/>
        </w:trPr>
        <w:tc>
          <w:tcPr>
            <w:tcW w:w="818" w:type="dxa"/>
          </w:tcPr>
          <w:p w14:paraId="11B17C43" w14:textId="77777777" w:rsidR="00793761" w:rsidRDefault="00A24C7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Family Size</w:t>
            </w:r>
          </w:p>
        </w:tc>
        <w:tc>
          <w:tcPr>
            <w:tcW w:w="1248" w:type="dxa"/>
          </w:tcPr>
          <w:p w14:paraId="11B17C44" w14:textId="77777777" w:rsidR="00793761" w:rsidRDefault="00A24C73">
            <w:pPr>
              <w:pStyle w:val="TableParagraph"/>
              <w:spacing w:line="240" w:lineRule="auto"/>
              <w:ind w:left="108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Less Than or Equal to 100% FPL</w:t>
            </w:r>
          </w:p>
          <w:p w14:paraId="11B17C45" w14:textId="77777777" w:rsidR="00174FFB" w:rsidRDefault="00174FFB">
            <w:pPr>
              <w:pStyle w:val="TableParagraph"/>
              <w:spacing w:line="240" w:lineRule="auto"/>
              <w:ind w:left="108" w:right="143"/>
              <w:rPr>
                <w:b/>
                <w:sz w:val="20"/>
              </w:rPr>
            </w:pPr>
          </w:p>
          <w:p w14:paraId="11B17C46" w14:textId="77777777" w:rsidR="00793761" w:rsidRPr="00174FFB" w:rsidRDefault="00A24C73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 w:rsidRPr="00174FFB">
              <w:rPr>
                <w:b/>
                <w:sz w:val="20"/>
              </w:rPr>
              <w:t>$0 Co-pay</w:t>
            </w:r>
          </w:p>
        </w:tc>
        <w:tc>
          <w:tcPr>
            <w:tcW w:w="1888" w:type="dxa"/>
          </w:tcPr>
          <w:p w14:paraId="11B17C47" w14:textId="77777777" w:rsidR="00793761" w:rsidRDefault="00A24C73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101 to 133% FPL</w:t>
            </w:r>
          </w:p>
          <w:p w14:paraId="11B17C48" w14:textId="77777777" w:rsidR="00174FFB" w:rsidRDefault="00174FFB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</w:p>
          <w:p w14:paraId="11B17C49" w14:textId="77777777" w:rsidR="00174FFB" w:rsidRDefault="00174FFB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</w:p>
          <w:p w14:paraId="11B17C4A" w14:textId="77777777" w:rsidR="00174FFB" w:rsidRDefault="00174FFB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</w:p>
          <w:p w14:paraId="11B17C4B" w14:textId="77777777" w:rsidR="00793761" w:rsidRDefault="00A24C73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$10 Co-pay</w:t>
            </w:r>
          </w:p>
        </w:tc>
        <w:tc>
          <w:tcPr>
            <w:tcW w:w="1891" w:type="dxa"/>
          </w:tcPr>
          <w:p w14:paraId="11B17C4C" w14:textId="77777777" w:rsidR="00793761" w:rsidRDefault="00A24C73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134 to 150% FPL</w:t>
            </w:r>
          </w:p>
          <w:p w14:paraId="11B17C4D" w14:textId="77777777" w:rsidR="00174FFB" w:rsidRDefault="00174FFB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</w:p>
          <w:p w14:paraId="11B17C4E" w14:textId="77777777" w:rsidR="00174FFB" w:rsidRDefault="00174FFB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</w:p>
          <w:p w14:paraId="11B17C4F" w14:textId="77777777" w:rsidR="00174FFB" w:rsidRDefault="00174FFB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</w:p>
          <w:p w14:paraId="11B17C50" w14:textId="77777777" w:rsidR="00793761" w:rsidRDefault="00A24C73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$20 Co-pay</w:t>
            </w:r>
          </w:p>
        </w:tc>
        <w:tc>
          <w:tcPr>
            <w:tcW w:w="1889" w:type="dxa"/>
          </w:tcPr>
          <w:p w14:paraId="11B17C51" w14:textId="77777777" w:rsidR="00793761" w:rsidRDefault="00A24C7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151 to 185% FPL</w:t>
            </w:r>
          </w:p>
          <w:p w14:paraId="11B17C52" w14:textId="77777777" w:rsidR="00174FFB" w:rsidRDefault="00174FFB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14:paraId="11B17C53" w14:textId="77777777" w:rsidR="00174FFB" w:rsidRDefault="00174FFB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14:paraId="11B17C54" w14:textId="77777777" w:rsidR="00174FFB" w:rsidRDefault="00174FFB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14:paraId="11B17C55" w14:textId="77777777" w:rsidR="00793761" w:rsidRDefault="00A24C7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$25 Co-pay</w:t>
            </w:r>
          </w:p>
        </w:tc>
        <w:tc>
          <w:tcPr>
            <w:tcW w:w="1903" w:type="dxa"/>
          </w:tcPr>
          <w:p w14:paraId="11B17C56" w14:textId="77777777" w:rsidR="00793761" w:rsidRDefault="00A24C7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186 to 200% FPL</w:t>
            </w:r>
          </w:p>
          <w:p w14:paraId="11B17C57" w14:textId="77777777" w:rsidR="00174FFB" w:rsidRDefault="00174FFB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</w:p>
          <w:p w14:paraId="11B17C58" w14:textId="77777777" w:rsidR="00174FFB" w:rsidRDefault="00174FFB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</w:p>
          <w:p w14:paraId="11B17C59" w14:textId="77777777" w:rsidR="00174FFB" w:rsidRDefault="00174FFB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</w:p>
          <w:p w14:paraId="11B17C5A" w14:textId="77777777" w:rsidR="00793761" w:rsidRDefault="00A24C7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$30 Co-pay</w:t>
            </w:r>
          </w:p>
        </w:tc>
      </w:tr>
      <w:tr w:rsidR="00793761" w14:paraId="11B17C62" w14:textId="77777777">
        <w:trPr>
          <w:trHeight w:val="230"/>
        </w:trPr>
        <w:tc>
          <w:tcPr>
            <w:tcW w:w="818" w:type="dxa"/>
          </w:tcPr>
          <w:p w14:paraId="11B17C5C" w14:textId="77777777" w:rsidR="00793761" w:rsidRDefault="00A24C7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8" w:type="dxa"/>
          </w:tcPr>
          <w:p w14:paraId="11B17C5D" w14:textId="77777777" w:rsidR="00793761" w:rsidRDefault="00E71B04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$1,07</w:t>
            </w:r>
            <w:r w:rsidR="00A24C73">
              <w:rPr>
                <w:sz w:val="20"/>
              </w:rPr>
              <w:t>4</w:t>
            </w:r>
          </w:p>
        </w:tc>
        <w:tc>
          <w:tcPr>
            <w:tcW w:w="1888" w:type="dxa"/>
          </w:tcPr>
          <w:p w14:paraId="11B17C5E" w14:textId="77777777" w:rsidR="00793761" w:rsidRDefault="00E71B0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$1,07</w:t>
            </w:r>
            <w:r w:rsidR="00A24C73">
              <w:rPr>
                <w:sz w:val="20"/>
              </w:rPr>
              <w:t>4.01 to $1,4</w:t>
            </w:r>
            <w:r>
              <w:rPr>
                <w:sz w:val="20"/>
              </w:rPr>
              <w:t>28</w:t>
            </w:r>
          </w:p>
        </w:tc>
        <w:tc>
          <w:tcPr>
            <w:tcW w:w="1891" w:type="dxa"/>
          </w:tcPr>
          <w:p w14:paraId="11B17C5F" w14:textId="77777777" w:rsidR="00793761" w:rsidRDefault="00A24C7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$1,4</w:t>
            </w:r>
            <w:r w:rsidR="00172B66">
              <w:rPr>
                <w:sz w:val="20"/>
              </w:rPr>
              <w:t>28.01 to $1,610</w:t>
            </w:r>
          </w:p>
        </w:tc>
        <w:tc>
          <w:tcPr>
            <w:tcW w:w="1889" w:type="dxa"/>
          </w:tcPr>
          <w:p w14:paraId="11B17C60" w14:textId="77777777" w:rsidR="00793761" w:rsidRDefault="00A24C73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$1,</w:t>
            </w:r>
            <w:r w:rsidR="00E71B04">
              <w:rPr>
                <w:sz w:val="20"/>
              </w:rPr>
              <w:t>61</w:t>
            </w:r>
            <w:r w:rsidR="00172B66">
              <w:rPr>
                <w:sz w:val="20"/>
              </w:rPr>
              <w:t>0.01 to $1,986</w:t>
            </w:r>
          </w:p>
        </w:tc>
        <w:tc>
          <w:tcPr>
            <w:tcW w:w="1903" w:type="dxa"/>
          </w:tcPr>
          <w:p w14:paraId="11B17C61" w14:textId="77777777" w:rsidR="00793761" w:rsidRDefault="00E71B0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$1,98</w:t>
            </w:r>
            <w:r w:rsidR="00172B66">
              <w:rPr>
                <w:sz w:val="20"/>
              </w:rPr>
              <w:t>6</w:t>
            </w:r>
            <w:r w:rsidR="00A24C73">
              <w:rPr>
                <w:sz w:val="20"/>
              </w:rPr>
              <w:t>.01 to $2,1</w:t>
            </w:r>
            <w:r>
              <w:rPr>
                <w:sz w:val="20"/>
              </w:rPr>
              <w:t>4</w:t>
            </w:r>
            <w:r w:rsidR="00172B66">
              <w:rPr>
                <w:sz w:val="20"/>
              </w:rPr>
              <w:t>7</w:t>
            </w:r>
          </w:p>
        </w:tc>
      </w:tr>
      <w:tr w:rsidR="00793761" w14:paraId="11B17C69" w14:textId="77777777">
        <w:trPr>
          <w:trHeight w:val="230"/>
        </w:trPr>
        <w:tc>
          <w:tcPr>
            <w:tcW w:w="818" w:type="dxa"/>
          </w:tcPr>
          <w:p w14:paraId="11B17C63" w14:textId="77777777" w:rsidR="00793761" w:rsidRDefault="00A24C7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8" w:type="dxa"/>
          </w:tcPr>
          <w:p w14:paraId="11B17C64" w14:textId="77777777" w:rsidR="00793761" w:rsidRDefault="00574766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$1,452</w:t>
            </w:r>
          </w:p>
        </w:tc>
        <w:tc>
          <w:tcPr>
            <w:tcW w:w="1888" w:type="dxa"/>
          </w:tcPr>
          <w:p w14:paraId="11B17C65" w14:textId="77777777" w:rsidR="00793761" w:rsidRDefault="005747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$1,452.01 to $1,93</w:t>
            </w:r>
            <w:r w:rsidR="00A24C73">
              <w:rPr>
                <w:sz w:val="20"/>
              </w:rPr>
              <w:t>1</w:t>
            </w:r>
          </w:p>
        </w:tc>
        <w:tc>
          <w:tcPr>
            <w:tcW w:w="1891" w:type="dxa"/>
          </w:tcPr>
          <w:p w14:paraId="11B17C66" w14:textId="77777777" w:rsidR="00793761" w:rsidRDefault="0057476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$1,93</w:t>
            </w:r>
            <w:r w:rsidR="00A24C73">
              <w:rPr>
                <w:sz w:val="20"/>
              </w:rPr>
              <w:t>1.01 to $2,1</w:t>
            </w:r>
            <w:r>
              <w:rPr>
                <w:sz w:val="20"/>
              </w:rPr>
              <w:t>78</w:t>
            </w:r>
          </w:p>
        </w:tc>
        <w:tc>
          <w:tcPr>
            <w:tcW w:w="1889" w:type="dxa"/>
          </w:tcPr>
          <w:p w14:paraId="11B17C67" w14:textId="77777777" w:rsidR="00793761" w:rsidRDefault="00A24C73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$2,1</w:t>
            </w:r>
            <w:r w:rsidR="00574766">
              <w:rPr>
                <w:sz w:val="20"/>
              </w:rPr>
              <w:t>78</w:t>
            </w:r>
            <w:r>
              <w:rPr>
                <w:sz w:val="20"/>
              </w:rPr>
              <w:t>.01 to $2,6</w:t>
            </w:r>
            <w:r w:rsidR="00574766">
              <w:rPr>
                <w:sz w:val="20"/>
              </w:rPr>
              <w:t>8</w:t>
            </w:r>
            <w:r w:rsidR="00280104">
              <w:rPr>
                <w:sz w:val="20"/>
              </w:rPr>
              <w:t>6</w:t>
            </w:r>
          </w:p>
        </w:tc>
        <w:tc>
          <w:tcPr>
            <w:tcW w:w="1903" w:type="dxa"/>
          </w:tcPr>
          <w:p w14:paraId="11B17C68" w14:textId="77777777" w:rsidR="00793761" w:rsidRDefault="005747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$2,68</w:t>
            </w:r>
            <w:r w:rsidR="00280104">
              <w:rPr>
                <w:sz w:val="20"/>
              </w:rPr>
              <w:t>6</w:t>
            </w:r>
            <w:r w:rsidR="00A24C73">
              <w:rPr>
                <w:sz w:val="20"/>
              </w:rPr>
              <w:t>.01 to $2,</w:t>
            </w:r>
            <w:r>
              <w:rPr>
                <w:sz w:val="20"/>
              </w:rPr>
              <w:t>90</w:t>
            </w:r>
            <w:r w:rsidR="00A24C73">
              <w:rPr>
                <w:sz w:val="20"/>
              </w:rPr>
              <w:t>4</w:t>
            </w:r>
          </w:p>
        </w:tc>
      </w:tr>
      <w:tr w:rsidR="00793761" w14:paraId="11B17C70" w14:textId="77777777">
        <w:trPr>
          <w:trHeight w:val="230"/>
        </w:trPr>
        <w:tc>
          <w:tcPr>
            <w:tcW w:w="818" w:type="dxa"/>
          </w:tcPr>
          <w:p w14:paraId="11B17C6A" w14:textId="77777777" w:rsidR="00793761" w:rsidRDefault="00A24C7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8" w:type="dxa"/>
          </w:tcPr>
          <w:p w14:paraId="11B17C6B" w14:textId="77777777" w:rsidR="00793761" w:rsidRDefault="00A24C73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$1,8</w:t>
            </w:r>
            <w:r w:rsidR="00574766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888" w:type="dxa"/>
          </w:tcPr>
          <w:p w14:paraId="11B17C6C" w14:textId="77777777" w:rsidR="00793761" w:rsidRDefault="00A24C7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$1,8</w:t>
            </w:r>
            <w:r w:rsidR="00574766">
              <w:rPr>
                <w:sz w:val="20"/>
              </w:rPr>
              <w:t>30.01 to $2,434</w:t>
            </w:r>
          </w:p>
        </w:tc>
        <w:tc>
          <w:tcPr>
            <w:tcW w:w="1891" w:type="dxa"/>
          </w:tcPr>
          <w:p w14:paraId="11B17C6D" w14:textId="77777777" w:rsidR="00793761" w:rsidRDefault="0057476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$2,434</w:t>
            </w:r>
            <w:r w:rsidR="00A24C73">
              <w:rPr>
                <w:sz w:val="20"/>
              </w:rPr>
              <w:t>.01 to $2,7</w:t>
            </w:r>
            <w:r>
              <w:rPr>
                <w:sz w:val="20"/>
              </w:rPr>
              <w:t>4</w:t>
            </w:r>
            <w:r w:rsidR="00A24C73">
              <w:rPr>
                <w:sz w:val="20"/>
              </w:rPr>
              <w:t>5</w:t>
            </w:r>
          </w:p>
        </w:tc>
        <w:tc>
          <w:tcPr>
            <w:tcW w:w="1889" w:type="dxa"/>
          </w:tcPr>
          <w:p w14:paraId="11B17C6E" w14:textId="77777777" w:rsidR="00793761" w:rsidRDefault="00A24C73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$2,7</w:t>
            </w:r>
            <w:r w:rsidR="00574766">
              <w:rPr>
                <w:sz w:val="20"/>
              </w:rPr>
              <w:t>4</w:t>
            </w:r>
            <w:r>
              <w:rPr>
                <w:sz w:val="20"/>
              </w:rPr>
              <w:t>5.01 to $3,3</w:t>
            </w:r>
            <w:r w:rsidR="00574766">
              <w:rPr>
                <w:sz w:val="20"/>
              </w:rPr>
              <w:t>86</w:t>
            </w:r>
          </w:p>
        </w:tc>
        <w:tc>
          <w:tcPr>
            <w:tcW w:w="1903" w:type="dxa"/>
          </w:tcPr>
          <w:p w14:paraId="11B17C6F" w14:textId="77777777" w:rsidR="00793761" w:rsidRDefault="00A24C7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$3,3</w:t>
            </w:r>
            <w:r w:rsidR="00574766">
              <w:rPr>
                <w:sz w:val="20"/>
              </w:rPr>
              <w:t>86</w:t>
            </w:r>
            <w:r>
              <w:rPr>
                <w:sz w:val="20"/>
              </w:rPr>
              <w:t>.01 to $</w:t>
            </w:r>
            <w:r w:rsidRPr="00280104">
              <w:rPr>
                <w:sz w:val="20"/>
              </w:rPr>
              <w:t>3,6</w:t>
            </w:r>
            <w:r w:rsidR="00574766" w:rsidRPr="00280104">
              <w:rPr>
                <w:sz w:val="20"/>
              </w:rPr>
              <w:t>6</w:t>
            </w:r>
            <w:r w:rsidRPr="00280104">
              <w:rPr>
                <w:sz w:val="20"/>
              </w:rPr>
              <w:t>0</w:t>
            </w:r>
          </w:p>
        </w:tc>
      </w:tr>
      <w:tr w:rsidR="00793761" w14:paraId="11B17C77" w14:textId="77777777">
        <w:trPr>
          <w:trHeight w:val="230"/>
        </w:trPr>
        <w:tc>
          <w:tcPr>
            <w:tcW w:w="818" w:type="dxa"/>
          </w:tcPr>
          <w:p w14:paraId="11B17C71" w14:textId="77777777" w:rsidR="00793761" w:rsidRDefault="00A24C7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48" w:type="dxa"/>
          </w:tcPr>
          <w:p w14:paraId="11B17C72" w14:textId="77777777" w:rsidR="00793761" w:rsidRDefault="00280104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$2,209</w:t>
            </w:r>
          </w:p>
        </w:tc>
        <w:tc>
          <w:tcPr>
            <w:tcW w:w="1888" w:type="dxa"/>
          </w:tcPr>
          <w:p w14:paraId="11B17C73" w14:textId="77777777" w:rsidR="00793761" w:rsidRDefault="0028010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$2,209.01 to $2,938</w:t>
            </w:r>
          </w:p>
        </w:tc>
        <w:tc>
          <w:tcPr>
            <w:tcW w:w="1891" w:type="dxa"/>
          </w:tcPr>
          <w:p w14:paraId="11B17C74" w14:textId="77777777" w:rsidR="00793761" w:rsidRDefault="0028010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$2,938.01 to $3,313</w:t>
            </w:r>
          </w:p>
        </w:tc>
        <w:tc>
          <w:tcPr>
            <w:tcW w:w="1889" w:type="dxa"/>
          </w:tcPr>
          <w:p w14:paraId="11B17C75" w14:textId="77777777" w:rsidR="00793761" w:rsidRDefault="00280104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$3,313.01 to $4,086</w:t>
            </w:r>
          </w:p>
        </w:tc>
        <w:tc>
          <w:tcPr>
            <w:tcW w:w="1903" w:type="dxa"/>
          </w:tcPr>
          <w:p w14:paraId="11B17C76" w14:textId="77777777" w:rsidR="00793761" w:rsidRDefault="0028010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$4,086.01 to $4,417</w:t>
            </w:r>
          </w:p>
        </w:tc>
      </w:tr>
      <w:tr w:rsidR="00793761" w14:paraId="11B17C7E" w14:textId="77777777">
        <w:trPr>
          <w:trHeight w:val="230"/>
        </w:trPr>
        <w:tc>
          <w:tcPr>
            <w:tcW w:w="818" w:type="dxa"/>
          </w:tcPr>
          <w:p w14:paraId="11B17C78" w14:textId="77777777" w:rsidR="00793761" w:rsidRDefault="00A24C73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8" w:type="dxa"/>
          </w:tcPr>
          <w:p w14:paraId="11B17C79" w14:textId="77777777" w:rsidR="00793761" w:rsidRDefault="00280104">
            <w:pPr>
              <w:pStyle w:val="TableParagraph"/>
              <w:spacing w:before="1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$2,587</w:t>
            </w:r>
          </w:p>
        </w:tc>
        <w:tc>
          <w:tcPr>
            <w:tcW w:w="1888" w:type="dxa"/>
          </w:tcPr>
          <w:p w14:paraId="11B17C7A" w14:textId="77777777" w:rsidR="00793761" w:rsidRDefault="0028010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$2,587.01 to $3,44</w:t>
            </w:r>
            <w:r w:rsidR="00A24C73">
              <w:rPr>
                <w:sz w:val="20"/>
              </w:rPr>
              <w:t>1</w:t>
            </w:r>
          </w:p>
        </w:tc>
        <w:tc>
          <w:tcPr>
            <w:tcW w:w="1891" w:type="dxa"/>
          </w:tcPr>
          <w:p w14:paraId="11B17C7B" w14:textId="77777777" w:rsidR="00793761" w:rsidRDefault="0028010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$3,441.01 to $3,880</w:t>
            </w:r>
          </w:p>
        </w:tc>
        <w:tc>
          <w:tcPr>
            <w:tcW w:w="1889" w:type="dxa"/>
          </w:tcPr>
          <w:p w14:paraId="11B17C7C" w14:textId="77777777" w:rsidR="00793761" w:rsidRDefault="00280104">
            <w:pPr>
              <w:pStyle w:val="TableParagraph"/>
              <w:spacing w:before="1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$3,880</w:t>
            </w:r>
            <w:r w:rsidR="008A16ED">
              <w:rPr>
                <w:sz w:val="20"/>
              </w:rPr>
              <w:t>.01 to $4,786</w:t>
            </w:r>
          </w:p>
        </w:tc>
        <w:tc>
          <w:tcPr>
            <w:tcW w:w="1903" w:type="dxa"/>
          </w:tcPr>
          <w:p w14:paraId="11B17C7D" w14:textId="77777777" w:rsidR="00793761" w:rsidRDefault="008A16E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$4,786.01 to $</w:t>
            </w:r>
            <w:r w:rsidRPr="004A588B">
              <w:rPr>
                <w:sz w:val="20"/>
              </w:rPr>
              <w:t>5,174</w:t>
            </w:r>
          </w:p>
        </w:tc>
      </w:tr>
      <w:tr w:rsidR="00793761" w14:paraId="11B17C85" w14:textId="77777777">
        <w:trPr>
          <w:trHeight w:val="229"/>
        </w:trPr>
        <w:tc>
          <w:tcPr>
            <w:tcW w:w="818" w:type="dxa"/>
          </w:tcPr>
          <w:p w14:paraId="11B17C7F" w14:textId="77777777" w:rsidR="00793761" w:rsidRDefault="00A24C7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48" w:type="dxa"/>
          </w:tcPr>
          <w:p w14:paraId="11B17C80" w14:textId="77777777" w:rsidR="00793761" w:rsidRDefault="008A16ED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$2,965</w:t>
            </w:r>
          </w:p>
        </w:tc>
        <w:tc>
          <w:tcPr>
            <w:tcW w:w="1888" w:type="dxa"/>
          </w:tcPr>
          <w:p w14:paraId="11B17C81" w14:textId="77777777" w:rsidR="00793761" w:rsidRDefault="008A16E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$2,965</w:t>
            </w:r>
            <w:r w:rsidR="004A588B">
              <w:rPr>
                <w:sz w:val="20"/>
              </w:rPr>
              <w:t>.01 to $3,944</w:t>
            </w:r>
          </w:p>
        </w:tc>
        <w:tc>
          <w:tcPr>
            <w:tcW w:w="1891" w:type="dxa"/>
          </w:tcPr>
          <w:p w14:paraId="11B17C82" w14:textId="77777777" w:rsidR="00793761" w:rsidRDefault="004A588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$3,944.01 to $4,448</w:t>
            </w:r>
          </w:p>
        </w:tc>
        <w:tc>
          <w:tcPr>
            <w:tcW w:w="1889" w:type="dxa"/>
          </w:tcPr>
          <w:p w14:paraId="11B17C83" w14:textId="77777777" w:rsidR="00793761" w:rsidRDefault="004A588B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$4,448.01 to $5,486</w:t>
            </w:r>
          </w:p>
        </w:tc>
        <w:tc>
          <w:tcPr>
            <w:tcW w:w="1903" w:type="dxa"/>
          </w:tcPr>
          <w:p w14:paraId="11B17C84" w14:textId="77777777" w:rsidR="00793761" w:rsidRDefault="004A588B" w:rsidP="002A11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$5,486.01 to $5,9</w:t>
            </w:r>
            <w:r w:rsidRPr="002A11CC">
              <w:rPr>
                <w:sz w:val="20"/>
              </w:rPr>
              <w:t>30</w:t>
            </w:r>
          </w:p>
        </w:tc>
      </w:tr>
      <w:tr w:rsidR="00793761" w14:paraId="11B17C8C" w14:textId="77777777">
        <w:trPr>
          <w:trHeight w:val="230"/>
        </w:trPr>
        <w:tc>
          <w:tcPr>
            <w:tcW w:w="818" w:type="dxa"/>
          </w:tcPr>
          <w:p w14:paraId="11B17C86" w14:textId="77777777" w:rsidR="00793761" w:rsidRDefault="00A24C73">
            <w:pPr>
              <w:pStyle w:val="TableParagraph"/>
              <w:rPr>
                <w:sz w:val="20"/>
              </w:rPr>
            </w:pPr>
            <w:r w:rsidRPr="002A11CC">
              <w:rPr>
                <w:w w:val="99"/>
                <w:sz w:val="20"/>
              </w:rPr>
              <w:t>7</w:t>
            </w:r>
          </w:p>
        </w:tc>
        <w:tc>
          <w:tcPr>
            <w:tcW w:w="1248" w:type="dxa"/>
          </w:tcPr>
          <w:p w14:paraId="11B17C87" w14:textId="77777777" w:rsidR="00793761" w:rsidRDefault="002A11CC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$3,344</w:t>
            </w:r>
          </w:p>
        </w:tc>
        <w:tc>
          <w:tcPr>
            <w:tcW w:w="1888" w:type="dxa"/>
          </w:tcPr>
          <w:p w14:paraId="11B17C88" w14:textId="77777777" w:rsidR="00793761" w:rsidRDefault="00A24C7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$3,3</w:t>
            </w:r>
            <w:r w:rsidR="002A11CC">
              <w:rPr>
                <w:sz w:val="20"/>
              </w:rPr>
              <w:t>44.01 to $4,447</w:t>
            </w:r>
          </w:p>
        </w:tc>
        <w:tc>
          <w:tcPr>
            <w:tcW w:w="1891" w:type="dxa"/>
          </w:tcPr>
          <w:p w14:paraId="11B17C89" w14:textId="77777777" w:rsidR="00793761" w:rsidRDefault="002A11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$4,447.01 to $5,015</w:t>
            </w:r>
          </w:p>
        </w:tc>
        <w:tc>
          <w:tcPr>
            <w:tcW w:w="1889" w:type="dxa"/>
          </w:tcPr>
          <w:p w14:paraId="11B17C8A" w14:textId="77777777" w:rsidR="00793761" w:rsidRDefault="00576583">
            <w:pPr>
              <w:pStyle w:val="TableParagraph"/>
              <w:ind w:left="88" w:right="143"/>
              <w:jc w:val="center"/>
              <w:rPr>
                <w:sz w:val="20"/>
              </w:rPr>
            </w:pPr>
            <w:r>
              <w:rPr>
                <w:sz w:val="20"/>
              </w:rPr>
              <w:t>$5</w:t>
            </w:r>
            <w:r w:rsidR="00A24C73">
              <w:rPr>
                <w:sz w:val="20"/>
              </w:rPr>
              <w:t>,</w:t>
            </w:r>
            <w:r w:rsidR="002A11CC">
              <w:rPr>
                <w:sz w:val="20"/>
              </w:rPr>
              <w:t>015.01 to $6,186</w:t>
            </w:r>
          </w:p>
        </w:tc>
        <w:tc>
          <w:tcPr>
            <w:tcW w:w="1903" w:type="dxa"/>
          </w:tcPr>
          <w:p w14:paraId="11B17C8B" w14:textId="77777777" w:rsidR="00793761" w:rsidRDefault="002A11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$6,186</w:t>
            </w:r>
            <w:r w:rsidR="00A24C73">
              <w:rPr>
                <w:sz w:val="20"/>
              </w:rPr>
              <w:t>.01 to $6,6</w:t>
            </w:r>
            <w:r>
              <w:rPr>
                <w:sz w:val="20"/>
              </w:rPr>
              <w:t>8</w:t>
            </w:r>
            <w:r w:rsidR="00A24C73">
              <w:rPr>
                <w:sz w:val="20"/>
              </w:rPr>
              <w:t>7</w:t>
            </w:r>
          </w:p>
        </w:tc>
      </w:tr>
      <w:tr w:rsidR="00793761" w14:paraId="11B17C93" w14:textId="77777777">
        <w:trPr>
          <w:trHeight w:val="230"/>
        </w:trPr>
        <w:tc>
          <w:tcPr>
            <w:tcW w:w="818" w:type="dxa"/>
          </w:tcPr>
          <w:p w14:paraId="11B17C8D" w14:textId="77777777" w:rsidR="00793761" w:rsidRDefault="00A24C73">
            <w:pPr>
              <w:pStyle w:val="TableParagraph"/>
              <w:rPr>
                <w:sz w:val="20"/>
              </w:rPr>
            </w:pPr>
            <w:r w:rsidRPr="00757218">
              <w:rPr>
                <w:w w:val="99"/>
                <w:sz w:val="20"/>
              </w:rPr>
              <w:t>8</w:t>
            </w:r>
          </w:p>
        </w:tc>
        <w:tc>
          <w:tcPr>
            <w:tcW w:w="1248" w:type="dxa"/>
          </w:tcPr>
          <w:p w14:paraId="11B17C8E" w14:textId="77777777" w:rsidR="00793761" w:rsidRDefault="00BE2928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$3,722</w:t>
            </w:r>
          </w:p>
        </w:tc>
        <w:tc>
          <w:tcPr>
            <w:tcW w:w="1888" w:type="dxa"/>
          </w:tcPr>
          <w:p w14:paraId="11B17C8F" w14:textId="77777777" w:rsidR="00793761" w:rsidRDefault="00BE292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$3,722</w:t>
            </w:r>
            <w:r w:rsidR="00757218">
              <w:rPr>
                <w:sz w:val="20"/>
              </w:rPr>
              <w:t>.01 to $4,950</w:t>
            </w:r>
          </w:p>
        </w:tc>
        <w:tc>
          <w:tcPr>
            <w:tcW w:w="1891" w:type="dxa"/>
          </w:tcPr>
          <w:p w14:paraId="11B17C90" w14:textId="77777777" w:rsidR="00793761" w:rsidRDefault="007572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$4,950.01 to $5,583</w:t>
            </w:r>
          </w:p>
        </w:tc>
        <w:tc>
          <w:tcPr>
            <w:tcW w:w="1889" w:type="dxa"/>
          </w:tcPr>
          <w:p w14:paraId="11B17C91" w14:textId="77777777" w:rsidR="00793761" w:rsidRDefault="00A24C73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$5,5</w:t>
            </w:r>
            <w:r w:rsidR="00757218">
              <w:rPr>
                <w:sz w:val="20"/>
              </w:rPr>
              <w:t>83</w:t>
            </w:r>
            <w:r>
              <w:rPr>
                <w:sz w:val="20"/>
              </w:rPr>
              <w:t>.01 to $6,8</w:t>
            </w:r>
            <w:r w:rsidR="00757218">
              <w:rPr>
                <w:sz w:val="20"/>
              </w:rPr>
              <w:t>86</w:t>
            </w:r>
          </w:p>
        </w:tc>
        <w:tc>
          <w:tcPr>
            <w:tcW w:w="1903" w:type="dxa"/>
          </w:tcPr>
          <w:p w14:paraId="11B17C92" w14:textId="77777777" w:rsidR="00793761" w:rsidRDefault="0075721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$6,886.01 to $7,444</w:t>
            </w:r>
          </w:p>
        </w:tc>
      </w:tr>
      <w:tr w:rsidR="00793761" w14:paraId="11B17C9A" w14:textId="77777777">
        <w:trPr>
          <w:trHeight w:val="230"/>
        </w:trPr>
        <w:tc>
          <w:tcPr>
            <w:tcW w:w="818" w:type="dxa"/>
          </w:tcPr>
          <w:p w14:paraId="11B17C94" w14:textId="77777777" w:rsidR="00793761" w:rsidRDefault="00A24C7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48" w:type="dxa"/>
          </w:tcPr>
          <w:p w14:paraId="11B17C95" w14:textId="77777777" w:rsidR="00793761" w:rsidRDefault="00757218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$4,100</w:t>
            </w:r>
          </w:p>
        </w:tc>
        <w:tc>
          <w:tcPr>
            <w:tcW w:w="1888" w:type="dxa"/>
          </w:tcPr>
          <w:p w14:paraId="11B17C96" w14:textId="77777777" w:rsidR="00793761" w:rsidRDefault="007572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$4,100.01 to $5,453</w:t>
            </w:r>
          </w:p>
        </w:tc>
        <w:tc>
          <w:tcPr>
            <w:tcW w:w="1891" w:type="dxa"/>
          </w:tcPr>
          <w:p w14:paraId="11B17C97" w14:textId="77777777" w:rsidR="00793761" w:rsidRDefault="007572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$5,453.01 to $6,150</w:t>
            </w:r>
          </w:p>
        </w:tc>
        <w:tc>
          <w:tcPr>
            <w:tcW w:w="1889" w:type="dxa"/>
          </w:tcPr>
          <w:p w14:paraId="11B17C98" w14:textId="77777777" w:rsidR="00793761" w:rsidRDefault="00757218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$6,150.01 to $7,585</w:t>
            </w:r>
          </w:p>
        </w:tc>
        <w:tc>
          <w:tcPr>
            <w:tcW w:w="1903" w:type="dxa"/>
          </w:tcPr>
          <w:p w14:paraId="11B17C99" w14:textId="77777777" w:rsidR="00793761" w:rsidRDefault="0075721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$7,585.01 to $8,2</w:t>
            </w:r>
            <w:r w:rsidR="00A24C73">
              <w:rPr>
                <w:sz w:val="20"/>
              </w:rPr>
              <w:t>00</w:t>
            </w:r>
          </w:p>
        </w:tc>
      </w:tr>
      <w:tr w:rsidR="00793761" w14:paraId="11B17CA1" w14:textId="77777777">
        <w:trPr>
          <w:trHeight w:val="230"/>
        </w:trPr>
        <w:tc>
          <w:tcPr>
            <w:tcW w:w="818" w:type="dxa"/>
          </w:tcPr>
          <w:p w14:paraId="11B17C9B" w14:textId="77777777" w:rsidR="00793761" w:rsidRDefault="00A24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8" w:type="dxa"/>
          </w:tcPr>
          <w:p w14:paraId="11B17C9C" w14:textId="77777777" w:rsidR="00793761" w:rsidRDefault="00757218">
            <w:pPr>
              <w:pStyle w:val="TableParagraph"/>
              <w:ind w:left="89" w:right="103"/>
              <w:jc w:val="center"/>
              <w:rPr>
                <w:sz w:val="20"/>
              </w:rPr>
            </w:pPr>
            <w:r>
              <w:rPr>
                <w:sz w:val="20"/>
              </w:rPr>
              <w:t>$0 to $4,479</w:t>
            </w:r>
          </w:p>
        </w:tc>
        <w:tc>
          <w:tcPr>
            <w:tcW w:w="1888" w:type="dxa"/>
          </w:tcPr>
          <w:p w14:paraId="11B17C9D" w14:textId="77777777" w:rsidR="00793761" w:rsidRDefault="007572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$4,479.01 to $5,957</w:t>
            </w:r>
          </w:p>
        </w:tc>
        <w:tc>
          <w:tcPr>
            <w:tcW w:w="1891" w:type="dxa"/>
          </w:tcPr>
          <w:p w14:paraId="11B17C9E" w14:textId="77777777" w:rsidR="00793761" w:rsidRDefault="007572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$5,957.01 to $6,718</w:t>
            </w:r>
          </w:p>
        </w:tc>
        <w:tc>
          <w:tcPr>
            <w:tcW w:w="1889" w:type="dxa"/>
          </w:tcPr>
          <w:p w14:paraId="11B17C9F" w14:textId="77777777" w:rsidR="00793761" w:rsidRDefault="00757218">
            <w:pPr>
              <w:pStyle w:val="TableParagraph"/>
              <w:ind w:left="87" w:right="144"/>
              <w:jc w:val="center"/>
              <w:rPr>
                <w:sz w:val="20"/>
              </w:rPr>
            </w:pPr>
            <w:r>
              <w:rPr>
                <w:sz w:val="20"/>
              </w:rPr>
              <w:t>$6,718.01 to $8,285</w:t>
            </w:r>
          </w:p>
        </w:tc>
        <w:tc>
          <w:tcPr>
            <w:tcW w:w="1903" w:type="dxa"/>
          </w:tcPr>
          <w:p w14:paraId="11B17CA0" w14:textId="77777777" w:rsidR="00793761" w:rsidRDefault="0075721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$8,285.01 to $8,957</w:t>
            </w:r>
          </w:p>
        </w:tc>
      </w:tr>
    </w:tbl>
    <w:p w14:paraId="11B17CA2" w14:textId="77777777" w:rsidR="00793761" w:rsidRDefault="00793761">
      <w:pPr>
        <w:pStyle w:val="BodyText"/>
        <w:rPr>
          <w:b/>
        </w:rPr>
      </w:pPr>
    </w:p>
    <w:p w14:paraId="11B17CA3" w14:textId="77777777" w:rsidR="00793761" w:rsidRDefault="00A24C73">
      <w:pPr>
        <w:pStyle w:val="BodyText"/>
        <w:ind w:left="116"/>
      </w:pPr>
      <w:r>
        <w:rPr>
          <w:b/>
        </w:rPr>
        <w:t xml:space="preserve">Note: </w:t>
      </w:r>
      <w:r>
        <w:t>No co-pay can be charged for a household below 100% FPL.</w:t>
      </w:r>
    </w:p>
    <w:p w14:paraId="11B17CA4" w14:textId="77777777" w:rsidR="00793761" w:rsidRDefault="00793761">
      <w:pPr>
        <w:pStyle w:val="BodyText"/>
        <w:spacing w:before="9"/>
        <w:rPr>
          <w:sz w:val="21"/>
        </w:rPr>
      </w:pPr>
    </w:p>
    <w:p w14:paraId="11B17CA5" w14:textId="77777777" w:rsidR="00793761" w:rsidRDefault="00A24C73">
      <w:pPr>
        <w:pStyle w:val="BodyText"/>
        <w:ind w:left="116" w:right="761"/>
      </w:pPr>
      <w:r>
        <w:t xml:space="preserve">The contractor must waive the fee if a client self-declares an inability to pay. No client shall be denied services based on an inability to pay. If a co-pay is charged, it may not exceed $30 or the cost of the visit/encounter, whichever is less. The FPL is calculated and published annually each calendar year at </w:t>
      </w:r>
      <w:hyperlink r:id="rId9">
        <w:r>
          <w:rPr>
            <w:color w:val="0000FF"/>
            <w:u w:val="single" w:color="0000FF"/>
          </w:rPr>
          <w:t>https://aspe.hhs.gov/poverty-guidelines</w:t>
        </w:r>
        <w:r>
          <w:t>.</w:t>
        </w:r>
      </w:hyperlink>
    </w:p>
    <w:sectPr w:rsidR="00793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3B53" w14:textId="77777777" w:rsidR="00E84E1A" w:rsidRDefault="00E84E1A" w:rsidP="00932086">
      <w:r>
        <w:separator/>
      </w:r>
    </w:p>
  </w:endnote>
  <w:endnote w:type="continuationSeparator" w:id="0">
    <w:p w14:paraId="00ABE567" w14:textId="77777777" w:rsidR="00E84E1A" w:rsidRDefault="00E84E1A" w:rsidP="0093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CAC" w14:textId="77777777" w:rsidR="00932086" w:rsidRDefault="00932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CAD" w14:textId="77777777" w:rsidR="00932086" w:rsidRDefault="00932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CAF" w14:textId="77777777" w:rsidR="00932086" w:rsidRDefault="0093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EE86" w14:textId="77777777" w:rsidR="00E84E1A" w:rsidRDefault="00E84E1A" w:rsidP="00932086">
      <w:r>
        <w:separator/>
      </w:r>
    </w:p>
  </w:footnote>
  <w:footnote w:type="continuationSeparator" w:id="0">
    <w:p w14:paraId="3C1AE64C" w14:textId="77777777" w:rsidR="00E84E1A" w:rsidRDefault="00E84E1A" w:rsidP="0093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CAA" w14:textId="77777777" w:rsidR="00932086" w:rsidRDefault="00932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CAB" w14:textId="77777777" w:rsidR="00932086" w:rsidRDefault="00932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CAE" w14:textId="77777777" w:rsidR="00932086" w:rsidRDefault="00932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61"/>
    <w:rsid w:val="00172B66"/>
    <w:rsid w:val="00174FFB"/>
    <w:rsid w:val="00280104"/>
    <w:rsid w:val="002A11CC"/>
    <w:rsid w:val="00394D7C"/>
    <w:rsid w:val="004A588B"/>
    <w:rsid w:val="004D013D"/>
    <w:rsid w:val="00524A35"/>
    <w:rsid w:val="00574766"/>
    <w:rsid w:val="00576583"/>
    <w:rsid w:val="006C64AE"/>
    <w:rsid w:val="00757218"/>
    <w:rsid w:val="00793761"/>
    <w:rsid w:val="008475F5"/>
    <w:rsid w:val="008A16ED"/>
    <w:rsid w:val="008D3CD1"/>
    <w:rsid w:val="00932086"/>
    <w:rsid w:val="00A24C73"/>
    <w:rsid w:val="00A25F29"/>
    <w:rsid w:val="00A511BD"/>
    <w:rsid w:val="00B1252D"/>
    <w:rsid w:val="00B716C6"/>
    <w:rsid w:val="00BD322B"/>
    <w:rsid w:val="00BE2928"/>
    <w:rsid w:val="00E32899"/>
    <w:rsid w:val="00E4282D"/>
    <w:rsid w:val="00E71B04"/>
    <w:rsid w:val="00E84E1A"/>
    <w:rsid w:val="00F71964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7C3D"/>
  <w15:docId w15:val="{6126A6D3-34DE-42CD-B0DD-EB82236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94" w:right="159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3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0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0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spe.hhs.gov/poverty-guidelin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02E7E-86BD-4602-B338-03C3172E1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101FC-6843-43A8-9E98-11B0EB7D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88E21-C148-4BA1-A73F-4EE62639F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Co-Pay Table Based on Monthly Federal Poverty Level Fiscal Year 2020 Worksheet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Co-Pay Table Based on Monthly Federal Poverty Level Fiscal Year 2020 Worksheet</dc:title>
  <dc:creator>Lee,Jacqueline (HHSC)</dc:creator>
  <cp:lastModifiedBy>Lee,Jacqueline (HHSC)</cp:lastModifiedBy>
  <cp:revision>3</cp:revision>
  <dcterms:created xsi:type="dcterms:W3CDTF">2021-02-09T16:41:00Z</dcterms:created>
  <dcterms:modified xsi:type="dcterms:W3CDTF">2021-02-09T19:00:00Z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