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61895" w14:textId="77777777" w:rsidR="00565AD7" w:rsidRPr="00F52E4D" w:rsidRDefault="006B0114" w:rsidP="00244668">
      <w:pPr>
        <w:pStyle w:val="NoSpacing"/>
        <w:contextualSpacing/>
        <w:rPr>
          <w:rFonts w:ascii="Verdana" w:eastAsia="Verdana" w:hAnsi="Verdana" w:cs="Times New Roman"/>
          <w:b/>
          <w:color w:val="auto"/>
          <w:sz w:val="24"/>
          <w:u w:val="single"/>
        </w:rPr>
      </w:pPr>
      <w:bookmarkStart w:id="0" w:name="_GoBack"/>
      <w:bookmarkEnd w:id="0"/>
      <w:r w:rsidRPr="00F52E4D">
        <w:rPr>
          <w:rFonts w:ascii="Verdana" w:eastAsia="Verdana" w:hAnsi="Verdana" w:cs="Times New Roman"/>
          <w:b/>
          <w:color w:val="auto"/>
          <w:sz w:val="24"/>
          <w:u w:val="single"/>
        </w:rPr>
        <w:t xml:space="preserve">Section 1: Introduction </w:t>
      </w:r>
    </w:p>
    <w:p w14:paraId="0B19F242" w14:textId="77777777" w:rsidR="006B0114" w:rsidRDefault="006B0114" w:rsidP="00244668">
      <w:pPr>
        <w:pStyle w:val="NoSpacing"/>
        <w:contextualSpacing/>
        <w:rPr>
          <w:rFonts w:ascii="Times New Roman" w:hAnsi="Times New Roman" w:cs="Times New Roman"/>
          <w:b/>
          <w:sz w:val="24"/>
          <w:szCs w:val="24"/>
        </w:rPr>
      </w:pPr>
    </w:p>
    <w:p w14:paraId="7D6F978D" w14:textId="3A72A3E5" w:rsidR="00A44254" w:rsidRDefault="00A44254" w:rsidP="00244668">
      <w:pPr>
        <w:spacing w:line="240" w:lineRule="auto"/>
        <w:contextualSpacing/>
        <w:rPr>
          <w:rFonts w:ascii="Verdana" w:hAnsi="Verdana" w:cs="Times New Roman"/>
          <w:sz w:val="24"/>
          <w:szCs w:val="24"/>
        </w:rPr>
      </w:pPr>
      <w:r w:rsidRPr="00E920C7">
        <w:rPr>
          <w:rFonts w:ascii="Verdana" w:hAnsi="Verdana" w:cs="Times New Roman"/>
          <w:sz w:val="24"/>
          <w:szCs w:val="24"/>
        </w:rPr>
        <w:t xml:space="preserve">The Texas Health and Human Services Commission (HHSC) </w:t>
      </w:r>
      <w:proofErr w:type="gramStart"/>
      <w:r w:rsidRPr="00E920C7">
        <w:rPr>
          <w:rFonts w:ascii="Verdana" w:hAnsi="Verdana" w:cs="Times New Roman"/>
          <w:sz w:val="24"/>
          <w:szCs w:val="24"/>
        </w:rPr>
        <w:t>seeks</w:t>
      </w:r>
      <w:proofErr w:type="gramEnd"/>
      <w:r w:rsidRPr="00E920C7">
        <w:rPr>
          <w:rFonts w:ascii="Verdana" w:hAnsi="Verdana" w:cs="Times New Roman"/>
          <w:sz w:val="24"/>
          <w:szCs w:val="24"/>
        </w:rPr>
        <w:t xml:space="preserve"> to implement </w:t>
      </w:r>
      <w:r w:rsidR="00255412">
        <w:rPr>
          <w:rFonts w:ascii="Verdana" w:hAnsi="Verdana" w:cs="Times New Roman"/>
          <w:sz w:val="24"/>
          <w:szCs w:val="24"/>
        </w:rPr>
        <w:t xml:space="preserve">the </w:t>
      </w:r>
      <w:r w:rsidR="00F425D4">
        <w:rPr>
          <w:rFonts w:ascii="Verdana" w:hAnsi="Verdana" w:cs="Times New Roman"/>
          <w:sz w:val="24"/>
          <w:szCs w:val="24"/>
        </w:rPr>
        <w:t xml:space="preserve">Mental Health </w:t>
      </w:r>
      <w:r>
        <w:rPr>
          <w:rFonts w:ascii="Verdana" w:hAnsi="Verdana" w:cs="Times New Roman"/>
          <w:sz w:val="24"/>
          <w:szCs w:val="24"/>
        </w:rPr>
        <w:t>Grant P</w:t>
      </w:r>
      <w:r w:rsidRPr="00E920C7">
        <w:rPr>
          <w:rFonts w:ascii="Verdana" w:hAnsi="Verdana" w:cs="Times New Roman"/>
          <w:sz w:val="24"/>
          <w:szCs w:val="24"/>
        </w:rPr>
        <w:t>rogram</w:t>
      </w:r>
      <w:r w:rsidR="00F425D4">
        <w:rPr>
          <w:rFonts w:ascii="Verdana" w:hAnsi="Verdana" w:cs="Times New Roman"/>
          <w:sz w:val="24"/>
          <w:szCs w:val="24"/>
        </w:rPr>
        <w:t xml:space="preserve"> for Justice-Involved Indivi</w:t>
      </w:r>
      <w:r w:rsidR="006D352E">
        <w:rPr>
          <w:rFonts w:ascii="Verdana" w:hAnsi="Verdana" w:cs="Times New Roman"/>
          <w:sz w:val="24"/>
          <w:szCs w:val="24"/>
        </w:rPr>
        <w:t>duals</w:t>
      </w:r>
      <w:r w:rsidRPr="00E920C7">
        <w:rPr>
          <w:rFonts w:ascii="Verdana" w:hAnsi="Verdana" w:cs="Times New Roman"/>
          <w:sz w:val="24"/>
          <w:szCs w:val="24"/>
        </w:rPr>
        <w:t xml:space="preserve">, as directed by Senate Bill </w:t>
      </w:r>
      <w:r w:rsidR="00270C9F">
        <w:rPr>
          <w:rFonts w:ascii="Verdana" w:hAnsi="Verdana" w:cs="Times New Roman"/>
          <w:sz w:val="24"/>
          <w:szCs w:val="24"/>
        </w:rPr>
        <w:t xml:space="preserve">(S.B.) </w:t>
      </w:r>
      <w:r w:rsidRPr="00E920C7">
        <w:rPr>
          <w:rFonts w:ascii="Verdana" w:hAnsi="Verdana" w:cs="Times New Roman"/>
          <w:sz w:val="24"/>
          <w:szCs w:val="24"/>
        </w:rPr>
        <w:t>292, 85</w:t>
      </w:r>
      <w:r w:rsidRPr="00101C68">
        <w:rPr>
          <w:rFonts w:ascii="Verdana" w:hAnsi="Verdana" w:cs="Times New Roman"/>
          <w:sz w:val="24"/>
          <w:szCs w:val="24"/>
        </w:rPr>
        <w:t>th</w:t>
      </w:r>
      <w:r w:rsidR="00104C96">
        <w:rPr>
          <w:rFonts w:ascii="Verdana" w:hAnsi="Verdana" w:cs="Times New Roman"/>
          <w:sz w:val="24"/>
          <w:szCs w:val="24"/>
        </w:rPr>
        <w:t xml:space="preserve"> Texas</w:t>
      </w:r>
      <w:r w:rsidRPr="00E920C7">
        <w:rPr>
          <w:rFonts w:ascii="Verdana" w:hAnsi="Verdana" w:cs="Times New Roman"/>
          <w:sz w:val="24"/>
          <w:szCs w:val="24"/>
        </w:rPr>
        <w:t xml:space="preserve"> Legislature, Regular Session, 2017. </w:t>
      </w:r>
      <w:r>
        <w:rPr>
          <w:rFonts w:ascii="Verdana" w:hAnsi="Verdana" w:cs="Times New Roman"/>
          <w:sz w:val="24"/>
          <w:szCs w:val="24"/>
        </w:rPr>
        <w:t xml:space="preserve">The </w:t>
      </w:r>
      <w:r w:rsidR="00F425D4">
        <w:rPr>
          <w:rFonts w:ascii="Verdana" w:hAnsi="Verdana" w:cs="Times New Roman"/>
          <w:sz w:val="24"/>
          <w:szCs w:val="24"/>
        </w:rPr>
        <w:t xml:space="preserve">purpose </w:t>
      </w:r>
      <w:r>
        <w:rPr>
          <w:rFonts w:ascii="Verdana" w:hAnsi="Verdana" w:cs="Times New Roman"/>
          <w:sz w:val="24"/>
          <w:szCs w:val="24"/>
        </w:rPr>
        <w:t xml:space="preserve">of </w:t>
      </w:r>
      <w:r w:rsidR="006D352E">
        <w:rPr>
          <w:rFonts w:ascii="Verdana" w:hAnsi="Verdana" w:cs="Times New Roman"/>
          <w:sz w:val="24"/>
          <w:szCs w:val="24"/>
        </w:rPr>
        <w:t xml:space="preserve">this program </w:t>
      </w:r>
      <w:r w:rsidR="00F425D4">
        <w:rPr>
          <w:rFonts w:ascii="Verdana" w:hAnsi="Verdana" w:cs="Times New Roman"/>
          <w:sz w:val="24"/>
          <w:szCs w:val="24"/>
        </w:rPr>
        <w:t>is to</w:t>
      </w:r>
      <w:r w:rsidR="006D352E">
        <w:rPr>
          <w:rFonts w:ascii="Verdana" w:hAnsi="Verdana" w:cs="Times New Roman"/>
          <w:sz w:val="24"/>
          <w:szCs w:val="24"/>
        </w:rPr>
        <w:t xml:space="preserve"> provide matching grants to county-based community </w:t>
      </w:r>
      <w:proofErr w:type="spellStart"/>
      <w:r w:rsidR="006D352E">
        <w:rPr>
          <w:rFonts w:ascii="Verdana" w:hAnsi="Verdana" w:cs="Times New Roman"/>
          <w:sz w:val="24"/>
          <w:szCs w:val="24"/>
        </w:rPr>
        <w:t>collaboratives</w:t>
      </w:r>
      <w:proofErr w:type="spellEnd"/>
      <w:r w:rsidR="006D352E">
        <w:rPr>
          <w:rFonts w:ascii="Verdana" w:hAnsi="Verdana" w:cs="Times New Roman"/>
          <w:sz w:val="24"/>
          <w:szCs w:val="24"/>
        </w:rPr>
        <w:t xml:space="preserve"> for the purpose of reducing</w:t>
      </w:r>
      <w:r>
        <w:rPr>
          <w:rFonts w:ascii="Verdana" w:hAnsi="Verdana" w:cs="Times New Roman"/>
          <w:sz w:val="24"/>
          <w:szCs w:val="24"/>
        </w:rPr>
        <w:t>:</w:t>
      </w:r>
    </w:p>
    <w:p w14:paraId="3D160AA9" w14:textId="77777777" w:rsidR="00A44254" w:rsidRPr="009C3075" w:rsidRDefault="00A44254" w:rsidP="006B069F">
      <w:pPr>
        <w:pStyle w:val="ListParagraph"/>
        <w:numPr>
          <w:ilvl w:val="0"/>
          <w:numId w:val="50"/>
        </w:numPr>
        <w:spacing w:line="240" w:lineRule="auto"/>
        <w:rPr>
          <w:rFonts w:ascii="Verdana" w:eastAsia="Verdana" w:hAnsi="Verdana" w:cs="Times New Roman"/>
          <w:b/>
          <w:sz w:val="24"/>
        </w:rPr>
      </w:pPr>
      <w:r>
        <w:rPr>
          <w:rFonts w:ascii="Verdana" w:hAnsi="Verdana" w:cs="Times New Roman"/>
          <w:sz w:val="24"/>
          <w:szCs w:val="24"/>
        </w:rPr>
        <w:t>Recidivism through a reduction in the frequency of arrest and incarceration among persons with mental illness; and</w:t>
      </w:r>
    </w:p>
    <w:p w14:paraId="11A3DAC7" w14:textId="2CC0B625" w:rsidR="00067102" w:rsidRPr="009C3075" w:rsidRDefault="006D352E" w:rsidP="006B069F">
      <w:pPr>
        <w:pStyle w:val="ListParagraph"/>
        <w:numPr>
          <w:ilvl w:val="0"/>
          <w:numId w:val="50"/>
        </w:numPr>
        <w:spacing w:after="0" w:line="240" w:lineRule="auto"/>
        <w:rPr>
          <w:rFonts w:ascii="Verdana" w:eastAsia="Verdana" w:hAnsi="Verdana" w:cs="Times New Roman"/>
          <w:b/>
          <w:sz w:val="24"/>
        </w:rPr>
      </w:pPr>
      <w:r>
        <w:rPr>
          <w:rFonts w:ascii="Verdana" w:hAnsi="Verdana" w:cs="Times New Roman"/>
          <w:sz w:val="24"/>
          <w:szCs w:val="24"/>
        </w:rPr>
        <w:t>T</w:t>
      </w:r>
      <w:r w:rsidR="00A44254">
        <w:rPr>
          <w:rFonts w:ascii="Verdana" w:hAnsi="Verdana" w:cs="Times New Roman"/>
          <w:sz w:val="24"/>
          <w:szCs w:val="24"/>
        </w:rPr>
        <w:t>he total wait time for persons</w:t>
      </w:r>
      <w:r w:rsidR="00067102">
        <w:rPr>
          <w:rFonts w:ascii="Verdana" w:hAnsi="Verdana" w:cs="Times New Roman"/>
          <w:sz w:val="24"/>
          <w:szCs w:val="24"/>
        </w:rPr>
        <w:t xml:space="preserve"> with mental illness placed on forensic commitment to </w:t>
      </w:r>
      <w:r w:rsidR="00637D42">
        <w:rPr>
          <w:rFonts w:ascii="Verdana" w:hAnsi="Verdana" w:cs="Times New Roman"/>
          <w:sz w:val="24"/>
          <w:szCs w:val="24"/>
        </w:rPr>
        <w:t xml:space="preserve">a </w:t>
      </w:r>
      <w:r w:rsidR="00067102">
        <w:rPr>
          <w:rFonts w:ascii="Verdana" w:hAnsi="Verdana" w:cs="Times New Roman"/>
          <w:sz w:val="24"/>
          <w:szCs w:val="24"/>
        </w:rPr>
        <w:t>state hospital.</w:t>
      </w:r>
    </w:p>
    <w:p w14:paraId="560CAE8D" w14:textId="77777777" w:rsidR="00A44254" w:rsidRDefault="00A44254" w:rsidP="00101C68">
      <w:pPr>
        <w:spacing w:line="240" w:lineRule="auto"/>
        <w:contextualSpacing/>
        <w:rPr>
          <w:rFonts w:ascii="Verdana" w:hAnsi="Verdana" w:cs="Times New Roman"/>
          <w:sz w:val="24"/>
          <w:szCs w:val="24"/>
        </w:rPr>
      </w:pPr>
    </w:p>
    <w:p w14:paraId="3F914225" w14:textId="5A834B9A" w:rsidR="006D352E" w:rsidRDefault="006D352E" w:rsidP="00101C68">
      <w:pPr>
        <w:spacing w:line="240" w:lineRule="auto"/>
        <w:contextualSpacing/>
        <w:rPr>
          <w:rFonts w:ascii="Verdana" w:hAnsi="Verdana" w:cs="Times New Roman"/>
          <w:sz w:val="24"/>
          <w:szCs w:val="24"/>
        </w:rPr>
      </w:pPr>
      <w:r>
        <w:rPr>
          <w:rFonts w:ascii="Verdana" w:hAnsi="Verdana" w:cs="Times New Roman"/>
          <w:sz w:val="24"/>
          <w:szCs w:val="24"/>
        </w:rPr>
        <w:t xml:space="preserve">HHSC is seeking </w:t>
      </w:r>
      <w:r w:rsidR="00637D42">
        <w:rPr>
          <w:rFonts w:ascii="Verdana" w:hAnsi="Verdana" w:cs="Times New Roman"/>
          <w:sz w:val="24"/>
          <w:szCs w:val="24"/>
        </w:rPr>
        <w:t xml:space="preserve">proposals </w:t>
      </w:r>
      <w:r>
        <w:rPr>
          <w:rFonts w:ascii="Verdana" w:hAnsi="Verdana" w:cs="Times New Roman"/>
          <w:sz w:val="24"/>
          <w:szCs w:val="24"/>
        </w:rPr>
        <w:t xml:space="preserve">from eligible county-based community </w:t>
      </w:r>
      <w:proofErr w:type="spellStart"/>
      <w:r>
        <w:rPr>
          <w:rFonts w:ascii="Verdana" w:hAnsi="Verdana" w:cs="Times New Roman"/>
          <w:sz w:val="24"/>
          <w:szCs w:val="24"/>
        </w:rPr>
        <w:t>collaboratives</w:t>
      </w:r>
      <w:proofErr w:type="spellEnd"/>
      <w:r>
        <w:rPr>
          <w:rFonts w:ascii="Verdana" w:hAnsi="Verdana" w:cs="Times New Roman"/>
          <w:sz w:val="24"/>
          <w:szCs w:val="24"/>
        </w:rPr>
        <w:t xml:space="preserve"> for fiscal year 2018 to implement projects as described in this </w:t>
      </w:r>
      <w:r w:rsidRPr="00270C9F">
        <w:rPr>
          <w:rFonts w:ascii="Verdana" w:hAnsi="Verdana" w:cs="Times New Roman"/>
          <w:sz w:val="24"/>
          <w:szCs w:val="24"/>
        </w:rPr>
        <w:t>Needs and Capacity Assessment</w:t>
      </w:r>
      <w:r w:rsidR="00270C9F">
        <w:rPr>
          <w:rFonts w:ascii="Verdana" w:hAnsi="Verdana" w:cs="Times New Roman"/>
          <w:sz w:val="24"/>
          <w:szCs w:val="24"/>
        </w:rPr>
        <w:t xml:space="preserve"> (NCA)</w:t>
      </w:r>
      <w:r w:rsidRPr="00270C9F">
        <w:rPr>
          <w:rFonts w:ascii="Verdana" w:hAnsi="Verdana" w:cs="Times New Roman"/>
          <w:sz w:val="24"/>
          <w:szCs w:val="24"/>
        </w:rPr>
        <w:t>.</w:t>
      </w:r>
    </w:p>
    <w:p w14:paraId="42A36700" w14:textId="77777777" w:rsidR="00244668" w:rsidRDefault="00244668" w:rsidP="00101C68">
      <w:pPr>
        <w:spacing w:line="240" w:lineRule="auto"/>
        <w:contextualSpacing/>
        <w:rPr>
          <w:rFonts w:ascii="Verdana" w:hAnsi="Verdana" w:cs="Times New Roman"/>
          <w:sz w:val="24"/>
          <w:szCs w:val="24"/>
        </w:rPr>
      </w:pPr>
    </w:p>
    <w:p w14:paraId="11B33183" w14:textId="77777777" w:rsidR="006B0114" w:rsidRPr="00244668" w:rsidRDefault="006B0114" w:rsidP="00101C68">
      <w:pPr>
        <w:spacing w:line="240" w:lineRule="auto"/>
        <w:contextualSpacing/>
        <w:rPr>
          <w:rFonts w:ascii="Verdana" w:hAnsi="Verdana" w:cs="Times New Roman"/>
          <w:b/>
          <w:sz w:val="24"/>
          <w:szCs w:val="24"/>
          <w:u w:val="single"/>
        </w:rPr>
      </w:pPr>
      <w:r w:rsidRPr="00244668">
        <w:rPr>
          <w:rFonts w:ascii="Verdana" w:hAnsi="Verdana" w:cs="Times New Roman"/>
          <w:b/>
          <w:sz w:val="24"/>
          <w:szCs w:val="24"/>
          <w:u w:val="single"/>
        </w:rPr>
        <w:t>Section 2: Scope of Program</w:t>
      </w:r>
    </w:p>
    <w:p w14:paraId="227F1F25" w14:textId="77777777" w:rsidR="006B0114" w:rsidRDefault="006B0114" w:rsidP="00101C68">
      <w:pPr>
        <w:spacing w:line="240" w:lineRule="auto"/>
        <w:contextualSpacing/>
        <w:rPr>
          <w:rFonts w:ascii="Verdana" w:hAnsi="Verdana" w:cs="Times New Roman"/>
          <w:sz w:val="24"/>
          <w:szCs w:val="24"/>
        </w:rPr>
      </w:pPr>
    </w:p>
    <w:p w14:paraId="01DA9CE5" w14:textId="79F8327A" w:rsidR="00220A1C" w:rsidRDefault="006D352E" w:rsidP="00101C68">
      <w:pPr>
        <w:spacing w:line="240" w:lineRule="auto"/>
        <w:contextualSpacing/>
        <w:rPr>
          <w:rFonts w:ascii="Verdana" w:hAnsi="Verdana" w:cs="Times New Roman"/>
          <w:sz w:val="24"/>
          <w:szCs w:val="24"/>
        </w:rPr>
      </w:pPr>
      <w:r>
        <w:rPr>
          <w:rFonts w:ascii="Verdana" w:hAnsi="Verdana" w:cs="Times New Roman"/>
          <w:b/>
          <w:sz w:val="24"/>
          <w:szCs w:val="24"/>
        </w:rPr>
        <w:t xml:space="preserve">Respondent </w:t>
      </w:r>
      <w:r w:rsidR="00220A1C" w:rsidRPr="00AD5161">
        <w:rPr>
          <w:rFonts w:ascii="Verdana" w:hAnsi="Verdana" w:cs="Times New Roman"/>
          <w:b/>
          <w:sz w:val="24"/>
          <w:szCs w:val="24"/>
        </w:rPr>
        <w:t>Eligibility</w:t>
      </w:r>
      <w:r w:rsidR="00220A1C" w:rsidRPr="009C3075">
        <w:rPr>
          <w:rFonts w:ascii="Verdana" w:hAnsi="Verdana" w:cs="Times New Roman"/>
          <w:b/>
          <w:sz w:val="24"/>
          <w:szCs w:val="24"/>
        </w:rPr>
        <w:t xml:space="preserve">: </w:t>
      </w:r>
      <w:r w:rsidR="00255412">
        <w:rPr>
          <w:rFonts w:ascii="Verdana" w:hAnsi="Verdana" w:cs="Times New Roman"/>
          <w:sz w:val="24"/>
          <w:szCs w:val="24"/>
        </w:rPr>
        <w:t xml:space="preserve">To petition HHSC for </w:t>
      </w:r>
      <w:r>
        <w:rPr>
          <w:rFonts w:ascii="Verdana" w:hAnsi="Verdana" w:cs="Times New Roman"/>
          <w:sz w:val="24"/>
          <w:szCs w:val="24"/>
        </w:rPr>
        <w:t>grant funds</w:t>
      </w:r>
      <w:r w:rsidR="00255412">
        <w:rPr>
          <w:rFonts w:ascii="Verdana" w:hAnsi="Verdana" w:cs="Times New Roman"/>
          <w:sz w:val="24"/>
          <w:szCs w:val="24"/>
        </w:rPr>
        <w:t xml:space="preserve"> through this program</w:t>
      </w:r>
      <w:r>
        <w:rPr>
          <w:rFonts w:ascii="Verdana" w:hAnsi="Verdana" w:cs="Times New Roman"/>
          <w:sz w:val="24"/>
          <w:szCs w:val="24"/>
        </w:rPr>
        <w:t xml:space="preserve">, plans must be submitted by county-based </w:t>
      </w:r>
      <w:r w:rsidR="00220A1C">
        <w:rPr>
          <w:rFonts w:ascii="Verdana" w:hAnsi="Verdana" w:cs="Times New Roman"/>
          <w:sz w:val="24"/>
          <w:szCs w:val="24"/>
        </w:rPr>
        <w:t xml:space="preserve">community </w:t>
      </w:r>
      <w:proofErr w:type="spellStart"/>
      <w:r w:rsidR="00220A1C">
        <w:rPr>
          <w:rFonts w:ascii="Verdana" w:hAnsi="Verdana" w:cs="Times New Roman"/>
          <w:sz w:val="24"/>
          <w:szCs w:val="24"/>
        </w:rPr>
        <w:t>collaboratives</w:t>
      </w:r>
      <w:proofErr w:type="spellEnd"/>
      <w:r>
        <w:rPr>
          <w:rFonts w:ascii="Verdana" w:hAnsi="Verdana" w:cs="Times New Roman"/>
          <w:sz w:val="24"/>
          <w:szCs w:val="24"/>
        </w:rPr>
        <w:t xml:space="preserve">. </w:t>
      </w:r>
      <w:proofErr w:type="spellStart"/>
      <w:r>
        <w:rPr>
          <w:rFonts w:ascii="Verdana" w:hAnsi="Verdana" w:cs="Times New Roman"/>
          <w:sz w:val="24"/>
          <w:szCs w:val="24"/>
        </w:rPr>
        <w:t>Collaboratives</w:t>
      </w:r>
      <w:proofErr w:type="spellEnd"/>
      <w:r>
        <w:rPr>
          <w:rFonts w:ascii="Verdana" w:hAnsi="Verdana" w:cs="Times New Roman"/>
          <w:sz w:val="24"/>
          <w:szCs w:val="24"/>
        </w:rPr>
        <w:t xml:space="preserve"> are those entities </w:t>
      </w:r>
      <w:r w:rsidR="00104C96">
        <w:rPr>
          <w:rFonts w:ascii="Verdana" w:hAnsi="Verdana" w:cs="Times New Roman"/>
          <w:sz w:val="24"/>
          <w:szCs w:val="24"/>
        </w:rPr>
        <w:t>including at least</w:t>
      </w:r>
      <w:r w:rsidR="00220A1C">
        <w:rPr>
          <w:rFonts w:ascii="Verdana" w:hAnsi="Verdana" w:cs="Times New Roman"/>
          <w:sz w:val="24"/>
          <w:szCs w:val="24"/>
        </w:rPr>
        <w:t>:</w:t>
      </w:r>
    </w:p>
    <w:p w14:paraId="3AC1B77C" w14:textId="77777777" w:rsidR="00220A1C" w:rsidRDefault="00220A1C" w:rsidP="006B069F">
      <w:pPr>
        <w:pStyle w:val="ListParagraph"/>
        <w:numPr>
          <w:ilvl w:val="0"/>
          <w:numId w:val="51"/>
        </w:numPr>
        <w:spacing w:line="240" w:lineRule="auto"/>
        <w:rPr>
          <w:rFonts w:ascii="Verdana" w:eastAsia="Verdana" w:hAnsi="Verdana" w:cs="Times New Roman"/>
          <w:sz w:val="24"/>
        </w:rPr>
      </w:pPr>
      <w:r>
        <w:rPr>
          <w:rFonts w:ascii="Verdana" w:eastAsia="Verdana" w:hAnsi="Verdana" w:cs="Times New Roman"/>
          <w:sz w:val="24"/>
        </w:rPr>
        <w:t>A</w:t>
      </w:r>
      <w:r w:rsidRPr="00220A1C">
        <w:rPr>
          <w:rFonts w:ascii="Verdana" w:eastAsia="Verdana" w:hAnsi="Verdana" w:cs="Times New Roman"/>
          <w:sz w:val="24"/>
        </w:rPr>
        <w:t xml:space="preserve"> county</w:t>
      </w:r>
      <w:r w:rsidR="00104C96">
        <w:rPr>
          <w:rFonts w:ascii="Verdana" w:eastAsia="Verdana" w:hAnsi="Verdana" w:cs="Times New Roman"/>
          <w:sz w:val="24"/>
        </w:rPr>
        <w:t>;</w:t>
      </w:r>
    </w:p>
    <w:p w14:paraId="34A8F607" w14:textId="77777777" w:rsidR="00220A1C" w:rsidRDefault="00220A1C" w:rsidP="006B069F">
      <w:pPr>
        <w:pStyle w:val="ListParagraph"/>
        <w:numPr>
          <w:ilvl w:val="0"/>
          <w:numId w:val="51"/>
        </w:numPr>
        <w:spacing w:line="240" w:lineRule="auto"/>
        <w:rPr>
          <w:rFonts w:ascii="Verdana" w:eastAsia="Verdana" w:hAnsi="Verdana" w:cs="Times New Roman"/>
          <w:sz w:val="24"/>
        </w:rPr>
      </w:pPr>
      <w:r>
        <w:rPr>
          <w:rFonts w:ascii="Verdana" w:eastAsia="Verdana" w:hAnsi="Verdana" w:cs="Times New Roman"/>
          <w:sz w:val="24"/>
        </w:rPr>
        <w:t>A</w:t>
      </w:r>
      <w:r w:rsidRPr="00220A1C">
        <w:rPr>
          <w:rFonts w:ascii="Verdana" w:eastAsia="Verdana" w:hAnsi="Verdana" w:cs="Times New Roman"/>
          <w:sz w:val="24"/>
        </w:rPr>
        <w:t xml:space="preserve"> local mental health author</w:t>
      </w:r>
      <w:r>
        <w:rPr>
          <w:rFonts w:ascii="Verdana" w:eastAsia="Verdana" w:hAnsi="Verdana" w:cs="Times New Roman"/>
          <w:sz w:val="24"/>
        </w:rPr>
        <w:t xml:space="preserve">ity </w:t>
      </w:r>
      <w:r w:rsidR="00270C9F">
        <w:rPr>
          <w:rFonts w:ascii="Verdana" w:eastAsia="Verdana" w:hAnsi="Verdana" w:cs="Times New Roman"/>
          <w:sz w:val="24"/>
        </w:rPr>
        <w:t xml:space="preserve">(LMHA) </w:t>
      </w:r>
      <w:r>
        <w:rPr>
          <w:rFonts w:ascii="Verdana" w:eastAsia="Verdana" w:hAnsi="Verdana" w:cs="Times New Roman"/>
          <w:sz w:val="24"/>
        </w:rPr>
        <w:t>operat</w:t>
      </w:r>
      <w:r w:rsidR="00104C96">
        <w:rPr>
          <w:rFonts w:ascii="Verdana" w:eastAsia="Verdana" w:hAnsi="Verdana" w:cs="Times New Roman"/>
          <w:sz w:val="24"/>
        </w:rPr>
        <w:t>ing</w:t>
      </w:r>
      <w:r>
        <w:rPr>
          <w:rFonts w:ascii="Verdana" w:eastAsia="Verdana" w:hAnsi="Verdana" w:cs="Times New Roman"/>
          <w:sz w:val="24"/>
        </w:rPr>
        <w:t xml:space="preserve"> in the county; </w:t>
      </w:r>
      <w:r w:rsidRPr="00220A1C">
        <w:rPr>
          <w:rFonts w:ascii="Verdana" w:eastAsia="Verdana" w:hAnsi="Verdana" w:cs="Times New Roman"/>
          <w:sz w:val="24"/>
        </w:rPr>
        <w:t xml:space="preserve">and </w:t>
      </w:r>
    </w:p>
    <w:p w14:paraId="50F33D30" w14:textId="77777777" w:rsidR="00A44254" w:rsidRDefault="00220A1C" w:rsidP="006B069F">
      <w:pPr>
        <w:pStyle w:val="ListParagraph"/>
        <w:numPr>
          <w:ilvl w:val="0"/>
          <w:numId w:val="51"/>
        </w:numPr>
        <w:spacing w:after="0" w:line="240" w:lineRule="auto"/>
        <w:rPr>
          <w:rFonts w:ascii="Verdana" w:eastAsia="Verdana" w:hAnsi="Verdana" w:cs="Times New Roman"/>
          <w:sz w:val="24"/>
        </w:rPr>
      </w:pPr>
      <w:r>
        <w:rPr>
          <w:rFonts w:ascii="Verdana" w:eastAsia="Verdana" w:hAnsi="Verdana" w:cs="Times New Roman"/>
          <w:sz w:val="24"/>
        </w:rPr>
        <w:t>E</w:t>
      </w:r>
      <w:r w:rsidRPr="00220A1C">
        <w:rPr>
          <w:rFonts w:ascii="Verdana" w:eastAsia="Verdana" w:hAnsi="Verdana" w:cs="Times New Roman"/>
          <w:sz w:val="24"/>
        </w:rPr>
        <w:t xml:space="preserve">ach hospital district, if any, located in the county.  </w:t>
      </w:r>
    </w:p>
    <w:p w14:paraId="1E7F41B1" w14:textId="77777777" w:rsidR="008625A1" w:rsidRDefault="008625A1" w:rsidP="006B069F">
      <w:pPr>
        <w:pStyle w:val="ListParagraph"/>
        <w:spacing w:after="0" w:line="240" w:lineRule="auto"/>
        <w:ind w:left="360"/>
        <w:rPr>
          <w:rFonts w:ascii="Verdana" w:eastAsia="Verdana" w:hAnsi="Verdana" w:cs="Times New Roman"/>
          <w:sz w:val="24"/>
        </w:rPr>
      </w:pPr>
    </w:p>
    <w:p w14:paraId="1307E252" w14:textId="41B562DD" w:rsidR="00255412" w:rsidRDefault="00255412" w:rsidP="00101C68">
      <w:pPr>
        <w:spacing w:line="240" w:lineRule="auto"/>
        <w:contextualSpacing/>
        <w:rPr>
          <w:rFonts w:ascii="Verdana" w:eastAsia="Verdana" w:hAnsi="Verdana" w:cs="Times New Roman"/>
          <w:sz w:val="24"/>
        </w:rPr>
      </w:pPr>
      <w:r>
        <w:rPr>
          <w:rFonts w:ascii="Verdana" w:eastAsia="Verdana" w:hAnsi="Verdana" w:cs="Times New Roman"/>
          <w:sz w:val="24"/>
        </w:rPr>
        <w:t xml:space="preserve">For fiscal year 2018, only county-based community </w:t>
      </w:r>
      <w:proofErr w:type="spellStart"/>
      <w:r>
        <w:rPr>
          <w:rFonts w:ascii="Verdana" w:eastAsia="Verdana" w:hAnsi="Verdana" w:cs="Times New Roman"/>
          <w:sz w:val="24"/>
        </w:rPr>
        <w:t>collaboratives</w:t>
      </w:r>
      <w:proofErr w:type="spellEnd"/>
      <w:r>
        <w:rPr>
          <w:rFonts w:ascii="Verdana" w:eastAsia="Verdana" w:hAnsi="Verdana" w:cs="Times New Roman"/>
          <w:sz w:val="24"/>
        </w:rPr>
        <w:t xml:space="preserve"> representing counties with populations of 250,000 or greater may submit </w:t>
      </w:r>
      <w:r w:rsidR="00637D42">
        <w:rPr>
          <w:rFonts w:ascii="Verdana" w:eastAsia="Verdana" w:hAnsi="Verdana" w:cs="Times New Roman"/>
          <w:sz w:val="24"/>
        </w:rPr>
        <w:t xml:space="preserve">proposals </w:t>
      </w:r>
      <w:r>
        <w:rPr>
          <w:rFonts w:ascii="Verdana" w:eastAsia="Verdana" w:hAnsi="Verdana" w:cs="Times New Roman"/>
          <w:sz w:val="24"/>
        </w:rPr>
        <w:t>for consideration.</w:t>
      </w:r>
    </w:p>
    <w:p w14:paraId="30820E0D" w14:textId="77777777" w:rsidR="00255412" w:rsidRDefault="00255412" w:rsidP="00101C68">
      <w:pPr>
        <w:spacing w:line="240" w:lineRule="auto"/>
        <w:contextualSpacing/>
        <w:rPr>
          <w:rFonts w:ascii="Verdana" w:eastAsia="Verdana" w:hAnsi="Verdana" w:cs="Times New Roman"/>
          <w:sz w:val="24"/>
        </w:rPr>
      </w:pPr>
    </w:p>
    <w:p w14:paraId="0861CD49" w14:textId="4E5826C1" w:rsidR="00F425D4" w:rsidRDefault="00F425D4" w:rsidP="00101C68">
      <w:pPr>
        <w:spacing w:line="240" w:lineRule="auto"/>
        <w:contextualSpacing/>
        <w:rPr>
          <w:rFonts w:ascii="Verdana" w:eastAsia="Verdana" w:hAnsi="Verdana" w:cs="Times New Roman"/>
          <w:sz w:val="24"/>
        </w:rPr>
      </w:pPr>
      <w:r w:rsidRPr="00101C68">
        <w:rPr>
          <w:rFonts w:ascii="Verdana" w:eastAsia="Verdana" w:hAnsi="Verdana" w:cs="Times New Roman"/>
          <w:sz w:val="24"/>
        </w:rPr>
        <w:t xml:space="preserve">A </w:t>
      </w:r>
      <w:r w:rsidR="006D352E">
        <w:rPr>
          <w:rFonts w:ascii="Verdana" w:eastAsia="Verdana" w:hAnsi="Verdana" w:cs="Times New Roman"/>
          <w:sz w:val="24"/>
        </w:rPr>
        <w:t xml:space="preserve">county-based </w:t>
      </w:r>
      <w:r w:rsidRPr="00101C68">
        <w:rPr>
          <w:rFonts w:ascii="Verdana" w:eastAsia="Verdana" w:hAnsi="Verdana" w:cs="Times New Roman"/>
          <w:sz w:val="24"/>
        </w:rPr>
        <w:t xml:space="preserve">community collaborative may include other local entities </w:t>
      </w:r>
      <w:r>
        <w:rPr>
          <w:rFonts w:ascii="Verdana" w:eastAsia="Verdana" w:hAnsi="Verdana" w:cs="Times New Roman"/>
          <w:sz w:val="24"/>
        </w:rPr>
        <w:t xml:space="preserve">as </w:t>
      </w:r>
      <w:r w:rsidRPr="00101C68">
        <w:rPr>
          <w:rFonts w:ascii="Verdana" w:eastAsia="Verdana" w:hAnsi="Verdana" w:cs="Times New Roman"/>
          <w:sz w:val="24"/>
        </w:rPr>
        <w:t xml:space="preserve">designated by the </w:t>
      </w:r>
      <w:proofErr w:type="spellStart"/>
      <w:r w:rsidRPr="00101C68">
        <w:rPr>
          <w:rFonts w:ascii="Verdana" w:eastAsia="Verdana" w:hAnsi="Verdana" w:cs="Times New Roman"/>
          <w:sz w:val="24"/>
        </w:rPr>
        <w:t>collaborative’s</w:t>
      </w:r>
      <w:proofErr w:type="spellEnd"/>
      <w:r w:rsidRPr="00101C68">
        <w:rPr>
          <w:rFonts w:ascii="Verdana" w:eastAsia="Verdana" w:hAnsi="Verdana" w:cs="Times New Roman"/>
          <w:sz w:val="24"/>
        </w:rPr>
        <w:t xml:space="preserve"> members</w:t>
      </w:r>
      <w:r w:rsidR="00637D42">
        <w:rPr>
          <w:rFonts w:ascii="Verdana" w:eastAsia="Verdana" w:hAnsi="Verdana" w:cs="Times New Roman"/>
          <w:sz w:val="24"/>
        </w:rPr>
        <w:t xml:space="preserve">. </w:t>
      </w:r>
    </w:p>
    <w:p w14:paraId="2B0D24B7" w14:textId="77777777" w:rsidR="00BC13E4" w:rsidRDefault="00BC13E4" w:rsidP="00101C68">
      <w:pPr>
        <w:spacing w:line="240" w:lineRule="auto"/>
        <w:contextualSpacing/>
        <w:rPr>
          <w:rFonts w:ascii="Verdana" w:eastAsia="Verdana" w:hAnsi="Verdana" w:cs="Times New Roman"/>
          <w:sz w:val="24"/>
        </w:rPr>
      </w:pPr>
    </w:p>
    <w:p w14:paraId="324646FD" w14:textId="1D47702B" w:rsidR="00101C68" w:rsidRPr="00244668" w:rsidRDefault="00BC13E4" w:rsidP="00101C68">
      <w:pPr>
        <w:spacing w:line="240" w:lineRule="auto"/>
        <w:contextualSpacing/>
        <w:rPr>
          <w:rFonts w:ascii="Verdana" w:eastAsia="Verdana" w:hAnsi="Verdana" w:cs="Times New Roman"/>
          <w:b/>
          <w:sz w:val="24"/>
        </w:rPr>
      </w:pPr>
      <w:r w:rsidRPr="00101C68">
        <w:rPr>
          <w:rFonts w:ascii="Verdana" w:eastAsia="Verdana" w:hAnsi="Verdana" w:cs="Times New Roman"/>
          <w:b/>
          <w:sz w:val="24"/>
        </w:rPr>
        <w:t xml:space="preserve">Grant Term: </w:t>
      </w:r>
      <w:r w:rsidR="00101C68" w:rsidRPr="00244668">
        <w:rPr>
          <w:rFonts w:ascii="Verdana" w:eastAsia="Verdana" w:hAnsi="Verdana" w:cs="Times New Roman"/>
          <w:sz w:val="24"/>
        </w:rPr>
        <w:t>Funding will be</w:t>
      </w:r>
      <w:r w:rsidR="00101C68">
        <w:rPr>
          <w:rFonts w:ascii="Verdana" w:eastAsia="Verdana" w:hAnsi="Verdana" w:cs="Times New Roman"/>
          <w:sz w:val="24"/>
        </w:rPr>
        <w:t xml:space="preserve"> available for 12 months on a state fiscal year calendar (September 1</w:t>
      </w:r>
      <w:r w:rsidR="00EE5950">
        <w:rPr>
          <w:rFonts w:ascii="Verdana" w:eastAsia="Verdana" w:hAnsi="Verdana" w:cs="Times New Roman"/>
          <w:sz w:val="24"/>
        </w:rPr>
        <w:t>, 2017</w:t>
      </w:r>
      <w:r w:rsidR="00101C68">
        <w:rPr>
          <w:rFonts w:ascii="Verdana" w:eastAsia="Verdana" w:hAnsi="Verdana" w:cs="Times New Roman"/>
          <w:sz w:val="24"/>
        </w:rPr>
        <w:t>-August 31</w:t>
      </w:r>
      <w:r w:rsidR="00EE5950">
        <w:rPr>
          <w:rFonts w:ascii="Verdana" w:eastAsia="Verdana" w:hAnsi="Verdana" w:cs="Times New Roman"/>
          <w:sz w:val="24"/>
        </w:rPr>
        <w:t>, 2018</w:t>
      </w:r>
      <w:r w:rsidR="00101C68">
        <w:rPr>
          <w:rFonts w:ascii="Verdana" w:eastAsia="Verdana" w:hAnsi="Verdana" w:cs="Times New Roman"/>
          <w:sz w:val="24"/>
        </w:rPr>
        <w:t xml:space="preserve">). </w:t>
      </w:r>
      <w:r w:rsidR="00101C68">
        <w:rPr>
          <w:rFonts w:ascii="Verdana" w:eastAsia="Verdana" w:hAnsi="Verdana" w:cs="Times New Roman"/>
          <w:b/>
          <w:sz w:val="24"/>
        </w:rPr>
        <w:t xml:space="preserve"> </w:t>
      </w:r>
    </w:p>
    <w:p w14:paraId="4D1E2ED4" w14:textId="77777777" w:rsidR="00F425D4" w:rsidRPr="009C3075" w:rsidRDefault="00F425D4" w:rsidP="006B069F">
      <w:pPr>
        <w:pStyle w:val="ListParagraph"/>
        <w:spacing w:after="0" w:line="240" w:lineRule="auto"/>
        <w:ind w:left="360"/>
        <w:rPr>
          <w:rFonts w:ascii="Verdana" w:eastAsia="Verdana" w:hAnsi="Verdana" w:cs="Times New Roman"/>
          <w:sz w:val="24"/>
        </w:rPr>
      </w:pPr>
    </w:p>
    <w:p w14:paraId="29F26145" w14:textId="77777777" w:rsidR="005E5E4A" w:rsidRDefault="005E5E4A">
      <w:pPr>
        <w:spacing w:after="160" w:line="259" w:lineRule="auto"/>
        <w:rPr>
          <w:rFonts w:ascii="Verdana" w:eastAsia="Verdana" w:hAnsi="Verdana" w:cs="Times New Roman"/>
          <w:b/>
          <w:color w:val="auto"/>
          <w:sz w:val="24"/>
        </w:rPr>
      </w:pPr>
      <w:r>
        <w:rPr>
          <w:rFonts w:ascii="Verdana" w:eastAsia="Verdana" w:hAnsi="Verdana" w:cs="Times New Roman"/>
          <w:b/>
          <w:color w:val="auto"/>
          <w:sz w:val="24"/>
        </w:rPr>
        <w:br w:type="page"/>
      </w:r>
    </w:p>
    <w:p w14:paraId="19F74978" w14:textId="25EA5602" w:rsidR="002409B6" w:rsidRDefault="002409B6" w:rsidP="00244668">
      <w:pPr>
        <w:spacing w:line="240" w:lineRule="auto"/>
        <w:contextualSpacing/>
        <w:rPr>
          <w:rFonts w:ascii="Verdana" w:eastAsia="Verdana" w:hAnsi="Verdana" w:cs="Times New Roman"/>
          <w:b/>
          <w:color w:val="auto"/>
          <w:sz w:val="24"/>
        </w:rPr>
      </w:pPr>
      <w:r>
        <w:rPr>
          <w:rFonts w:ascii="Verdana" w:eastAsia="Verdana" w:hAnsi="Verdana" w:cs="Times New Roman"/>
          <w:b/>
          <w:color w:val="auto"/>
          <w:sz w:val="24"/>
        </w:rPr>
        <w:lastRenderedPageBreak/>
        <w:t>Special Conditions</w:t>
      </w:r>
    </w:p>
    <w:p w14:paraId="3ECA3AE3" w14:textId="77777777" w:rsidR="002409B6" w:rsidRPr="009C3075" w:rsidRDefault="002409B6" w:rsidP="00244668">
      <w:pPr>
        <w:spacing w:line="240" w:lineRule="auto"/>
        <w:contextualSpacing/>
        <w:rPr>
          <w:rFonts w:ascii="Verdana" w:eastAsia="Verdana" w:hAnsi="Verdana" w:cs="Times New Roman"/>
          <w:b/>
          <w:i/>
          <w:color w:val="auto"/>
          <w:sz w:val="24"/>
        </w:rPr>
      </w:pPr>
    </w:p>
    <w:p w14:paraId="6F41FC71" w14:textId="77777777" w:rsidR="002409B6" w:rsidRPr="009C3075" w:rsidRDefault="002409B6" w:rsidP="00244668">
      <w:pPr>
        <w:spacing w:line="240" w:lineRule="auto"/>
        <w:contextualSpacing/>
        <w:rPr>
          <w:rFonts w:ascii="Verdana" w:eastAsia="Verdana" w:hAnsi="Verdana" w:cs="Times New Roman"/>
          <w:i/>
          <w:color w:val="auto"/>
          <w:sz w:val="24"/>
          <w:u w:val="single"/>
        </w:rPr>
      </w:pPr>
      <w:r w:rsidRPr="009C3075">
        <w:rPr>
          <w:rFonts w:ascii="Verdana" w:eastAsia="Verdana" w:hAnsi="Verdana" w:cs="Times New Roman"/>
          <w:i/>
          <w:color w:val="auto"/>
          <w:sz w:val="24"/>
          <w:u w:val="single"/>
        </w:rPr>
        <w:t>Funding Match</w:t>
      </w:r>
    </w:p>
    <w:p w14:paraId="517E5D0E" w14:textId="77777777" w:rsidR="002409B6" w:rsidRPr="009C3075" w:rsidRDefault="002409B6" w:rsidP="00244668">
      <w:pPr>
        <w:spacing w:line="240" w:lineRule="auto"/>
        <w:contextualSpacing/>
        <w:rPr>
          <w:rFonts w:ascii="Verdana" w:eastAsia="Verdana" w:hAnsi="Verdana" w:cs="Times New Roman"/>
          <w:b/>
          <w:i/>
          <w:color w:val="auto"/>
          <w:sz w:val="24"/>
        </w:rPr>
      </w:pPr>
    </w:p>
    <w:p w14:paraId="77C4D266" w14:textId="77777777" w:rsidR="00255412" w:rsidRDefault="00605378" w:rsidP="00244668">
      <w:pPr>
        <w:spacing w:line="240" w:lineRule="auto"/>
        <w:contextualSpacing/>
        <w:rPr>
          <w:rFonts w:ascii="Verdana" w:eastAsia="Verdana" w:hAnsi="Verdana" w:cs="Times New Roman"/>
          <w:sz w:val="24"/>
        </w:rPr>
      </w:pPr>
      <w:r>
        <w:rPr>
          <w:rFonts w:ascii="Verdana" w:eastAsia="Verdana" w:hAnsi="Verdana" w:cs="Times New Roman"/>
          <w:color w:val="auto"/>
          <w:sz w:val="24"/>
        </w:rPr>
        <w:t>C</w:t>
      </w:r>
      <w:r w:rsidR="00255412">
        <w:rPr>
          <w:rFonts w:ascii="Verdana" w:eastAsia="Verdana" w:hAnsi="Verdana" w:cs="Times New Roman"/>
          <w:color w:val="auto"/>
          <w:sz w:val="24"/>
        </w:rPr>
        <w:t>ounty-based c</w:t>
      </w:r>
      <w:r>
        <w:rPr>
          <w:rFonts w:ascii="Verdana" w:eastAsia="Verdana" w:hAnsi="Verdana" w:cs="Times New Roman"/>
          <w:color w:val="auto"/>
          <w:sz w:val="24"/>
        </w:rPr>
        <w:t xml:space="preserve">ommunity </w:t>
      </w:r>
      <w:proofErr w:type="spellStart"/>
      <w:r>
        <w:rPr>
          <w:rFonts w:ascii="Verdana" w:eastAsia="Verdana" w:hAnsi="Verdana" w:cs="Times New Roman"/>
          <w:color w:val="auto"/>
          <w:sz w:val="24"/>
        </w:rPr>
        <w:t>collaboratives</w:t>
      </w:r>
      <w:proofErr w:type="spellEnd"/>
      <w:r>
        <w:rPr>
          <w:rFonts w:ascii="Verdana" w:eastAsia="Verdana" w:hAnsi="Verdana" w:cs="Times New Roman"/>
          <w:color w:val="auto"/>
          <w:sz w:val="24"/>
        </w:rPr>
        <w:t xml:space="preserve"> must match the amount of </w:t>
      </w:r>
      <w:r w:rsidR="00017614">
        <w:rPr>
          <w:rFonts w:ascii="Verdana" w:eastAsia="Verdana" w:hAnsi="Verdana" w:cs="Times New Roman"/>
          <w:color w:val="auto"/>
          <w:sz w:val="24"/>
        </w:rPr>
        <w:t xml:space="preserve">requested </w:t>
      </w:r>
      <w:r w:rsidR="00255412">
        <w:rPr>
          <w:rFonts w:ascii="Verdana" w:eastAsia="Verdana" w:hAnsi="Verdana" w:cs="Times New Roman"/>
          <w:color w:val="auto"/>
          <w:sz w:val="24"/>
        </w:rPr>
        <w:t xml:space="preserve">state </w:t>
      </w:r>
      <w:r>
        <w:rPr>
          <w:rFonts w:ascii="Verdana" w:eastAsia="Verdana" w:hAnsi="Verdana" w:cs="Times New Roman"/>
          <w:color w:val="auto"/>
          <w:sz w:val="24"/>
        </w:rPr>
        <w:t xml:space="preserve">funding </w:t>
      </w:r>
      <w:r w:rsidR="007D0716">
        <w:rPr>
          <w:rFonts w:ascii="Verdana" w:eastAsia="Verdana" w:hAnsi="Verdana" w:cs="Times New Roman"/>
          <w:color w:val="auto"/>
          <w:sz w:val="24"/>
        </w:rPr>
        <w:t xml:space="preserve">with non-state sourced funding </w:t>
      </w:r>
      <w:r w:rsidR="00255412">
        <w:rPr>
          <w:rFonts w:ascii="Verdana" w:eastAsia="Verdana" w:hAnsi="Verdana" w:cs="Times New Roman"/>
          <w:color w:val="auto"/>
          <w:sz w:val="24"/>
        </w:rPr>
        <w:t>on a dollar for dollar basis.</w:t>
      </w:r>
      <w:r w:rsidR="00244668">
        <w:rPr>
          <w:rFonts w:ascii="Verdana" w:eastAsia="Verdana" w:hAnsi="Verdana" w:cs="Times New Roman"/>
          <w:color w:val="auto"/>
          <w:sz w:val="24"/>
        </w:rPr>
        <w:t xml:space="preserve"> </w:t>
      </w:r>
      <w:r w:rsidR="00255412">
        <w:rPr>
          <w:rFonts w:ascii="Verdana" w:eastAsia="Verdana" w:hAnsi="Verdana" w:cs="Times New Roman"/>
          <w:sz w:val="24"/>
        </w:rPr>
        <w:t>Non-state sourced funding may include gifts, grants, or donations, as well as</w:t>
      </w:r>
      <w:r w:rsidR="00270C9F">
        <w:rPr>
          <w:rFonts w:ascii="Verdana" w:eastAsia="Verdana" w:hAnsi="Verdana" w:cs="Times New Roman"/>
          <w:sz w:val="24"/>
        </w:rPr>
        <w:t>,</w:t>
      </w:r>
      <w:r w:rsidR="00255412">
        <w:rPr>
          <w:rFonts w:ascii="Verdana" w:eastAsia="Verdana" w:hAnsi="Verdana" w:cs="Times New Roman"/>
          <w:sz w:val="24"/>
        </w:rPr>
        <w:t xml:space="preserve"> in-kind funding and resources.</w:t>
      </w:r>
    </w:p>
    <w:p w14:paraId="54C89DF9" w14:textId="77777777" w:rsidR="00017614" w:rsidRPr="003C76E0" w:rsidRDefault="00017614" w:rsidP="00244668">
      <w:pPr>
        <w:spacing w:line="240" w:lineRule="auto"/>
        <w:contextualSpacing/>
        <w:rPr>
          <w:rFonts w:ascii="Verdana" w:eastAsia="Verdana" w:hAnsi="Verdana" w:cs="Times New Roman"/>
          <w:sz w:val="24"/>
        </w:rPr>
      </w:pPr>
    </w:p>
    <w:p w14:paraId="2F612A4E" w14:textId="77777777" w:rsidR="00A44254" w:rsidRPr="009C3075" w:rsidRDefault="002409B6" w:rsidP="003C76E0">
      <w:pPr>
        <w:spacing w:line="240" w:lineRule="auto"/>
        <w:contextualSpacing/>
        <w:rPr>
          <w:rFonts w:ascii="Verdana" w:eastAsia="Verdana" w:hAnsi="Verdana" w:cs="Times New Roman"/>
          <w:i/>
          <w:color w:val="auto"/>
          <w:sz w:val="24"/>
          <w:u w:val="single"/>
        </w:rPr>
      </w:pPr>
      <w:r w:rsidRPr="009C3075">
        <w:rPr>
          <w:rFonts w:ascii="Verdana" w:eastAsia="Verdana" w:hAnsi="Verdana" w:cs="Times New Roman"/>
          <w:i/>
          <w:color w:val="auto"/>
          <w:sz w:val="24"/>
          <w:u w:val="single"/>
        </w:rPr>
        <w:t>Texas Statewide Behavioral Health Strategic Plan</w:t>
      </w:r>
    </w:p>
    <w:p w14:paraId="3DA0CBCD" w14:textId="77777777" w:rsidR="002409B6" w:rsidRDefault="002409B6" w:rsidP="003C76E0">
      <w:pPr>
        <w:spacing w:line="240" w:lineRule="auto"/>
        <w:contextualSpacing/>
        <w:rPr>
          <w:rFonts w:ascii="Verdana" w:eastAsia="Verdana" w:hAnsi="Verdana" w:cs="Times New Roman"/>
          <w:b/>
          <w:color w:val="auto"/>
          <w:sz w:val="24"/>
        </w:rPr>
      </w:pPr>
    </w:p>
    <w:p w14:paraId="5CB74CAA" w14:textId="302E15F4" w:rsidR="002409B6" w:rsidRPr="009C3075" w:rsidRDefault="002409B6" w:rsidP="003C76E0">
      <w:pPr>
        <w:autoSpaceDE w:val="0"/>
        <w:autoSpaceDN w:val="0"/>
        <w:adjustRightInd w:val="0"/>
        <w:spacing w:line="240" w:lineRule="auto"/>
        <w:contextualSpacing/>
        <w:rPr>
          <w:rFonts w:ascii="Verdana" w:eastAsiaTheme="minorHAnsi" w:hAnsi="Verdana" w:cs="Times New Roman"/>
          <w:color w:val="auto"/>
          <w:sz w:val="24"/>
          <w:szCs w:val="24"/>
        </w:rPr>
      </w:pPr>
      <w:r w:rsidRPr="009C3075">
        <w:rPr>
          <w:rFonts w:ascii="Verdana" w:eastAsiaTheme="minorHAnsi" w:hAnsi="Verdana" w:cs="Times New Roman"/>
          <w:color w:val="auto"/>
          <w:sz w:val="24"/>
          <w:szCs w:val="24"/>
        </w:rPr>
        <w:t xml:space="preserve">In an effort to improve coordination between state agencies and to create a strategic approach to providing behavioral health services, </w:t>
      </w:r>
      <w:r w:rsidR="008625A1" w:rsidRPr="009C3075">
        <w:rPr>
          <w:rFonts w:ascii="Verdana" w:eastAsiaTheme="minorHAnsi" w:hAnsi="Verdana" w:cs="Times New Roman"/>
          <w:color w:val="auto"/>
          <w:sz w:val="24"/>
          <w:szCs w:val="24"/>
        </w:rPr>
        <w:t>the Texas Legislature</w:t>
      </w:r>
      <w:r w:rsidRPr="009C3075">
        <w:rPr>
          <w:rFonts w:ascii="Verdana" w:eastAsiaTheme="minorHAnsi" w:hAnsi="Verdana" w:cs="Times New Roman"/>
          <w:color w:val="auto"/>
          <w:sz w:val="24"/>
          <w:szCs w:val="24"/>
        </w:rPr>
        <w:t xml:space="preserve"> through the 2016-17 General Appropriations Act, </w:t>
      </w:r>
      <w:r w:rsidR="00270C9F">
        <w:rPr>
          <w:rFonts w:ascii="Verdana" w:eastAsiaTheme="minorHAnsi" w:hAnsi="Verdana" w:cs="Times New Roman"/>
          <w:color w:val="auto"/>
          <w:sz w:val="24"/>
          <w:szCs w:val="24"/>
        </w:rPr>
        <w:t xml:space="preserve">House Bill </w:t>
      </w:r>
      <w:r w:rsidRPr="009C3075">
        <w:rPr>
          <w:rFonts w:ascii="Verdana" w:eastAsiaTheme="minorHAnsi" w:hAnsi="Verdana" w:cs="Times New Roman"/>
          <w:color w:val="auto"/>
          <w:sz w:val="24"/>
          <w:szCs w:val="24"/>
        </w:rPr>
        <w:t>1, 84th Legislature, Regular Session, 2015 (Article IX, Section 10.04)</w:t>
      </w:r>
      <w:r w:rsidR="00017614">
        <w:rPr>
          <w:rFonts w:ascii="Verdana" w:eastAsiaTheme="minorHAnsi" w:hAnsi="Verdana" w:cs="Times New Roman"/>
          <w:color w:val="auto"/>
          <w:sz w:val="24"/>
          <w:szCs w:val="24"/>
        </w:rPr>
        <w:t>,</w:t>
      </w:r>
      <w:r w:rsidRPr="009C3075">
        <w:rPr>
          <w:rFonts w:ascii="Verdana" w:eastAsiaTheme="minorHAnsi" w:hAnsi="Verdana" w:cs="Times New Roman"/>
          <w:color w:val="auto"/>
          <w:sz w:val="24"/>
          <w:szCs w:val="24"/>
        </w:rPr>
        <w:t xml:space="preserve"> </w:t>
      </w:r>
      <w:r w:rsidR="008625A1" w:rsidRPr="009C3075">
        <w:rPr>
          <w:rFonts w:ascii="Verdana" w:eastAsiaTheme="minorHAnsi" w:hAnsi="Verdana" w:cs="Times New Roman"/>
          <w:color w:val="auto"/>
          <w:sz w:val="24"/>
          <w:szCs w:val="24"/>
        </w:rPr>
        <w:t>directed</w:t>
      </w:r>
      <w:r w:rsidRPr="009C3075">
        <w:rPr>
          <w:rFonts w:ascii="Verdana" w:eastAsiaTheme="minorHAnsi" w:hAnsi="Verdana" w:cs="Times New Roman"/>
          <w:color w:val="auto"/>
          <w:sz w:val="24"/>
          <w:szCs w:val="24"/>
        </w:rPr>
        <w:t xml:space="preserve"> 18 state agencies receiv</w:t>
      </w:r>
      <w:r w:rsidR="00017614">
        <w:rPr>
          <w:rFonts w:ascii="Verdana" w:eastAsiaTheme="minorHAnsi" w:hAnsi="Verdana" w:cs="Times New Roman"/>
          <w:color w:val="auto"/>
          <w:sz w:val="24"/>
          <w:szCs w:val="24"/>
        </w:rPr>
        <w:t>ing</w:t>
      </w:r>
      <w:r w:rsidRPr="009C3075">
        <w:rPr>
          <w:rFonts w:ascii="Verdana" w:eastAsiaTheme="minorHAnsi" w:hAnsi="Verdana" w:cs="Times New Roman"/>
          <w:color w:val="auto"/>
          <w:sz w:val="24"/>
          <w:szCs w:val="24"/>
        </w:rPr>
        <w:t xml:space="preserve"> General Revenue behavioral health funding to work collectively to develop </w:t>
      </w:r>
      <w:r w:rsidR="008625A1" w:rsidRPr="009C3075">
        <w:rPr>
          <w:rFonts w:ascii="Verdana" w:eastAsiaTheme="minorHAnsi" w:hAnsi="Verdana" w:cs="Times New Roman"/>
          <w:color w:val="auto"/>
          <w:sz w:val="24"/>
          <w:szCs w:val="24"/>
        </w:rPr>
        <w:t>a</w:t>
      </w:r>
      <w:r w:rsidRPr="009C3075">
        <w:rPr>
          <w:rFonts w:ascii="Verdana" w:eastAsiaTheme="minorHAnsi" w:hAnsi="Verdana" w:cs="Times New Roman"/>
          <w:color w:val="auto"/>
          <w:sz w:val="24"/>
          <w:szCs w:val="24"/>
        </w:rPr>
        <w:t xml:space="preserve"> collaborative five-year behavioral health strategic plan and coordinated expenditures proposal.</w:t>
      </w:r>
      <w:r w:rsidR="008625A1">
        <w:rPr>
          <w:rFonts w:ascii="Verdana" w:eastAsiaTheme="minorHAnsi" w:hAnsi="Verdana" w:cs="Times New Roman"/>
          <w:color w:val="auto"/>
          <w:sz w:val="24"/>
          <w:szCs w:val="24"/>
        </w:rPr>
        <w:t xml:space="preserve"> These agencies developed the </w:t>
      </w:r>
      <w:hyperlink r:id="rId9" w:history="1">
        <w:r w:rsidR="008625A1" w:rsidRPr="00A0511C">
          <w:rPr>
            <w:rStyle w:val="Hyperlink"/>
            <w:rFonts w:ascii="Verdana" w:eastAsiaTheme="minorHAnsi" w:hAnsi="Verdana" w:cs="Times New Roman"/>
            <w:i/>
            <w:sz w:val="24"/>
            <w:szCs w:val="24"/>
          </w:rPr>
          <w:t>Texas Statewide Behavioral Health Strategic Plan</w:t>
        </w:r>
      </w:hyperlink>
      <w:r w:rsidR="00A673AF">
        <w:rPr>
          <w:rStyle w:val="Hyperlink"/>
          <w:rFonts w:ascii="Verdana" w:eastAsiaTheme="minorHAnsi" w:hAnsi="Verdana" w:cs="Times New Roman"/>
          <w:i/>
          <w:sz w:val="24"/>
          <w:szCs w:val="24"/>
        </w:rPr>
        <w:t>,</w:t>
      </w:r>
      <w:r w:rsidR="008625A1">
        <w:rPr>
          <w:rFonts w:ascii="Verdana" w:eastAsiaTheme="minorHAnsi" w:hAnsi="Verdana" w:cs="Times New Roman"/>
          <w:color w:val="auto"/>
          <w:sz w:val="24"/>
          <w:szCs w:val="24"/>
        </w:rPr>
        <w:t xml:space="preserve"> which </w:t>
      </w:r>
      <w:r w:rsidR="008625A1" w:rsidRPr="008625A1">
        <w:rPr>
          <w:rFonts w:ascii="Verdana" w:eastAsiaTheme="minorHAnsi" w:hAnsi="Verdana" w:cs="Times New Roman"/>
          <w:color w:val="auto"/>
          <w:sz w:val="24"/>
          <w:szCs w:val="24"/>
        </w:rPr>
        <w:t>serve</w:t>
      </w:r>
      <w:r w:rsidR="008625A1">
        <w:rPr>
          <w:rFonts w:ascii="Verdana" w:eastAsiaTheme="minorHAnsi" w:hAnsi="Verdana" w:cs="Times New Roman"/>
          <w:color w:val="auto"/>
          <w:sz w:val="24"/>
          <w:szCs w:val="24"/>
        </w:rPr>
        <w:t>s</w:t>
      </w:r>
      <w:r w:rsidR="008625A1" w:rsidRPr="008625A1">
        <w:rPr>
          <w:rFonts w:ascii="Verdana" w:eastAsiaTheme="minorHAnsi" w:hAnsi="Verdana" w:cs="Times New Roman"/>
          <w:color w:val="auto"/>
          <w:sz w:val="24"/>
          <w:szCs w:val="24"/>
        </w:rPr>
        <w:t xml:space="preserve"> as the blueprint for behavioral health services in the state of Texas.</w:t>
      </w:r>
    </w:p>
    <w:p w14:paraId="7F0503C0" w14:textId="77777777" w:rsidR="002409B6" w:rsidRDefault="002409B6" w:rsidP="003C76E0">
      <w:pPr>
        <w:spacing w:line="240" w:lineRule="auto"/>
        <w:contextualSpacing/>
        <w:rPr>
          <w:rFonts w:ascii="Verdana" w:eastAsia="Verdana" w:hAnsi="Verdana" w:cs="Times New Roman"/>
          <w:color w:val="auto"/>
          <w:sz w:val="24"/>
        </w:rPr>
      </w:pPr>
    </w:p>
    <w:p w14:paraId="7E6DCF76" w14:textId="77777777" w:rsidR="002409B6" w:rsidRDefault="002409B6" w:rsidP="003C76E0">
      <w:pPr>
        <w:spacing w:line="240" w:lineRule="auto"/>
        <w:contextualSpacing/>
        <w:rPr>
          <w:rFonts w:ascii="Verdana" w:eastAsiaTheme="minorHAnsi" w:hAnsi="Verdana" w:cs="Times New Roman"/>
          <w:color w:val="auto"/>
          <w:sz w:val="24"/>
          <w:szCs w:val="24"/>
        </w:rPr>
      </w:pPr>
      <w:r w:rsidRPr="009C3075">
        <w:rPr>
          <w:rFonts w:ascii="Verdana" w:eastAsia="Verdana" w:hAnsi="Verdana" w:cs="Times New Roman"/>
          <w:color w:val="auto"/>
          <w:sz w:val="24"/>
        </w:rPr>
        <w:t>Grants</w:t>
      </w:r>
      <w:r>
        <w:rPr>
          <w:rFonts w:ascii="Verdana" w:eastAsia="Verdana" w:hAnsi="Verdana" w:cs="Times New Roman"/>
          <w:color w:val="auto"/>
          <w:sz w:val="24"/>
        </w:rPr>
        <w:t xml:space="preserve"> distributed under the </w:t>
      </w:r>
      <w:r w:rsidR="00A0511C">
        <w:rPr>
          <w:rFonts w:ascii="Verdana" w:eastAsia="Verdana" w:hAnsi="Verdana" w:cs="Times New Roman"/>
          <w:color w:val="auto"/>
          <w:sz w:val="24"/>
        </w:rPr>
        <w:t xml:space="preserve">Mental Health </w:t>
      </w:r>
      <w:r>
        <w:rPr>
          <w:rFonts w:ascii="Verdana" w:eastAsia="Verdana" w:hAnsi="Verdana" w:cs="Times New Roman"/>
          <w:color w:val="auto"/>
          <w:sz w:val="24"/>
        </w:rPr>
        <w:t xml:space="preserve">Grant Program </w:t>
      </w:r>
      <w:r w:rsidR="00A0511C">
        <w:rPr>
          <w:rFonts w:ascii="Verdana" w:eastAsia="Verdana" w:hAnsi="Verdana" w:cs="Times New Roman"/>
          <w:color w:val="auto"/>
          <w:sz w:val="24"/>
        </w:rPr>
        <w:t xml:space="preserve">for Justice-Involved Individuals </w:t>
      </w:r>
      <w:r>
        <w:rPr>
          <w:rFonts w:ascii="Verdana" w:eastAsia="Verdana" w:hAnsi="Verdana" w:cs="Times New Roman"/>
          <w:color w:val="auto"/>
          <w:sz w:val="24"/>
        </w:rPr>
        <w:t xml:space="preserve">must </w:t>
      </w:r>
      <w:r w:rsidR="008625A1">
        <w:rPr>
          <w:rFonts w:ascii="Verdana" w:eastAsia="Verdana" w:hAnsi="Verdana" w:cs="Times New Roman"/>
          <w:color w:val="auto"/>
          <w:sz w:val="24"/>
        </w:rPr>
        <w:t xml:space="preserve">address the Gaps in Services identified in the </w:t>
      </w:r>
      <w:r w:rsidR="008625A1" w:rsidRPr="0038744C">
        <w:rPr>
          <w:rFonts w:ascii="Verdana" w:eastAsiaTheme="minorHAnsi" w:hAnsi="Verdana" w:cs="Times New Roman"/>
          <w:i/>
          <w:color w:val="auto"/>
          <w:sz w:val="24"/>
          <w:szCs w:val="24"/>
        </w:rPr>
        <w:t>Texas Statewide Behavioral Health Strategic Plan</w:t>
      </w:r>
      <w:r w:rsidR="00387915">
        <w:rPr>
          <w:rFonts w:ascii="Verdana" w:eastAsiaTheme="minorHAnsi" w:hAnsi="Verdana" w:cs="Times New Roman"/>
          <w:color w:val="auto"/>
          <w:sz w:val="24"/>
          <w:szCs w:val="24"/>
        </w:rPr>
        <w:t xml:space="preserve">, and align with the goals and strategies associated with each Gap in Service. </w:t>
      </w:r>
    </w:p>
    <w:p w14:paraId="55BCE5AA" w14:textId="77777777" w:rsidR="00A0511C" w:rsidRDefault="00A0511C" w:rsidP="003C76E0">
      <w:pPr>
        <w:spacing w:line="240" w:lineRule="auto"/>
        <w:contextualSpacing/>
        <w:rPr>
          <w:rFonts w:ascii="Verdana" w:eastAsiaTheme="minorHAnsi" w:hAnsi="Verdana" w:cs="Times New Roman"/>
          <w:color w:val="auto"/>
          <w:sz w:val="24"/>
          <w:szCs w:val="24"/>
        </w:rPr>
      </w:pPr>
    </w:p>
    <w:p w14:paraId="4AC39814" w14:textId="77777777" w:rsidR="00A0511C" w:rsidRDefault="00A0511C" w:rsidP="003C76E0">
      <w:pPr>
        <w:spacing w:line="240" w:lineRule="auto"/>
        <w:contextualSpacing/>
        <w:rPr>
          <w:rFonts w:ascii="Verdana" w:eastAsiaTheme="minorHAnsi" w:hAnsi="Verdana" w:cs="Times New Roman"/>
          <w:color w:val="auto"/>
          <w:sz w:val="24"/>
          <w:szCs w:val="24"/>
        </w:rPr>
      </w:pPr>
      <w:r w:rsidRPr="00A0511C">
        <w:rPr>
          <w:rFonts w:ascii="Verdana" w:eastAsiaTheme="minorHAnsi" w:hAnsi="Verdana" w:cs="Times New Roman"/>
          <w:color w:val="auto"/>
          <w:sz w:val="24"/>
          <w:szCs w:val="24"/>
        </w:rPr>
        <w:t xml:space="preserve">Per the 2018-19 General Appropriations Act, S.B. 1, 85th Legislature, Regular Session, 2017 (Article IX, Section 10.04), </w:t>
      </w:r>
      <w:r>
        <w:rPr>
          <w:rFonts w:ascii="Verdana" w:eastAsiaTheme="minorHAnsi" w:hAnsi="Verdana" w:cs="Times New Roman"/>
          <w:color w:val="auto"/>
          <w:sz w:val="24"/>
          <w:szCs w:val="24"/>
        </w:rPr>
        <w:t>organizations</w:t>
      </w:r>
      <w:r w:rsidRPr="00A0511C">
        <w:rPr>
          <w:rFonts w:ascii="Verdana" w:eastAsiaTheme="minorHAnsi" w:hAnsi="Verdana" w:cs="Times New Roman"/>
          <w:color w:val="auto"/>
          <w:sz w:val="24"/>
          <w:szCs w:val="24"/>
        </w:rPr>
        <w:t xml:space="preserve"> receiving </w:t>
      </w:r>
      <w:r>
        <w:rPr>
          <w:rFonts w:ascii="Verdana" w:eastAsiaTheme="minorHAnsi" w:hAnsi="Verdana" w:cs="Times New Roman"/>
          <w:color w:val="auto"/>
          <w:sz w:val="24"/>
          <w:szCs w:val="24"/>
        </w:rPr>
        <w:t>state behavioral health</w:t>
      </w:r>
      <w:r w:rsidRPr="00A0511C">
        <w:rPr>
          <w:rFonts w:ascii="Verdana" w:eastAsiaTheme="minorHAnsi" w:hAnsi="Verdana" w:cs="Times New Roman"/>
          <w:color w:val="auto"/>
          <w:sz w:val="24"/>
          <w:szCs w:val="24"/>
        </w:rPr>
        <w:t xml:space="preserve"> grant funds will be required to report to the Statewide Behavioral Health Coordinating Council "on the impact each collaborative has had on project implementation and mental health outcomes on the population served by the grant funding."  </w:t>
      </w:r>
    </w:p>
    <w:p w14:paraId="4CAE11A1" w14:textId="77777777" w:rsidR="00A0511C" w:rsidRDefault="00A0511C" w:rsidP="003C76E0">
      <w:pPr>
        <w:spacing w:line="240" w:lineRule="auto"/>
        <w:contextualSpacing/>
        <w:rPr>
          <w:rFonts w:ascii="Verdana" w:eastAsiaTheme="minorHAnsi" w:hAnsi="Verdana" w:cs="Times New Roman"/>
          <w:color w:val="auto"/>
          <w:sz w:val="24"/>
          <w:szCs w:val="24"/>
        </w:rPr>
      </w:pPr>
    </w:p>
    <w:p w14:paraId="4CE72993" w14:textId="6CCAAE57" w:rsidR="00A0511C" w:rsidRDefault="00A0511C" w:rsidP="003C76E0">
      <w:pPr>
        <w:spacing w:line="240" w:lineRule="auto"/>
        <w:contextualSpacing/>
        <w:rPr>
          <w:rFonts w:ascii="Verdana" w:eastAsiaTheme="minorHAnsi" w:hAnsi="Verdana" w:cs="Times New Roman"/>
          <w:color w:val="auto"/>
          <w:sz w:val="24"/>
          <w:szCs w:val="24"/>
        </w:rPr>
      </w:pPr>
      <w:r w:rsidRPr="00A0511C">
        <w:rPr>
          <w:rFonts w:ascii="Verdana" w:eastAsiaTheme="minorHAnsi" w:hAnsi="Verdana" w:cs="Times New Roman"/>
          <w:color w:val="auto"/>
          <w:sz w:val="24"/>
          <w:szCs w:val="24"/>
        </w:rPr>
        <w:t xml:space="preserve">The presentations will serve as an opportunity to increase collaboration for the effective expenditure of behavioral health funds among state and local entities. Additionally, presentations will serve to emphasize a systemic </w:t>
      </w:r>
      <w:r w:rsidRPr="00A0511C">
        <w:rPr>
          <w:rFonts w:ascii="Verdana" w:eastAsiaTheme="minorHAnsi" w:hAnsi="Verdana" w:cs="Times New Roman"/>
          <w:color w:val="auto"/>
          <w:sz w:val="24"/>
          <w:szCs w:val="24"/>
        </w:rPr>
        <w:lastRenderedPageBreak/>
        <w:t>approach to delivering behavioral health services by demonstrating the relationship between state initiatives and local/community efforts.</w:t>
      </w:r>
    </w:p>
    <w:p w14:paraId="5B32CF4E" w14:textId="77777777" w:rsidR="00387915" w:rsidRDefault="00387915" w:rsidP="003C76E0">
      <w:pPr>
        <w:spacing w:line="240" w:lineRule="auto"/>
        <w:contextualSpacing/>
        <w:rPr>
          <w:rFonts w:ascii="Verdana" w:eastAsiaTheme="minorHAnsi" w:hAnsi="Verdana" w:cs="Times New Roman"/>
          <w:color w:val="auto"/>
          <w:sz w:val="24"/>
          <w:szCs w:val="24"/>
        </w:rPr>
      </w:pPr>
    </w:p>
    <w:p w14:paraId="4747DA8C" w14:textId="368F43DB" w:rsidR="00A1154F" w:rsidRDefault="00A1154F" w:rsidP="003C76E0">
      <w:pPr>
        <w:spacing w:line="240" w:lineRule="auto"/>
        <w:contextualSpacing/>
        <w:rPr>
          <w:rFonts w:ascii="Verdana" w:eastAsiaTheme="minorHAnsi" w:hAnsi="Verdana" w:cs="Times New Roman"/>
          <w:color w:val="auto"/>
          <w:sz w:val="24"/>
          <w:szCs w:val="24"/>
        </w:rPr>
      </w:pPr>
      <w:r w:rsidRPr="005B622F">
        <w:rPr>
          <w:rFonts w:ascii="Verdana" w:eastAsiaTheme="minorHAnsi" w:hAnsi="Verdana" w:cs="Times New Roman"/>
          <w:b/>
          <w:color w:val="auto"/>
          <w:sz w:val="24"/>
          <w:szCs w:val="24"/>
        </w:rPr>
        <w:t>Eligible A</w:t>
      </w:r>
      <w:r w:rsidRPr="00961A97">
        <w:rPr>
          <w:rFonts w:ascii="Verdana" w:eastAsiaTheme="minorHAnsi" w:hAnsi="Verdana" w:cs="Times New Roman"/>
          <w:b/>
          <w:color w:val="auto"/>
          <w:sz w:val="24"/>
          <w:szCs w:val="24"/>
        </w:rPr>
        <w:t xml:space="preserve">ctivities: </w:t>
      </w:r>
      <w:r>
        <w:rPr>
          <w:rFonts w:ascii="Verdana" w:eastAsiaTheme="minorHAnsi" w:hAnsi="Verdana" w:cs="Times New Roman"/>
          <w:color w:val="auto"/>
          <w:sz w:val="24"/>
          <w:szCs w:val="24"/>
        </w:rPr>
        <w:t>Per S</w:t>
      </w:r>
      <w:r w:rsidR="00270C9F">
        <w:rPr>
          <w:rFonts w:ascii="Verdana" w:eastAsiaTheme="minorHAnsi" w:hAnsi="Verdana" w:cs="Times New Roman"/>
          <w:color w:val="auto"/>
          <w:sz w:val="24"/>
          <w:szCs w:val="24"/>
        </w:rPr>
        <w:t>.</w:t>
      </w:r>
      <w:r>
        <w:rPr>
          <w:rFonts w:ascii="Verdana" w:eastAsiaTheme="minorHAnsi" w:hAnsi="Verdana" w:cs="Times New Roman"/>
          <w:color w:val="auto"/>
          <w:sz w:val="24"/>
          <w:szCs w:val="24"/>
        </w:rPr>
        <w:t>B</w:t>
      </w:r>
      <w:r w:rsidR="00270C9F">
        <w:rPr>
          <w:rFonts w:ascii="Verdana" w:eastAsiaTheme="minorHAnsi" w:hAnsi="Verdana" w:cs="Times New Roman"/>
          <w:color w:val="auto"/>
          <w:sz w:val="24"/>
          <w:szCs w:val="24"/>
        </w:rPr>
        <w:t>.</w:t>
      </w:r>
      <w:r>
        <w:rPr>
          <w:rFonts w:ascii="Verdana" w:eastAsiaTheme="minorHAnsi" w:hAnsi="Verdana" w:cs="Times New Roman"/>
          <w:color w:val="auto"/>
          <w:sz w:val="24"/>
          <w:szCs w:val="24"/>
        </w:rPr>
        <w:t xml:space="preserve"> 292, acceptable uses for state grant and matching funds under the Mental Health Grant Program for Justice-Involved Individuals </w:t>
      </w:r>
      <w:r w:rsidR="00270C9F">
        <w:rPr>
          <w:rFonts w:ascii="Verdana" w:eastAsiaTheme="minorHAnsi" w:hAnsi="Verdana" w:cs="Times New Roman"/>
          <w:color w:val="auto"/>
          <w:sz w:val="24"/>
          <w:szCs w:val="24"/>
        </w:rPr>
        <w:t xml:space="preserve">may </w:t>
      </w:r>
      <w:r>
        <w:rPr>
          <w:rFonts w:ascii="Verdana" w:eastAsiaTheme="minorHAnsi" w:hAnsi="Verdana" w:cs="Times New Roman"/>
          <w:color w:val="auto"/>
          <w:sz w:val="24"/>
          <w:szCs w:val="24"/>
        </w:rPr>
        <w:t>include:</w:t>
      </w:r>
    </w:p>
    <w:p w14:paraId="2A980653" w14:textId="77777777" w:rsidR="00A1154F" w:rsidRDefault="00A1154F" w:rsidP="005B622F">
      <w:pPr>
        <w:pStyle w:val="ListParagraph"/>
        <w:numPr>
          <w:ilvl w:val="0"/>
          <w:numId w:val="61"/>
        </w:numPr>
        <w:spacing w:after="5" w:line="240" w:lineRule="auto"/>
        <w:ind w:right="58"/>
        <w:jc w:val="both"/>
        <w:rPr>
          <w:rFonts w:ascii="Verdana" w:hAnsi="Verdana"/>
          <w:sz w:val="24"/>
          <w:szCs w:val="24"/>
        </w:rPr>
      </w:pPr>
      <w:r>
        <w:rPr>
          <w:rFonts w:ascii="Verdana" w:hAnsi="Verdana"/>
          <w:sz w:val="24"/>
          <w:szCs w:val="24"/>
        </w:rPr>
        <w:t>The continuation of a mental health jail diversion program;</w:t>
      </w:r>
    </w:p>
    <w:p w14:paraId="25377359" w14:textId="77777777" w:rsidR="00A1154F" w:rsidRDefault="00A1154F" w:rsidP="005B622F">
      <w:pPr>
        <w:pStyle w:val="ListParagraph"/>
        <w:numPr>
          <w:ilvl w:val="0"/>
          <w:numId w:val="61"/>
        </w:numPr>
        <w:spacing w:after="5" w:line="240" w:lineRule="auto"/>
        <w:ind w:right="58"/>
        <w:jc w:val="both"/>
        <w:rPr>
          <w:rFonts w:ascii="Verdana" w:hAnsi="Verdana"/>
          <w:sz w:val="24"/>
          <w:szCs w:val="24"/>
        </w:rPr>
      </w:pPr>
      <w:r>
        <w:rPr>
          <w:rFonts w:ascii="Verdana" w:hAnsi="Verdana"/>
          <w:sz w:val="24"/>
          <w:szCs w:val="24"/>
        </w:rPr>
        <w:t>The establishment or expansion of a mental health jail diversion program;</w:t>
      </w:r>
    </w:p>
    <w:p w14:paraId="5B50E4F6" w14:textId="312AF2F7" w:rsidR="00A1154F" w:rsidRDefault="00A1154F" w:rsidP="005B622F">
      <w:pPr>
        <w:pStyle w:val="ListParagraph"/>
        <w:numPr>
          <w:ilvl w:val="0"/>
          <w:numId w:val="61"/>
        </w:numPr>
        <w:spacing w:after="5" w:line="240" w:lineRule="auto"/>
        <w:ind w:right="58"/>
        <w:jc w:val="both"/>
        <w:rPr>
          <w:rFonts w:ascii="Verdana" w:hAnsi="Verdana"/>
          <w:sz w:val="24"/>
          <w:szCs w:val="24"/>
        </w:rPr>
      </w:pPr>
      <w:r>
        <w:rPr>
          <w:rFonts w:ascii="Verdana" w:hAnsi="Verdana"/>
          <w:sz w:val="24"/>
          <w:szCs w:val="24"/>
        </w:rPr>
        <w:t>The establishment of alternatives to competency restoration in a state hospital,</w:t>
      </w:r>
      <w:r w:rsidR="00270C9F">
        <w:rPr>
          <w:rFonts w:ascii="Verdana" w:hAnsi="Verdana"/>
          <w:sz w:val="24"/>
          <w:szCs w:val="24"/>
        </w:rPr>
        <w:t xml:space="preserve"> </w:t>
      </w:r>
      <w:r>
        <w:rPr>
          <w:rFonts w:ascii="Verdana" w:hAnsi="Verdana"/>
          <w:sz w:val="24"/>
          <w:szCs w:val="24"/>
        </w:rPr>
        <w:t>including outpatient competency restoration, inpatient competency restoration in a setting other than a state hospital, or jail-based competency restoration;</w:t>
      </w:r>
    </w:p>
    <w:p w14:paraId="496CA415" w14:textId="77777777" w:rsidR="00A1154F" w:rsidRDefault="00A1154F" w:rsidP="005B622F">
      <w:pPr>
        <w:pStyle w:val="ListParagraph"/>
        <w:numPr>
          <w:ilvl w:val="0"/>
          <w:numId w:val="61"/>
        </w:numPr>
        <w:spacing w:after="5" w:line="240" w:lineRule="auto"/>
        <w:ind w:right="58"/>
        <w:jc w:val="both"/>
        <w:rPr>
          <w:rFonts w:ascii="Verdana" w:hAnsi="Verdana"/>
          <w:sz w:val="24"/>
          <w:szCs w:val="24"/>
        </w:rPr>
      </w:pPr>
      <w:r>
        <w:rPr>
          <w:rFonts w:ascii="Verdana" w:hAnsi="Verdana"/>
          <w:sz w:val="24"/>
          <w:szCs w:val="24"/>
        </w:rPr>
        <w:t>The provision of assertive community treatment or forensic assertive community treatment with an outreach component;</w:t>
      </w:r>
    </w:p>
    <w:p w14:paraId="67DF96FD" w14:textId="77777777" w:rsidR="00A1154F" w:rsidRDefault="00A1154F" w:rsidP="005B622F">
      <w:pPr>
        <w:pStyle w:val="ListParagraph"/>
        <w:numPr>
          <w:ilvl w:val="0"/>
          <w:numId w:val="61"/>
        </w:numPr>
        <w:spacing w:after="5" w:line="240" w:lineRule="auto"/>
        <w:ind w:right="58"/>
        <w:jc w:val="both"/>
        <w:rPr>
          <w:rFonts w:ascii="Verdana" w:hAnsi="Verdana"/>
          <w:sz w:val="24"/>
          <w:szCs w:val="24"/>
        </w:rPr>
      </w:pPr>
      <w:r>
        <w:rPr>
          <w:rFonts w:ascii="Verdana" w:hAnsi="Verdana"/>
          <w:sz w:val="24"/>
          <w:szCs w:val="24"/>
        </w:rPr>
        <w:t>The provision of intensive mental health services and substance use treatment not readily available in the county;</w:t>
      </w:r>
    </w:p>
    <w:p w14:paraId="07B04E31" w14:textId="77777777" w:rsidR="00A1154F" w:rsidRDefault="00A1154F" w:rsidP="005B622F">
      <w:pPr>
        <w:pStyle w:val="ListParagraph"/>
        <w:numPr>
          <w:ilvl w:val="0"/>
          <w:numId w:val="61"/>
        </w:numPr>
        <w:spacing w:after="5" w:line="240" w:lineRule="auto"/>
        <w:ind w:right="58"/>
        <w:jc w:val="both"/>
        <w:rPr>
          <w:rFonts w:ascii="Verdana" w:hAnsi="Verdana"/>
          <w:sz w:val="24"/>
          <w:szCs w:val="24"/>
        </w:rPr>
      </w:pPr>
      <w:r>
        <w:rPr>
          <w:rFonts w:ascii="Verdana" w:hAnsi="Verdana"/>
          <w:sz w:val="24"/>
          <w:szCs w:val="24"/>
        </w:rPr>
        <w:t>The provision of continuity of care services for an individual being released from a state hospital;</w:t>
      </w:r>
    </w:p>
    <w:p w14:paraId="11B45EF5" w14:textId="77777777" w:rsidR="00A1154F" w:rsidRDefault="00A1154F" w:rsidP="005B622F">
      <w:pPr>
        <w:pStyle w:val="ListParagraph"/>
        <w:numPr>
          <w:ilvl w:val="0"/>
          <w:numId w:val="61"/>
        </w:numPr>
        <w:spacing w:after="5" w:line="240" w:lineRule="auto"/>
        <w:ind w:right="58"/>
        <w:jc w:val="both"/>
        <w:rPr>
          <w:rFonts w:ascii="Verdana" w:hAnsi="Verdana"/>
          <w:sz w:val="24"/>
          <w:szCs w:val="24"/>
        </w:rPr>
      </w:pPr>
      <w:r>
        <w:rPr>
          <w:rFonts w:ascii="Verdana" w:hAnsi="Verdana"/>
          <w:sz w:val="24"/>
          <w:szCs w:val="24"/>
        </w:rPr>
        <w:t>The establishment of interdisciplinary rapid response teams to reduce law enforcement's involvement with mental health emergencies; and</w:t>
      </w:r>
    </w:p>
    <w:p w14:paraId="4FAB9679" w14:textId="77777777" w:rsidR="00A1154F" w:rsidRDefault="00A1154F" w:rsidP="005B622F">
      <w:pPr>
        <w:pStyle w:val="ListParagraph"/>
        <w:numPr>
          <w:ilvl w:val="0"/>
          <w:numId w:val="61"/>
        </w:numPr>
        <w:spacing w:line="240" w:lineRule="auto"/>
        <w:rPr>
          <w:rFonts w:ascii="Verdana" w:hAnsi="Verdana" w:cs="Times New Roman"/>
          <w:sz w:val="24"/>
          <w:szCs w:val="24"/>
        </w:rPr>
      </w:pPr>
      <w:r w:rsidRPr="005B622F">
        <w:rPr>
          <w:rFonts w:ascii="Verdana" w:hAnsi="Verdana"/>
          <w:sz w:val="24"/>
          <w:szCs w:val="24"/>
        </w:rPr>
        <w:t>The provision of local community hospital, crisis, respite, or residential beds.</w:t>
      </w:r>
      <w:r w:rsidRPr="005B622F">
        <w:rPr>
          <w:rFonts w:ascii="Verdana" w:hAnsi="Verdana" w:cs="Times New Roman"/>
          <w:sz w:val="24"/>
          <w:szCs w:val="24"/>
        </w:rPr>
        <w:t xml:space="preserve"> </w:t>
      </w:r>
    </w:p>
    <w:p w14:paraId="04B88603" w14:textId="77777777" w:rsidR="006B0114" w:rsidRPr="005B622F" w:rsidRDefault="006B0114" w:rsidP="005B622F">
      <w:pPr>
        <w:spacing w:line="240" w:lineRule="auto"/>
        <w:ind w:left="11"/>
        <w:rPr>
          <w:rFonts w:ascii="Verdana" w:hAnsi="Verdana" w:cs="Times New Roman"/>
          <w:b/>
          <w:sz w:val="24"/>
          <w:szCs w:val="24"/>
          <w:u w:val="single"/>
        </w:rPr>
      </w:pPr>
      <w:r w:rsidRPr="005B622F">
        <w:rPr>
          <w:rFonts w:ascii="Verdana" w:hAnsi="Verdana" w:cs="Times New Roman"/>
          <w:b/>
          <w:sz w:val="24"/>
          <w:szCs w:val="24"/>
          <w:u w:val="single"/>
        </w:rPr>
        <w:t>Section 3: Schedule of Events and Submission Requirements</w:t>
      </w:r>
    </w:p>
    <w:p w14:paraId="35F9E3B4" w14:textId="77777777" w:rsidR="006B0114" w:rsidRPr="005B622F" w:rsidRDefault="006B0114" w:rsidP="005B622F">
      <w:pPr>
        <w:spacing w:line="240" w:lineRule="auto"/>
        <w:ind w:left="11"/>
        <w:rPr>
          <w:rFonts w:ascii="Verdana" w:hAnsi="Verdana" w:cs="Times New Roman"/>
          <w:sz w:val="24"/>
          <w:szCs w:val="24"/>
        </w:rPr>
      </w:pPr>
    </w:p>
    <w:p w14:paraId="4EA13639" w14:textId="3CCF877C" w:rsidR="0037305A" w:rsidRDefault="00387915" w:rsidP="00ED6CC3">
      <w:pPr>
        <w:pStyle w:val="NoSpacing"/>
        <w:contextualSpacing/>
        <w:rPr>
          <w:rFonts w:ascii="Verdana" w:hAnsi="Verdana" w:cs="Times New Roman"/>
          <w:sz w:val="24"/>
          <w:szCs w:val="24"/>
        </w:rPr>
      </w:pPr>
      <w:r w:rsidRPr="004D330E">
        <w:rPr>
          <w:rFonts w:ascii="Verdana" w:hAnsi="Verdana" w:cs="Times New Roman"/>
          <w:b/>
          <w:sz w:val="24"/>
          <w:szCs w:val="24"/>
        </w:rPr>
        <w:t>Submission Requirements:</w:t>
      </w:r>
      <w:r w:rsidRPr="004D330E">
        <w:rPr>
          <w:rFonts w:ascii="Verdana" w:hAnsi="Verdana" w:cs="Times New Roman"/>
          <w:sz w:val="24"/>
          <w:szCs w:val="24"/>
        </w:rPr>
        <w:t xml:space="preserve">  The NCA narrative is limited to 15 8 ½” x 11” pages, double-spaced with 12 point </w:t>
      </w:r>
      <w:r w:rsidR="005B622F">
        <w:rPr>
          <w:rFonts w:ascii="Verdana" w:hAnsi="Verdana" w:cs="Times New Roman"/>
          <w:sz w:val="24"/>
          <w:szCs w:val="24"/>
        </w:rPr>
        <w:t xml:space="preserve">Times New Roman </w:t>
      </w:r>
      <w:r w:rsidRPr="004D330E">
        <w:rPr>
          <w:rFonts w:ascii="Verdana" w:hAnsi="Verdana" w:cs="Times New Roman"/>
          <w:sz w:val="24"/>
          <w:szCs w:val="24"/>
        </w:rPr>
        <w:t>font.</w:t>
      </w:r>
      <w:r>
        <w:rPr>
          <w:rFonts w:ascii="Verdana" w:hAnsi="Verdana" w:cs="Times New Roman"/>
          <w:sz w:val="24"/>
          <w:szCs w:val="24"/>
        </w:rPr>
        <w:t xml:space="preserve"> </w:t>
      </w:r>
      <w:r w:rsidR="0037305A" w:rsidRPr="004D330E">
        <w:rPr>
          <w:rFonts w:ascii="Verdana" w:hAnsi="Verdana" w:cs="Times New Roman"/>
          <w:sz w:val="24"/>
          <w:szCs w:val="24"/>
        </w:rPr>
        <w:t xml:space="preserve">Supporting documents, including forms, letters of commitment, or written agreements </w:t>
      </w:r>
      <w:r w:rsidR="0037305A" w:rsidRPr="0038363B">
        <w:rPr>
          <w:rFonts w:ascii="Verdana" w:hAnsi="Verdana" w:cs="Times New Roman"/>
          <w:sz w:val="24"/>
          <w:szCs w:val="24"/>
        </w:rPr>
        <w:t>developed and submitted as part of this NCA will not be counted as part of this 15-page narrative limit.</w:t>
      </w:r>
      <w:r w:rsidR="00244668">
        <w:rPr>
          <w:rFonts w:ascii="Verdana" w:hAnsi="Verdana" w:cs="Times New Roman"/>
          <w:sz w:val="24"/>
          <w:szCs w:val="24"/>
        </w:rPr>
        <w:t xml:space="preserve"> </w:t>
      </w:r>
    </w:p>
    <w:p w14:paraId="19AA0DA3" w14:textId="77777777" w:rsidR="009C311C" w:rsidRDefault="009C311C" w:rsidP="00ED6CC3">
      <w:pPr>
        <w:pStyle w:val="NoSpacing"/>
        <w:contextualSpacing/>
        <w:rPr>
          <w:rFonts w:ascii="Verdana" w:hAnsi="Verdana" w:cs="Times New Roman"/>
          <w:sz w:val="24"/>
          <w:szCs w:val="24"/>
        </w:rPr>
      </w:pPr>
    </w:p>
    <w:p w14:paraId="2BD9F364" w14:textId="730D0914" w:rsidR="009C311C" w:rsidRDefault="00244668" w:rsidP="00ED6CC3">
      <w:pPr>
        <w:pStyle w:val="NoSpacing"/>
        <w:contextualSpacing/>
        <w:rPr>
          <w:rFonts w:ascii="Verdana" w:hAnsi="Verdana" w:cs="Times New Roman"/>
          <w:sz w:val="24"/>
          <w:szCs w:val="24"/>
        </w:rPr>
      </w:pPr>
      <w:r>
        <w:rPr>
          <w:rFonts w:ascii="Verdana" w:hAnsi="Verdana" w:cs="Times New Roman"/>
          <w:sz w:val="24"/>
          <w:szCs w:val="24"/>
        </w:rPr>
        <w:t xml:space="preserve">The LMHA must be the </w:t>
      </w:r>
      <w:r w:rsidR="009C311C">
        <w:rPr>
          <w:rFonts w:ascii="Verdana" w:hAnsi="Verdana" w:cs="Times New Roman"/>
          <w:sz w:val="24"/>
          <w:szCs w:val="24"/>
        </w:rPr>
        <w:t>lead applicant</w:t>
      </w:r>
      <w:r w:rsidR="00ED6CC3">
        <w:rPr>
          <w:rFonts w:ascii="Verdana" w:hAnsi="Verdana" w:cs="Times New Roman"/>
          <w:sz w:val="24"/>
          <w:szCs w:val="24"/>
        </w:rPr>
        <w:t xml:space="preserve"> and is allowed to submit one </w:t>
      </w:r>
      <w:r w:rsidR="009C311C" w:rsidRPr="004D330E">
        <w:rPr>
          <w:rFonts w:ascii="Verdana" w:hAnsi="Verdana" w:cs="Times New Roman"/>
          <w:sz w:val="24"/>
          <w:szCs w:val="24"/>
        </w:rPr>
        <w:t>NCA</w:t>
      </w:r>
      <w:r w:rsidR="00ED6CC3">
        <w:rPr>
          <w:rFonts w:ascii="Verdana" w:hAnsi="Verdana" w:cs="Times New Roman"/>
          <w:sz w:val="24"/>
          <w:szCs w:val="24"/>
        </w:rPr>
        <w:t>.</w:t>
      </w:r>
      <w:r w:rsidR="00270C9F">
        <w:rPr>
          <w:rFonts w:ascii="Verdana" w:hAnsi="Verdana" w:cs="Times New Roman"/>
          <w:sz w:val="24"/>
          <w:szCs w:val="24"/>
        </w:rPr>
        <w:t xml:space="preserve"> </w:t>
      </w:r>
      <w:r w:rsidR="00ED6CC3">
        <w:rPr>
          <w:rFonts w:ascii="Verdana" w:hAnsi="Verdana" w:cs="Times New Roman"/>
          <w:sz w:val="24"/>
          <w:szCs w:val="24"/>
        </w:rPr>
        <w:t>Multiple programs may be proposed under one</w:t>
      </w:r>
      <w:r w:rsidR="00270C9F">
        <w:rPr>
          <w:rFonts w:ascii="Verdana" w:hAnsi="Verdana" w:cs="Times New Roman"/>
          <w:sz w:val="24"/>
          <w:szCs w:val="24"/>
        </w:rPr>
        <w:t xml:space="preserve"> NCA</w:t>
      </w:r>
      <w:r w:rsidR="00ED6CC3">
        <w:rPr>
          <w:rFonts w:ascii="Verdana" w:hAnsi="Verdana" w:cs="Times New Roman"/>
          <w:sz w:val="24"/>
          <w:szCs w:val="24"/>
        </w:rPr>
        <w:t xml:space="preserve">. </w:t>
      </w:r>
    </w:p>
    <w:p w14:paraId="635B209D" w14:textId="77777777" w:rsidR="0037305A" w:rsidRDefault="0037305A" w:rsidP="00ED6CC3">
      <w:pPr>
        <w:pStyle w:val="NoSpacing"/>
        <w:contextualSpacing/>
        <w:rPr>
          <w:rFonts w:ascii="Verdana" w:hAnsi="Verdana" w:cs="Times New Roman"/>
          <w:sz w:val="24"/>
          <w:szCs w:val="24"/>
        </w:rPr>
      </w:pPr>
    </w:p>
    <w:p w14:paraId="39FF0658" w14:textId="77777777" w:rsidR="00387915" w:rsidRPr="004D330E" w:rsidRDefault="00ED6CC3" w:rsidP="00ED6CC3">
      <w:pPr>
        <w:pStyle w:val="NoSpacing"/>
        <w:contextualSpacing/>
        <w:rPr>
          <w:rFonts w:ascii="Verdana" w:hAnsi="Verdana" w:cs="Times New Roman"/>
          <w:sz w:val="24"/>
          <w:szCs w:val="24"/>
        </w:rPr>
      </w:pPr>
      <w:r>
        <w:rPr>
          <w:rFonts w:ascii="Verdana" w:hAnsi="Verdana" w:cs="Times New Roman"/>
          <w:b/>
          <w:sz w:val="24"/>
          <w:szCs w:val="24"/>
        </w:rPr>
        <w:t>R</w:t>
      </w:r>
      <w:r w:rsidR="0037305A" w:rsidRPr="0038363B">
        <w:rPr>
          <w:rFonts w:ascii="Verdana" w:hAnsi="Verdana" w:cs="Times New Roman"/>
          <w:b/>
          <w:sz w:val="24"/>
          <w:szCs w:val="24"/>
        </w:rPr>
        <w:t>espond to all questions in Sections A-F</w:t>
      </w:r>
      <w:r w:rsidR="00244668">
        <w:rPr>
          <w:rFonts w:ascii="Verdana" w:hAnsi="Verdana" w:cs="Times New Roman"/>
          <w:b/>
          <w:sz w:val="24"/>
          <w:szCs w:val="24"/>
        </w:rPr>
        <w:t xml:space="preserve"> for each proposed project</w:t>
      </w:r>
      <w:r w:rsidR="0037305A" w:rsidRPr="0038363B">
        <w:rPr>
          <w:rFonts w:ascii="Verdana" w:hAnsi="Verdana" w:cs="Times New Roman"/>
          <w:b/>
          <w:sz w:val="24"/>
          <w:szCs w:val="24"/>
        </w:rPr>
        <w:t>.</w:t>
      </w:r>
      <w:r w:rsidR="0037305A">
        <w:rPr>
          <w:rFonts w:ascii="Verdana" w:hAnsi="Verdana" w:cs="Times New Roman"/>
          <w:b/>
          <w:sz w:val="24"/>
          <w:szCs w:val="24"/>
        </w:rPr>
        <w:t xml:space="preserve"> </w:t>
      </w:r>
      <w:r w:rsidR="00A673AF">
        <w:rPr>
          <w:rFonts w:ascii="Verdana" w:hAnsi="Verdana" w:cs="Times New Roman"/>
          <w:sz w:val="24"/>
          <w:szCs w:val="24"/>
        </w:rPr>
        <w:t>The NCA narrative shall</w:t>
      </w:r>
      <w:r w:rsidR="00387915" w:rsidRPr="004D330E">
        <w:rPr>
          <w:rFonts w:ascii="Verdana" w:hAnsi="Verdana" w:cs="Times New Roman"/>
          <w:sz w:val="24"/>
          <w:szCs w:val="24"/>
        </w:rPr>
        <w:t xml:space="preserve"> make appropriate use of the headings listed in the NCA.</w:t>
      </w:r>
      <w:r w:rsidR="00387915">
        <w:rPr>
          <w:rFonts w:ascii="Verdana" w:hAnsi="Verdana" w:cs="Times New Roman"/>
          <w:sz w:val="24"/>
          <w:szCs w:val="24"/>
        </w:rPr>
        <w:t xml:space="preserve"> </w:t>
      </w:r>
      <w:r w:rsidR="00387915" w:rsidRPr="0038363B">
        <w:rPr>
          <w:rFonts w:ascii="Verdana" w:hAnsi="Verdana" w:cs="Times New Roman"/>
          <w:sz w:val="24"/>
          <w:szCs w:val="24"/>
        </w:rPr>
        <w:t>Rows</w:t>
      </w:r>
      <w:r w:rsidR="00387915" w:rsidRPr="004D330E">
        <w:rPr>
          <w:rFonts w:ascii="Verdana" w:hAnsi="Verdana" w:cs="Times New Roman"/>
          <w:sz w:val="24"/>
          <w:szCs w:val="24"/>
        </w:rPr>
        <w:t xml:space="preserve"> may be added to tables as needed.</w:t>
      </w:r>
    </w:p>
    <w:p w14:paraId="07A3399C" w14:textId="77777777" w:rsidR="00387915" w:rsidRPr="004D330E" w:rsidRDefault="00387915" w:rsidP="005B622F">
      <w:pPr>
        <w:spacing w:line="240" w:lineRule="auto"/>
        <w:contextualSpacing/>
        <w:rPr>
          <w:rFonts w:ascii="Verdana" w:hAnsi="Verdana" w:cs="Times New Roman"/>
          <w:b/>
          <w:sz w:val="24"/>
          <w:szCs w:val="24"/>
        </w:rPr>
      </w:pPr>
    </w:p>
    <w:p w14:paraId="1BE5CEC5" w14:textId="51C723B6" w:rsidR="00387915" w:rsidRPr="004D330E" w:rsidRDefault="00387915" w:rsidP="005B622F">
      <w:pPr>
        <w:spacing w:line="240" w:lineRule="auto"/>
        <w:contextualSpacing/>
        <w:rPr>
          <w:rFonts w:ascii="Verdana" w:hAnsi="Verdana" w:cs="Times New Roman"/>
          <w:sz w:val="24"/>
          <w:szCs w:val="24"/>
        </w:rPr>
      </w:pPr>
      <w:r w:rsidRPr="004D330E">
        <w:rPr>
          <w:rFonts w:ascii="Verdana" w:hAnsi="Verdana" w:cs="Times New Roman"/>
          <w:b/>
          <w:sz w:val="24"/>
          <w:szCs w:val="24"/>
        </w:rPr>
        <w:t xml:space="preserve">NCA Submission Deadline: </w:t>
      </w:r>
      <w:r w:rsidRPr="004D330E">
        <w:rPr>
          <w:rFonts w:ascii="Verdana" w:hAnsi="Verdana" w:cs="Times New Roman"/>
          <w:sz w:val="24"/>
          <w:szCs w:val="24"/>
        </w:rPr>
        <w:t xml:space="preserve">The deadline for submission is </w:t>
      </w:r>
      <w:r w:rsidR="00E161DC">
        <w:rPr>
          <w:rFonts w:ascii="Verdana" w:hAnsi="Verdana" w:cs="Times New Roman"/>
          <w:sz w:val="24"/>
          <w:szCs w:val="24"/>
        </w:rPr>
        <w:t>November</w:t>
      </w:r>
      <w:r w:rsidR="00360591">
        <w:rPr>
          <w:rFonts w:ascii="Verdana" w:hAnsi="Verdana" w:cs="Times New Roman"/>
          <w:sz w:val="24"/>
          <w:szCs w:val="24"/>
        </w:rPr>
        <w:t xml:space="preserve"> 1</w:t>
      </w:r>
      <w:r w:rsidRPr="004D330E">
        <w:rPr>
          <w:rFonts w:ascii="Verdana" w:hAnsi="Verdana" w:cs="Times New Roman"/>
          <w:sz w:val="24"/>
          <w:szCs w:val="24"/>
        </w:rPr>
        <w:t>,</w:t>
      </w:r>
      <w:r w:rsidR="003926CD">
        <w:rPr>
          <w:rFonts w:ascii="Verdana" w:hAnsi="Verdana" w:cs="Times New Roman"/>
          <w:sz w:val="24"/>
          <w:szCs w:val="24"/>
        </w:rPr>
        <w:t xml:space="preserve"> 2017</w:t>
      </w:r>
      <w:r w:rsidRPr="004D330E">
        <w:rPr>
          <w:rFonts w:ascii="Verdana" w:hAnsi="Verdana" w:cs="Times New Roman"/>
          <w:sz w:val="24"/>
          <w:szCs w:val="24"/>
        </w:rPr>
        <w:t xml:space="preserve"> </w:t>
      </w:r>
      <w:r w:rsidR="001462BC">
        <w:rPr>
          <w:rFonts w:ascii="Verdana" w:hAnsi="Verdana" w:cs="Times New Roman"/>
          <w:sz w:val="24"/>
          <w:szCs w:val="24"/>
        </w:rPr>
        <w:t>at</w:t>
      </w:r>
      <w:r w:rsidRPr="004D330E">
        <w:rPr>
          <w:rFonts w:ascii="Verdana" w:hAnsi="Verdana" w:cs="Times New Roman"/>
          <w:sz w:val="24"/>
          <w:szCs w:val="24"/>
        </w:rPr>
        <w:t xml:space="preserve"> </w:t>
      </w:r>
      <w:r w:rsidR="001462BC">
        <w:rPr>
          <w:rFonts w:ascii="Verdana" w:hAnsi="Verdana" w:cs="Times New Roman"/>
          <w:sz w:val="24"/>
          <w:szCs w:val="24"/>
        </w:rPr>
        <w:t>12:00 a.m.</w:t>
      </w:r>
      <w:r w:rsidRPr="004D330E">
        <w:rPr>
          <w:rFonts w:ascii="Verdana" w:hAnsi="Verdana" w:cs="Times New Roman"/>
          <w:sz w:val="24"/>
          <w:szCs w:val="24"/>
        </w:rPr>
        <w:t xml:space="preserve"> Central Standard Time (CST).  Please send submissions to the following email addresses</w:t>
      </w:r>
      <w:r w:rsidR="002459BA">
        <w:rPr>
          <w:rFonts w:ascii="Verdana" w:hAnsi="Verdana" w:cs="Times New Roman"/>
          <w:sz w:val="24"/>
          <w:szCs w:val="24"/>
        </w:rPr>
        <w:t>:</w:t>
      </w:r>
      <w:r w:rsidRPr="004D330E">
        <w:rPr>
          <w:rFonts w:ascii="Verdana" w:hAnsi="Verdana" w:cs="Times New Roman"/>
          <w:sz w:val="24"/>
          <w:szCs w:val="24"/>
        </w:rPr>
        <w:t xml:space="preserve">  </w:t>
      </w:r>
    </w:p>
    <w:p w14:paraId="5A3A1EC7" w14:textId="77777777" w:rsidR="00387915" w:rsidRPr="004D330E" w:rsidRDefault="00387915" w:rsidP="005B622F">
      <w:pPr>
        <w:spacing w:line="240" w:lineRule="auto"/>
        <w:contextualSpacing/>
        <w:rPr>
          <w:rFonts w:ascii="Verdana" w:hAnsi="Verdana" w:cs="Times New Roman"/>
          <w:sz w:val="24"/>
          <w:szCs w:val="24"/>
        </w:rPr>
      </w:pPr>
    </w:p>
    <w:p w14:paraId="02BB8F83" w14:textId="77777777" w:rsidR="00387915" w:rsidRPr="004D330E" w:rsidRDefault="00387915" w:rsidP="005B622F">
      <w:pPr>
        <w:tabs>
          <w:tab w:val="left" w:pos="1440"/>
        </w:tabs>
        <w:spacing w:line="240" w:lineRule="auto"/>
        <w:ind w:left="1440" w:hanging="1440"/>
        <w:contextualSpacing/>
        <w:jc w:val="both"/>
        <w:rPr>
          <w:rFonts w:ascii="Verdana" w:hAnsi="Verdana" w:cs="Times New Roman"/>
          <w:sz w:val="24"/>
          <w:szCs w:val="24"/>
        </w:rPr>
      </w:pPr>
      <w:r w:rsidRPr="004D330E">
        <w:rPr>
          <w:rFonts w:ascii="Verdana" w:hAnsi="Verdana" w:cs="Times New Roman"/>
          <w:sz w:val="24"/>
          <w:szCs w:val="24"/>
        </w:rPr>
        <w:t>To:</w:t>
      </w:r>
      <w:r w:rsidR="00A1154F">
        <w:rPr>
          <w:rFonts w:ascii="Verdana" w:hAnsi="Verdana" w:cs="Times New Roman"/>
          <w:sz w:val="24"/>
          <w:szCs w:val="24"/>
        </w:rPr>
        <w:tab/>
      </w:r>
      <w:r w:rsidR="00017614">
        <w:rPr>
          <w:rFonts w:ascii="Verdana" w:hAnsi="Verdana" w:cs="Times New Roman"/>
          <w:sz w:val="24"/>
          <w:szCs w:val="24"/>
        </w:rPr>
        <w:t>P</w:t>
      </w:r>
      <w:r w:rsidRPr="004D330E">
        <w:rPr>
          <w:rFonts w:ascii="Verdana" w:hAnsi="Verdana" w:cs="Times New Roman"/>
          <w:sz w:val="24"/>
          <w:szCs w:val="24"/>
        </w:rPr>
        <w:t>erformance.</w:t>
      </w:r>
      <w:r w:rsidR="00017614">
        <w:rPr>
          <w:rFonts w:ascii="Verdana" w:hAnsi="Verdana" w:cs="Times New Roman"/>
          <w:sz w:val="24"/>
          <w:szCs w:val="24"/>
        </w:rPr>
        <w:t>C</w:t>
      </w:r>
      <w:r w:rsidRPr="004D330E">
        <w:rPr>
          <w:rFonts w:ascii="Verdana" w:hAnsi="Verdana" w:cs="Times New Roman"/>
          <w:sz w:val="24"/>
          <w:szCs w:val="24"/>
        </w:rPr>
        <w:t xml:space="preserve">ontracts@dshs.state.tx.us </w:t>
      </w:r>
    </w:p>
    <w:p w14:paraId="707D588C" w14:textId="77777777" w:rsidR="00387915" w:rsidRPr="004D330E" w:rsidRDefault="00A1154F" w:rsidP="005B622F">
      <w:pPr>
        <w:tabs>
          <w:tab w:val="left" w:pos="1440"/>
        </w:tabs>
        <w:spacing w:line="240" w:lineRule="auto"/>
        <w:ind w:left="1440" w:hanging="1440"/>
        <w:contextualSpacing/>
        <w:jc w:val="both"/>
        <w:rPr>
          <w:rFonts w:ascii="Verdana" w:hAnsi="Verdana" w:cs="Times New Roman"/>
          <w:sz w:val="24"/>
          <w:szCs w:val="24"/>
        </w:rPr>
      </w:pPr>
      <w:r>
        <w:rPr>
          <w:rFonts w:ascii="Verdana" w:hAnsi="Verdana" w:cs="Times New Roman"/>
          <w:sz w:val="24"/>
          <w:szCs w:val="24"/>
        </w:rPr>
        <w:t>Cc:</w:t>
      </w:r>
      <w:r>
        <w:rPr>
          <w:rFonts w:ascii="Verdana" w:hAnsi="Verdana" w:cs="Times New Roman"/>
          <w:sz w:val="24"/>
          <w:szCs w:val="24"/>
        </w:rPr>
        <w:tab/>
      </w:r>
      <w:r w:rsidR="00017614">
        <w:rPr>
          <w:rFonts w:ascii="Verdana" w:hAnsi="Verdana" w:cs="Times New Roman"/>
          <w:sz w:val="24"/>
          <w:szCs w:val="24"/>
        </w:rPr>
        <w:t>S</w:t>
      </w:r>
      <w:r w:rsidR="00EE45D1">
        <w:rPr>
          <w:rFonts w:ascii="Verdana" w:hAnsi="Verdana" w:cs="Times New Roman"/>
          <w:sz w:val="24"/>
          <w:szCs w:val="24"/>
        </w:rPr>
        <w:t>oila</w:t>
      </w:r>
      <w:r w:rsidR="00387915" w:rsidRPr="004D330E">
        <w:rPr>
          <w:rFonts w:ascii="Verdana" w:hAnsi="Verdana" w:cs="Times New Roman"/>
          <w:sz w:val="24"/>
          <w:szCs w:val="24"/>
        </w:rPr>
        <w:t>.</w:t>
      </w:r>
      <w:r w:rsidR="00017614">
        <w:rPr>
          <w:rFonts w:ascii="Verdana" w:hAnsi="Verdana" w:cs="Times New Roman"/>
          <w:sz w:val="24"/>
          <w:szCs w:val="24"/>
        </w:rPr>
        <w:t>V</w:t>
      </w:r>
      <w:r w:rsidR="00EE45D1">
        <w:rPr>
          <w:rFonts w:ascii="Verdana" w:hAnsi="Verdana" w:cs="Times New Roman"/>
          <w:sz w:val="24"/>
          <w:szCs w:val="24"/>
        </w:rPr>
        <w:t>illarreal</w:t>
      </w:r>
      <w:r w:rsidR="00387915" w:rsidRPr="004D330E">
        <w:rPr>
          <w:rFonts w:ascii="Verdana" w:hAnsi="Verdana" w:cs="Times New Roman"/>
          <w:sz w:val="24"/>
          <w:szCs w:val="24"/>
        </w:rPr>
        <w:t>@hhsc.state.tx.us</w:t>
      </w:r>
    </w:p>
    <w:p w14:paraId="13BAE967" w14:textId="77777777" w:rsidR="00387915" w:rsidRPr="004D330E" w:rsidRDefault="00387915" w:rsidP="005B622F">
      <w:pPr>
        <w:spacing w:line="240" w:lineRule="auto"/>
        <w:ind w:left="1440" w:hanging="720"/>
        <w:contextualSpacing/>
        <w:jc w:val="both"/>
        <w:rPr>
          <w:rFonts w:ascii="Verdana" w:hAnsi="Verdana" w:cs="Times New Roman"/>
          <w:sz w:val="24"/>
          <w:szCs w:val="24"/>
        </w:rPr>
      </w:pPr>
      <w:r w:rsidRPr="004D330E">
        <w:rPr>
          <w:rFonts w:ascii="Verdana" w:hAnsi="Verdana" w:cs="Times New Roman"/>
          <w:sz w:val="24"/>
          <w:szCs w:val="24"/>
        </w:rPr>
        <w:tab/>
      </w:r>
      <w:r w:rsidR="00017614">
        <w:rPr>
          <w:rFonts w:ascii="Verdana" w:hAnsi="Verdana" w:cs="Times New Roman"/>
          <w:sz w:val="24"/>
          <w:szCs w:val="24"/>
        </w:rPr>
        <w:t>M</w:t>
      </w:r>
      <w:r w:rsidRPr="004D330E">
        <w:rPr>
          <w:rFonts w:ascii="Verdana" w:hAnsi="Verdana" w:cs="Times New Roman"/>
          <w:sz w:val="24"/>
          <w:szCs w:val="24"/>
        </w:rPr>
        <w:t>ariselle.</w:t>
      </w:r>
      <w:r w:rsidR="00017614">
        <w:rPr>
          <w:rFonts w:ascii="Verdana" w:hAnsi="Verdana" w:cs="Times New Roman"/>
          <w:sz w:val="24"/>
          <w:szCs w:val="24"/>
        </w:rPr>
        <w:t>M</w:t>
      </w:r>
      <w:r w:rsidRPr="004D330E">
        <w:rPr>
          <w:rFonts w:ascii="Verdana" w:hAnsi="Verdana" w:cs="Times New Roman"/>
          <w:sz w:val="24"/>
          <w:szCs w:val="24"/>
        </w:rPr>
        <w:t>ckeon@hhsc.state.tx.us</w:t>
      </w:r>
    </w:p>
    <w:p w14:paraId="0498C640" w14:textId="77777777" w:rsidR="00EE45D1" w:rsidRDefault="00387915" w:rsidP="005B622F">
      <w:pPr>
        <w:spacing w:line="240" w:lineRule="auto"/>
        <w:ind w:left="1440" w:hanging="1440"/>
        <w:contextualSpacing/>
        <w:jc w:val="both"/>
        <w:rPr>
          <w:rFonts w:ascii="Verdana" w:hAnsi="Verdana" w:cs="Times New Roman"/>
          <w:sz w:val="24"/>
          <w:szCs w:val="24"/>
        </w:rPr>
      </w:pPr>
      <w:r w:rsidRPr="004D330E">
        <w:rPr>
          <w:rFonts w:ascii="Verdana" w:hAnsi="Verdana" w:cs="Times New Roman"/>
          <w:sz w:val="24"/>
          <w:szCs w:val="24"/>
        </w:rPr>
        <w:t xml:space="preserve">Subject: </w:t>
      </w:r>
      <w:r w:rsidRPr="004D330E">
        <w:rPr>
          <w:rFonts w:ascii="Verdana" w:hAnsi="Verdana" w:cs="Times New Roman"/>
          <w:sz w:val="24"/>
          <w:szCs w:val="24"/>
        </w:rPr>
        <w:tab/>
      </w:r>
      <w:r w:rsidR="00A1154F">
        <w:rPr>
          <w:rFonts w:ascii="Verdana" w:hAnsi="Verdana" w:cs="Times New Roman"/>
          <w:sz w:val="24"/>
          <w:szCs w:val="24"/>
        </w:rPr>
        <w:t>Mental Health</w:t>
      </w:r>
      <w:r w:rsidR="00EE45D1" w:rsidRPr="00E920C7">
        <w:rPr>
          <w:rFonts w:ascii="Verdana" w:hAnsi="Verdana" w:cs="Times New Roman"/>
          <w:sz w:val="24"/>
          <w:szCs w:val="24"/>
        </w:rPr>
        <w:t xml:space="preserve"> Grant</w:t>
      </w:r>
      <w:r w:rsidR="00A1154F">
        <w:rPr>
          <w:rFonts w:ascii="Verdana" w:hAnsi="Verdana" w:cs="Times New Roman"/>
          <w:sz w:val="24"/>
          <w:szCs w:val="24"/>
        </w:rPr>
        <w:t xml:space="preserve"> Program for Justice-Involved Individuals</w:t>
      </w:r>
      <w:r w:rsidR="00EE45D1" w:rsidRPr="00E920C7">
        <w:rPr>
          <w:rFonts w:ascii="Verdana" w:hAnsi="Verdana" w:cs="Times New Roman"/>
          <w:sz w:val="24"/>
          <w:szCs w:val="24"/>
        </w:rPr>
        <w:t xml:space="preserve"> </w:t>
      </w:r>
      <w:proofErr w:type="spellStart"/>
      <w:r w:rsidR="00EE45D1" w:rsidRPr="00E920C7">
        <w:rPr>
          <w:rFonts w:ascii="Verdana" w:hAnsi="Verdana" w:cs="Times New Roman"/>
          <w:sz w:val="24"/>
          <w:szCs w:val="24"/>
        </w:rPr>
        <w:t>Proposal_CompCode_Name</w:t>
      </w:r>
      <w:proofErr w:type="spellEnd"/>
      <w:r w:rsidR="00EE45D1" w:rsidRPr="00E920C7">
        <w:rPr>
          <w:rFonts w:ascii="Verdana" w:hAnsi="Verdana" w:cs="Times New Roman"/>
          <w:sz w:val="24"/>
          <w:szCs w:val="24"/>
        </w:rPr>
        <w:t xml:space="preserve"> of Organization</w:t>
      </w:r>
    </w:p>
    <w:p w14:paraId="73FA30B5" w14:textId="77777777" w:rsidR="00EE45D1" w:rsidRPr="00E920C7" w:rsidRDefault="00EE45D1" w:rsidP="005B622F">
      <w:pPr>
        <w:spacing w:line="240" w:lineRule="auto"/>
        <w:ind w:left="1080" w:hanging="360"/>
        <w:contextualSpacing/>
        <w:jc w:val="both"/>
        <w:rPr>
          <w:rFonts w:ascii="Verdana" w:hAnsi="Verdana" w:cs="Times New Roman"/>
          <w:sz w:val="24"/>
          <w:szCs w:val="24"/>
        </w:rPr>
      </w:pPr>
    </w:p>
    <w:p w14:paraId="602B7714" w14:textId="77777777" w:rsidR="00387915" w:rsidRDefault="00EE45D1" w:rsidP="005B622F">
      <w:pPr>
        <w:spacing w:line="240" w:lineRule="auto"/>
        <w:contextualSpacing/>
        <w:rPr>
          <w:rFonts w:ascii="Verdana" w:eastAsiaTheme="minorHAnsi" w:hAnsi="Verdana" w:cs="Times New Roman"/>
          <w:color w:val="auto"/>
          <w:sz w:val="24"/>
          <w:szCs w:val="24"/>
        </w:rPr>
      </w:pPr>
      <w:r w:rsidRPr="00EE45D1">
        <w:rPr>
          <w:rFonts w:ascii="Verdana" w:hAnsi="Verdana" w:cs="Times New Roman"/>
          <w:sz w:val="24"/>
          <w:szCs w:val="24"/>
        </w:rPr>
        <w:t xml:space="preserve">All applicants will receive an email confirmation of receipt.  If you do not receive confirmation within one business day of submission, please contact </w:t>
      </w:r>
      <w:hyperlink r:id="rId10" w:history="1">
        <w:r w:rsidR="00224E30" w:rsidRPr="004756C4">
          <w:rPr>
            <w:rStyle w:val="Hyperlink"/>
            <w:rFonts w:ascii="Verdana" w:hAnsi="Verdana" w:cs="Times New Roman"/>
            <w:sz w:val="24"/>
            <w:szCs w:val="24"/>
          </w:rPr>
          <w:t>Performance.Contracts@dshs.state.tx.us</w:t>
        </w:r>
      </w:hyperlink>
      <w:r w:rsidRPr="00EE45D1">
        <w:rPr>
          <w:rFonts w:ascii="Verdana" w:hAnsi="Verdana" w:cs="Times New Roman"/>
          <w:sz w:val="24"/>
          <w:szCs w:val="24"/>
        </w:rPr>
        <w:t xml:space="preserve"> with a courtesy copy to </w:t>
      </w:r>
      <w:proofErr w:type="spellStart"/>
      <w:r w:rsidRPr="00EE45D1">
        <w:rPr>
          <w:rFonts w:ascii="Verdana" w:hAnsi="Verdana" w:cs="Times New Roman"/>
          <w:sz w:val="24"/>
          <w:szCs w:val="24"/>
        </w:rPr>
        <w:t>Soila</w:t>
      </w:r>
      <w:proofErr w:type="spellEnd"/>
      <w:r w:rsidRPr="00EE45D1">
        <w:rPr>
          <w:rFonts w:ascii="Verdana" w:hAnsi="Verdana" w:cs="Times New Roman"/>
          <w:sz w:val="24"/>
          <w:szCs w:val="24"/>
        </w:rPr>
        <w:t xml:space="preserve"> Villarreal at </w:t>
      </w:r>
      <w:hyperlink r:id="rId11" w:history="1">
        <w:r w:rsidR="00224E30" w:rsidRPr="004756C4">
          <w:rPr>
            <w:rStyle w:val="Hyperlink"/>
            <w:rFonts w:ascii="Verdana" w:hAnsi="Verdana" w:cs="Times New Roman"/>
            <w:sz w:val="24"/>
            <w:szCs w:val="24"/>
          </w:rPr>
          <w:t>Soila.Villarreal@hhsc.state.tx.us</w:t>
        </w:r>
      </w:hyperlink>
      <w:r w:rsidRPr="00EE45D1">
        <w:rPr>
          <w:rFonts w:ascii="Verdana" w:hAnsi="Verdana" w:cs="Times New Roman"/>
          <w:sz w:val="24"/>
          <w:szCs w:val="24"/>
        </w:rPr>
        <w:t xml:space="preserve">. </w:t>
      </w:r>
    </w:p>
    <w:p w14:paraId="7E8426AF" w14:textId="77777777" w:rsidR="006B0114" w:rsidRDefault="006B0114" w:rsidP="005B622F">
      <w:pPr>
        <w:spacing w:line="240" w:lineRule="auto"/>
        <w:contextualSpacing/>
        <w:rPr>
          <w:rFonts w:ascii="Verdana" w:eastAsiaTheme="minorHAnsi" w:hAnsi="Verdana" w:cs="Times New Roman"/>
          <w:color w:val="auto"/>
          <w:sz w:val="24"/>
          <w:szCs w:val="24"/>
        </w:rPr>
      </w:pPr>
    </w:p>
    <w:p w14:paraId="2ECD0169" w14:textId="77777777" w:rsidR="006B0114" w:rsidRDefault="006B0114" w:rsidP="005B622F">
      <w:pPr>
        <w:spacing w:line="240" w:lineRule="auto"/>
        <w:contextualSpacing/>
        <w:rPr>
          <w:rFonts w:ascii="Verdana" w:eastAsia="Verdana" w:hAnsi="Verdana" w:cs="Times New Roman"/>
          <w:b/>
          <w:color w:val="auto"/>
          <w:sz w:val="24"/>
        </w:rPr>
      </w:pPr>
      <w:r w:rsidRPr="00ED6CC3">
        <w:rPr>
          <w:rFonts w:ascii="Verdana" w:eastAsia="Verdana" w:hAnsi="Verdana" w:cs="Times New Roman"/>
          <w:b/>
          <w:color w:val="auto"/>
          <w:sz w:val="24"/>
        </w:rPr>
        <w:t>Point of Contact</w:t>
      </w:r>
      <w:r w:rsidR="005B622F">
        <w:rPr>
          <w:rFonts w:ascii="Verdana" w:eastAsia="Verdana" w:hAnsi="Verdana" w:cs="Times New Roman"/>
          <w:b/>
          <w:color w:val="auto"/>
          <w:sz w:val="24"/>
        </w:rPr>
        <w:t>:</w:t>
      </w:r>
      <w:r w:rsidR="005B622F" w:rsidRPr="00ED6CC3">
        <w:rPr>
          <w:rFonts w:ascii="Verdana" w:eastAsia="Verdana" w:hAnsi="Verdana" w:cs="Times New Roman"/>
          <w:color w:val="auto"/>
          <w:sz w:val="24"/>
        </w:rPr>
        <w:t xml:space="preserve"> Questions regarding this NCA must be directed to</w:t>
      </w:r>
      <w:r w:rsidR="005B622F">
        <w:rPr>
          <w:rFonts w:ascii="Verdana" w:eastAsia="Verdana" w:hAnsi="Verdana" w:cs="Times New Roman"/>
          <w:b/>
          <w:color w:val="auto"/>
          <w:sz w:val="24"/>
        </w:rPr>
        <w:t xml:space="preserve"> </w:t>
      </w:r>
      <w:proofErr w:type="spellStart"/>
      <w:r w:rsidR="005B622F" w:rsidRPr="00EE45D1">
        <w:rPr>
          <w:rFonts w:ascii="Verdana" w:hAnsi="Verdana" w:cs="Times New Roman"/>
          <w:sz w:val="24"/>
          <w:szCs w:val="24"/>
        </w:rPr>
        <w:t>Soila</w:t>
      </w:r>
      <w:proofErr w:type="spellEnd"/>
      <w:r w:rsidR="005B622F" w:rsidRPr="00EE45D1">
        <w:rPr>
          <w:rFonts w:ascii="Verdana" w:hAnsi="Verdana" w:cs="Times New Roman"/>
          <w:sz w:val="24"/>
          <w:szCs w:val="24"/>
        </w:rPr>
        <w:t xml:space="preserve"> Villarreal at </w:t>
      </w:r>
      <w:hyperlink r:id="rId12" w:history="1">
        <w:r w:rsidR="005B622F" w:rsidRPr="004756C4">
          <w:rPr>
            <w:rStyle w:val="Hyperlink"/>
            <w:rFonts w:ascii="Verdana" w:hAnsi="Verdana" w:cs="Times New Roman"/>
            <w:sz w:val="24"/>
            <w:szCs w:val="24"/>
          </w:rPr>
          <w:t>Soila.Villarreal@hhsc.state.tx.us</w:t>
        </w:r>
      </w:hyperlink>
      <w:r w:rsidR="005B622F" w:rsidRPr="00EE45D1">
        <w:rPr>
          <w:rFonts w:ascii="Verdana" w:hAnsi="Verdana" w:cs="Times New Roman"/>
          <w:sz w:val="24"/>
          <w:szCs w:val="24"/>
        </w:rPr>
        <w:t>.</w:t>
      </w:r>
      <w:r w:rsidR="005B622F">
        <w:rPr>
          <w:rFonts w:ascii="Verdana" w:hAnsi="Verdana" w:cs="Times New Roman"/>
          <w:sz w:val="24"/>
          <w:szCs w:val="24"/>
        </w:rPr>
        <w:t xml:space="preserve"> </w:t>
      </w:r>
      <w:r>
        <w:rPr>
          <w:rFonts w:ascii="Verdana" w:eastAsia="Verdana" w:hAnsi="Verdana" w:cs="Times New Roman"/>
          <w:b/>
          <w:color w:val="auto"/>
          <w:sz w:val="24"/>
        </w:rPr>
        <w:t xml:space="preserve"> </w:t>
      </w:r>
    </w:p>
    <w:p w14:paraId="09BBDA1C" w14:textId="77777777" w:rsidR="00ED6CC3" w:rsidRDefault="00ED6CC3" w:rsidP="005B622F">
      <w:pPr>
        <w:spacing w:line="240" w:lineRule="auto"/>
        <w:contextualSpacing/>
        <w:rPr>
          <w:rFonts w:ascii="Verdana" w:eastAsia="Verdana" w:hAnsi="Verdana" w:cs="Times New Roman"/>
          <w:b/>
          <w:color w:val="auto"/>
          <w:sz w:val="24"/>
          <w:u w:val="single"/>
        </w:rPr>
      </w:pPr>
    </w:p>
    <w:p w14:paraId="06AB2A29" w14:textId="77777777" w:rsidR="006B0114" w:rsidRPr="005B622F" w:rsidRDefault="006B0114" w:rsidP="005B622F">
      <w:pPr>
        <w:spacing w:line="240" w:lineRule="auto"/>
        <w:contextualSpacing/>
        <w:rPr>
          <w:rFonts w:ascii="Verdana" w:eastAsia="Verdana" w:hAnsi="Verdana" w:cs="Times New Roman"/>
          <w:b/>
          <w:color w:val="auto"/>
          <w:sz w:val="24"/>
          <w:u w:val="single"/>
        </w:rPr>
      </w:pPr>
      <w:r w:rsidRPr="005B622F">
        <w:rPr>
          <w:rFonts w:ascii="Verdana" w:eastAsia="Verdana" w:hAnsi="Verdana" w:cs="Times New Roman"/>
          <w:b/>
          <w:color w:val="auto"/>
          <w:sz w:val="24"/>
          <w:u w:val="single"/>
        </w:rPr>
        <w:t>Section 4: Evaluation Criteria and Selection</w:t>
      </w:r>
    </w:p>
    <w:p w14:paraId="6F7D0D08" w14:textId="77777777" w:rsidR="006B0114" w:rsidRDefault="006B0114" w:rsidP="005B622F">
      <w:pPr>
        <w:spacing w:line="240" w:lineRule="auto"/>
        <w:contextualSpacing/>
        <w:rPr>
          <w:rFonts w:ascii="Verdana" w:eastAsia="Verdana" w:hAnsi="Verdana" w:cs="Times New Roman"/>
          <w:color w:val="auto"/>
          <w:sz w:val="24"/>
        </w:rPr>
      </w:pPr>
    </w:p>
    <w:p w14:paraId="2B69D735" w14:textId="77777777" w:rsidR="0037305A" w:rsidRPr="00076038" w:rsidRDefault="0037305A" w:rsidP="0037305A">
      <w:pPr>
        <w:pStyle w:val="Title"/>
        <w:numPr>
          <w:ilvl w:val="0"/>
          <w:numId w:val="53"/>
        </w:numPr>
        <w:ind w:left="360"/>
        <w:contextualSpacing/>
        <w:jc w:val="left"/>
        <w:rPr>
          <w:rFonts w:ascii="Verdana" w:hAnsi="Verdana"/>
          <w:b w:val="0"/>
          <w:u w:val="single"/>
        </w:rPr>
      </w:pPr>
      <w:r w:rsidRPr="00076038">
        <w:rPr>
          <w:rFonts w:ascii="Verdana" w:hAnsi="Verdana"/>
          <w:bCs w:val="0"/>
          <w:u w:val="single"/>
        </w:rPr>
        <w:t>Review Criteria</w:t>
      </w:r>
    </w:p>
    <w:p w14:paraId="1671C3EE" w14:textId="77777777" w:rsidR="0037305A" w:rsidRPr="00657FEC" w:rsidRDefault="0037305A" w:rsidP="0037305A">
      <w:pPr>
        <w:pStyle w:val="Title"/>
        <w:ind w:left="360"/>
        <w:contextualSpacing/>
        <w:jc w:val="left"/>
        <w:rPr>
          <w:rFonts w:ascii="Verdana" w:hAnsi="Verdana"/>
          <w:b w:val="0"/>
        </w:rPr>
      </w:pPr>
    </w:p>
    <w:p w14:paraId="2576335D" w14:textId="46A1E8E8" w:rsidR="0037305A" w:rsidRPr="003D33CA" w:rsidRDefault="0037305A" w:rsidP="0037305A">
      <w:pPr>
        <w:pStyle w:val="Title"/>
        <w:contextualSpacing/>
        <w:jc w:val="left"/>
        <w:rPr>
          <w:rFonts w:ascii="Verdana" w:hAnsi="Verdana"/>
          <w:b w:val="0"/>
        </w:rPr>
      </w:pPr>
      <w:r>
        <w:rPr>
          <w:rFonts w:ascii="Verdana" w:hAnsi="Verdana"/>
          <w:b w:val="0"/>
        </w:rPr>
        <w:t>H</w:t>
      </w:r>
      <w:r w:rsidRPr="00573816">
        <w:rPr>
          <w:rFonts w:ascii="Verdana" w:hAnsi="Verdana"/>
          <w:b w:val="0"/>
        </w:rPr>
        <w:t xml:space="preserve">HSC intends </w:t>
      </w:r>
      <w:r>
        <w:rPr>
          <w:rFonts w:ascii="Verdana" w:hAnsi="Verdana"/>
          <w:b w:val="0"/>
        </w:rPr>
        <w:t xml:space="preserve">to award multiple grants under the Mental Health Grant Program for Justice-Involved Individuals to eligible community </w:t>
      </w:r>
      <w:proofErr w:type="spellStart"/>
      <w:r>
        <w:rPr>
          <w:rFonts w:ascii="Verdana" w:hAnsi="Verdana"/>
          <w:b w:val="0"/>
        </w:rPr>
        <w:t>collaboratives</w:t>
      </w:r>
      <w:proofErr w:type="spellEnd"/>
      <w:r>
        <w:rPr>
          <w:rFonts w:ascii="Verdana" w:hAnsi="Verdana"/>
          <w:b w:val="0"/>
        </w:rPr>
        <w:t xml:space="preserve"> based on appropriated funding and the degree to which proposals meet the criteria outlined in this NCA and as described in S.B. 292</w:t>
      </w:r>
      <w:r w:rsidRPr="003D33CA">
        <w:rPr>
          <w:rFonts w:ascii="Verdana" w:hAnsi="Verdana"/>
          <w:b w:val="0"/>
        </w:rPr>
        <w:t>.</w:t>
      </w:r>
      <w:r w:rsidR="003D33CA" w:rsidRPr="003D33CA">
        <w:rPr>
          <w:rFonts w:ascii="Verdana" w:hAnsi="Verdana"/>
          <w:b w:val="0"/>
        </w:rPr>
        <w:t xml:space="preserve"> </w:t>
      </w:r>
      <w:r w:rsidR="003D33CA" w:rsidRPr="009E5785">
        <w:rPr>
          <w:rFonts w:ascii="Verdana" w:hAnsi="Verdana"/>
          <w:b w:val="0"/>
        </w:rPr>
        <w:t xml:space="preserve">In an effort to disperse resources statewide, </w:t>
      </w:r>
      <w:r w:rsidR="00D03BDF" w:rsidRPr="009E5785">
        <w:rPr>
          <w:rFonts w:ascii="Verdana" w:hAnsi="Verdana"/>
          <w:b w:val="0"/>
        </w:rPr>
        <w:t xml:space="preserve">proposals submitted </w:t>
      </w:r>
      <w:r w:rsidR="00270C9F">
        <w:rPr>
          <w:rFonts w:ascii="Verdana" w:hAnsi="Verdana"/>
          <w:b w:val="0"/>
        </w:rPr>
        <w:t xml:space="preserve">for this grant program </w:t>
      </w:r>
      <w:r w:rsidR="00D03BDF" w:rsidRPr="009E5785">
        <w:rPr>
          <w:rFonts w:ascii="Verdana" w:hAnsi="Verdana"/>
          <w:b w:val="0"/>
        </w:rPr>
        <w:t xml:space="preserve">may be considered </w:t>
      </w:r>
      <w:r w:rsidR="009E5785" w:rsidRPr="009E5785">
        <w:rPr>
          <w:rFonts w:ascii="Verdana" w:hAnsi="Verdana"/>
          <w:b w:val="0"/>
        </w:rPr>
        <w:t>for</w:t>
      </w:r>
      <w:r w:rsidR="00D03BDF" w:rsidRPr="009E5785">
        <w:rPr>
          <w:rFonts w:ascii="Verdana" w:hAnsi="Verdana"/>
          <w:b w:val="0"/>
        </w:rPr>
        <w:t xml:space="preserve"> </w:t>
      </w:r>
      <w:r w:rsidR="009E5785" w:rsidRPr="009E5785">
        <w:rPr>
          <w:rFonts w:ascii="Verdana" w:hAnsi="Verdana"/>
          <w:b w:val="0"/>
        </w:rPr>
        <w:t>other grant programs</w:t>
      </w:r>
      <w:r w:rsidR="003D33CA" w:rsidRPr="009E5785">
        <w:rPr>
          <w:rFonts w:ascii="Verdana" w:hAnsi="Verdana"/>
          <w:b w:val="0"/>
        </w:rPr>
        <w:t>.</w:t>
      </w:r>
      <w:r w:rsidR="009E5785" w:rsidRPr="009E5785">
        <w:rPr>
          <w:rFonts w:ascii="Verdana" w:hAnsi="Verdana"/>
          <w:b w:val="0"/>
        </w:rPr>
        <w:t xml:space="preserve"> </w:t>
      </w:r>
      <w:r w:rsidR="00D03BDF" w:rsidRPr="009E5785">
        <w:rPr>
          <w:rFonts w:ascii="Verdana" w:hAnsi="Verdana"/>
          <w:b w:val="0"/>
        </w:rPr>
        <w:t>Some restrictions may</w:t>
      </w:r>
      <w:r w:rsidR="00D03BDF">
        <w:rPr>
          <w:rFonts w:ascii="Verdana" w:hAnsi="Verdana"/>
          <w:b w:val="0"/>
        </w:rPr>
        <w:t xml:space="preserve"> apply.</w:t>
      </w:r>
    </w:p>
    <w:p w14:paraId="429D4F93" w14:textId="77777777" w:rsidR="0037305A" w:rsidRDefault="0037305A" w:rsidP="0037305A">
      <w:pPr>
        <w:pStyle w:val="Title"/>
        <w:contextualSpacing/>
        <w:jc w:val="left"/>
        <w:rPr>
          <w:rFonts w:ascii="Verdana" w:hAnsi="Verdana"/>
          <w:b w:val="0"/>
        </w:rPr>
      </w:pPr>
    </w:p>
    <w:p w14:paraId="28029D9C" w14:textId="77777777" w:rsidR="00A673AF" w:rsidRDefault="0037305A" w:rsidP="00BD3592">
      <w:pPr>
        <w:pStyle w:val="Title"/>
        <w:jc w:val="left"/>
        <w:rPr>
          <w:rFonts w:ascii="Verdana" w:hAnsi="Verdana"/>
          <w:b w:val="0"/>
        </w:rPr>
      </w:pPr>
      <w:r>
        <w:rPr>
          <w:rFonts w:ascii="Verdana" w:hAnsi="Verdana"/>
          <w:b w:val="0"/>
        </w:rPr>
        <w:t>Decisions for award are at the sole discretion of HHSC</w:t>
      </w:r>
      <w:r w:rsidR="008E1352">
        <w:rPr>
          <w:rFonts w:ascii="Verdana" w:hAnsi="Verdana"/>
          <w:b w:val="0"/>
        </w:rPr>
        <w:t xml:space="preserve">. </w:t>
      </w:r>
    </w:p>
    <w:p w14:paraId="5567BA28" w14:textId="77777777" w:rsidR="0077106B" w:rsidRDefault="0077106B" w:rsidP="00BD3592">
      <w:pPr>
        <w:pStyle w:val="Title"/>
        <w:jc w:val="left"/>
        <w:rPr>
          <w:rFonts w:ascii="Verdana" w:hAnsi="Verdana"/>
          <w:b w:val="0"/>
        </w:rPr>
      </w:pPr>
    </w:p>
    <w:p w14:paraId="075D7071" w14:textId="77777777" w:rsidR="00D03BDF" w:rsidRDefault="003D33CA" w:rsidP="00BD3592">
      <w:pPr>
        <w:pStyle w:val="Title"/>
        <w:jc w:val="left"/>
        <w:rPr>
          <w:rFonts w:ascii="Verdana" w:hAnsi="Verdana"/>
          <w:b w:val="0"/>
        </w:rPr>
      </w:pPr>
      <w:r>
        <w:rPr>
          <w:rFonts w:ascii="Verdana" w:hAnsi="Verdana"/>
          <w:b w:val="0"/>
        </w:rPr>
        <w:t xml:space="preserve">Special consideration may be given </w:t>
      </w:r>
      <w:r w:rsidRPr="003D33CA">
        <w:rPr>
          <w:rFonts w:ascii="Verdana" w:hAnsi="Verdana"/>
          <w:b w:val="0"/>
        </w:rPr>
        <w:t>to</w:t>
      </w:r>
      <w:r w:rsidR="008C312A">
        <w:rPr>
          <w:rFonts w:ascii="Verdana" w:hAnsi="Verdana"/>
          <w:b w:val="0"/>
        </w:rPr>
        <w:t xml:space="preserve"> programs that</w:t>
      </w:r>
      <w:r w:rsidR="00D03BDF">
        <w:rPr>
          <w:rFonts w:ascii="Verdana" w:hAnsi="Verdana"/>
          <w:b w:val="0"/>
        </w:rPr>
        <w:t>:</w:t>
      </w:r>
    </w:p>
    <w:p w14:paraId="33DE7D31" w14:textId="17FCC6A9" w:rsidR="00F04165" w:rsidRDefault="008C312A" w:rsidP="00F04165">
      <w:pPr>
        <w:pStyle w:val="Title"/>
        <w:numPr>
          <w:ilvl w:val="0"/>
          <w:numId w:val="71"/>
        </w:numPr>
        <w:jc w:val="left"/>
        <w:rPr>
          <w:rFonts w:ascii="Verdana" w:hAnsi="Verdana"/>
          <w:b w:val="0"/>
        </w:rPr>
      </w:pPr>
      <w:r w:rsidRPr="009E5785">
        <w:rPr>
          <w:rFonts w:ascii="Verdana" w:hAnsi="Verdana"/>
          <w:b w:val="0"/>
        </w:rPr>
        <w:t xml:space="preserve">Address </w:t>
      </w:r>
      <w:r w:rsidR="0077106B" w:rsidRPr="009E5785">
        <w:rPr>
          <w:rFonts w:ascii="Verdana" w:hAnsi="Verdana"/>
          <w:b w:val="0"/>
        </w:rPr>
        <w:t xml:space="preserve">the needs of </w:t>
      </w:r>
      <w:r w:rsidR="00BD3592" w:rsidRPr="009E5785">
        <w:rPr>
          <w:rFonts w:ascii="Verdana" w:hAnsi="Verdana"/>
          <w:b w:val="0"/>
        </w:rPr>
        <w:t>individuals with Intellectual and Developmental Disabilities (</w:t>
      </w:r>
      <w:r w:rsidR="0077106B" w:rsidRPr="009E5785">
        <w:rPr>
          <w:rFonts w:ascii="Verdana" w:hAnsi="Verdana"/>
          <w:b w:val="0"/>
        </w:rPr>
        <w:t xml:space="preserve">IDD) </w:t>
      </w:r>
      <w:r w:rsidR="00E161DC">
        <w:rPr>
          <w:rFonts w:ascii="Verdana" w:hAnsi="Verdana"/>
          <w:b w:val="0"/>
        </w:rPr>
        <w:t>and/</w:t>
      </w:r>
      <w:r w:rsidR="0077106B" w:rsidRPr="009E5785">
        <w:rPr>
          <w:rFonts w:ascii="Verdana" w:hAnsi="Verdana"/>
          <w:b w:val="0"/>
        </w:rPr>
        <w:t xml:space="preserve">or </w:t>
      </w:r>
      <w:r w:rsidR="00270C9F">
        <w:rPr>
          <w:rFonts w:ascii="Verdana" w:hAnsi="Verdana"/>
          <w:b w:val="0"/>
        </w:rPr>
        <w:t>s</w:t>
      </w:r>
      <w:r w:rsidR="0077106B" w:rsidRPr="009E5785">
        <w:rPr>
          <w:rFonts w:ascii="Verdana" w:hAnsi="Verdana"/>
          <w:b w:val="0"/>
        </w:rPr>
        <w:t xml:space="preserve">ubstance </w:t>
      </w:r>
      <w:r w:rsidR="00270C9F">
        <w:rPr>
          <w:rFonts w:ascii="Verdana" w:hAnsi="Verdana"/>
          <w:b w:val="0"/>
        </w:rPr>
        <w:t>u</w:t>
      </w:r>
      <w:r w:rsidR="0077106B" w:rsidRPr="009E5785">
        <w:rPr>
          <w:rFonts w:ascii="Verdana" w:hAnsi="Verdana"/>
          <w:b w:val="0"/>
        </w:rPr>
        <w:t xml:space="preserve">se </w:t>
      </w:r>
      <w:r w:rsidR="00270C9F">
        <w:rPr>
          <w:rFonts w:ascii="Verdana" w:hAnsi="Verdana"/>
          <w:b w:val="0"/>
        </w:rPr>
        <w:t>d</w:t>
      </w:r>
      <w:r w:rsidR="00E161DC">
        <w:rPr>
          <w:rFonts w:ascii="Verdana" w:hAnsi="Verdana"/>
          <w:b w:val="0"/>
        </w:rPr>
        <w:t>isorders.</w:t>
      </w:r>
    </w:p>
    <w:p w14:paraId="5F6DF27E" w14:textId="77777777" w:rsidR="00E161DC" w:rsidRPr="00E161DC" w:rsidRDefault="00E161DC" w:rsidP="00E161DC">
      <w:pPr>
        <w:pStyle w:val="Title"/>
        <w:ind w:left="360"/>
        <w:jc w:val="left"/>
        <w:rPr>
          <w:rFonts w:ascii="Verdana" w:hAnsi="Verdana"/>
          <w:b w:val="0"/>
        </w:rPr>
      </w:pPr>
    </w:p>
    <w:p w14:paraId="79758A9A" w14:textId="1D651078" w:rsidR="00F04165" w:rsidRPr="009E5785" w:rsidRDefault="00F04165" w:rsidP="00F04165">
      <w:pPr>
        <w:pStyle w:val="Title"/>
        <w:jc w:val="left"/>
        <w:rPr>
          <w:rFonts w:ascii="Verdana" w:hAnsi="Verdana"/>
          <w:b w:val="0"/>
        </w:rPr>
      </w:pPr>
      <w:r>
        <w:rPr>
          <w:rFonts w:ascii="Verdana" w:hAnsi="Verdana"/>
          <w:b w:val="0"/>
        </w:rPr>
        <w:lastRenderedPageBreak/>
        <w:t>As part of the evaluation and selection process, HHSC may seek the input of external stakeholders including the Statewide Behavioral Health Coordinating Council and the Behavioral Health Advisory Committee.</w:t>
      </w:r>
    </w:p>
    <w:p w14:paraId="334B6809" w14:textId="267D2C1E" w:rsidR="0037305A" w:rsidRDefault="0037305A" w:rsidP="004F56BB">
      <w:pPr>
        <w:pStyle w:val="NoSpacing"/>
        <w:contextualSpacing/>
        <w:rPr>
          <w:rFonts w:ascii="Verdana" w:hAnsi="Verdana" w:cs="Times New Roman"/>
          <w:sz w:val="24"/>
          <w:szCs w:val="24"/>
        </w:rPr>
      </w:pPr>
    </w:p>
    <w:p w14:paraId="6EE2EEF8" w14:textId="77777777" w:rsidR="008E1352" w:rsidRPr="00D6619F" w:rsidRDefault="008E1352" w:rsidP="008E1352">
      <w:pPr>
        <w:pStyle w:val="NoSpacing"/>
        <w:contextualSpacing/>
        <w:rPr>
          <w:rFonts w:ascii="Verdana" w:hAnsi="Verdana" w:cs="Times New Roman"/>
          <w:sz w:val="24"/>
          <w:szCs w:val="24"/>
        </w:rPr>
      </w:pPr>
      <w:r>
        <w:rPr>
          <w:rFonts w:ascii="Verdana" w:hAnsi="Verdana" w:cs="Times New Roman"/>
          <w:sz w:val="24"/>
          <w:szCs w:val="24"/>
        </w:rPr>
        <w:t xml:space="preserve">Plans submitted by eligible county-based community </w:t>
      </w:r>
      <w:proofErr w:type="spellStart"/>
      <w:r>
        <w:rPr>
          <w:rFonts w:ascii="Verdana" w:hAnsi="Verdana" w:cs="Times New Roman"/>
          <w:sz w:val="24"/>
          <w:szCs w:val="24"/>
        </w:rPr>
        <w:t>collaboratives</w:t>
      </w:r>
      <w:proofErr w:type="spellEnd"/>
      <w:r>
        <w:rPr>
          <w:rFonts w:ascii="Verdana" w:hAnsi="Verdana" w:cs="Times New Roman"/>
          <w:sz w:val="24"/>
          <w:szCs w:val="24"/>
        </w:rPr>
        <w:t xml:space="preserve"> in response to this NCA will be evaluated based upon the following:</w:t>
      </w:r>
    </w:p>
    <w:p w14:paraId="12F687CC" w14:textId="2B1231BF" w:rsidR="0037305A" w:rsidRDefault="0037305A" w:rsidP="0037305A">
      <w:pPr>
        <w:pStyle w:val="ListParagraph"/>
        <w:numPr>
          <w:ilvl w:val="0"/>
          <w:numId w:val="56"/>
        </w:numPr>
        <w:spacing w:after="0" w:line="240" w:lineRule="auto"/>
        <w:rPr>
          <w:rFonts w:ascii="Verdana" w:eastAsia="Arial" w:hAnsi="Verdana" w:cs="Times New Roman"/>
          <w:color w:val="000000"/>
          <w:sz w:val="24"/>
          <w:szCs w:val="24"/>
        </w:rPr>
      </w:pPr>
      <w:r w:rsidRPr="00C71FA9">
        <w:rPr>
          <w:rFonts w:ascii="Verdana" w:eastAsia="Arial" w:hAnsi="Verdana" w:cs="Times New Roman"/>
          <w:color w:val="000000"/>
          <w:sz w:val="24"/>
          <w:szCs w:val="24"/>
        </w:rPr>
        <w:t xml:space="preserve">Evidence of </w:t>
      </w:r>
      <w:r>
        <w:rPr>
          <w:rFonts w:ascii="Verdana" w:eastAsia="Arial" w:hAnsi="Verdana" w:cs="Times New Roman"/>
          <w:color w:val="000000"/>
          <w:sz w:val="24"/>
          <w:szCs w:val="24"/>
        </w:rPr>
        <w:t xml:space="preserve">a </w:t>
      </w:r>
      <w:r w:rsidRPr="00C71FA9">
        <w:rPr>
          <w:rFonts w:ascii="Verdana" w:eastAsia="Arial" w:hAnsi="Verdana" w:cs="Times New Roman"/>
          <w:color w:val="000000"/>
          <w:sz w:val="24"/>
          <w:szCs w:val="24"/>
        </w:rPr>
        <w:t xml:space="preserve">community collaborative </w:t>
      </w:r>
      <w:r>
        <w:rPr>
          <w:rFonts w:ascii="Verdana" w:eastAsia="Arial" w:hAnsi="Verdana" w:cs="Times New Roman"/>
          <w:color w:val="000000"/>
          <w:sz w:val="24"/>
          <w:szCs w:val="24"/>
        </w:rPr>
        <w:t xml:space="preserve">structure as described in </w:t>
      </w:r>
      <w:r w:rsidR="00BC13E4">
        <w:rPr>
          <w:rFonts w:ascii="Verdana" w:eastAsia="Arial" w:hAnsi="Verdana" w:cs="Times New Roman"/>
          <w:color w:val="000000"/>
          <w:sz w:val="24"/>
          <w:szCs w:val="24"/>
        </w:rPr>
        <w:t>Section 2 of this NCA</w:t>
      </w:r>
      <w:r>
        <w:rPr>
          <w:rFonts w:ascii="Verdana" w:eastAsia="Arial" w:hAnsi="Verdana" w:cs="Times New Roman"/>
          <w:color w:val="000000"/>
          <w:sz w:val="24"/>
          <w:szCs w:val="24"/>
        </w:rPr>
        <w:t xml:space="preserve"> and </w:t>
      </w:r>
      <w:r w:rsidR="003926CD">
        <w:rPr>
          <w:rFonts w:ascii="Verdana" w:eastAsia="Arial" w:hAnsi="Verdana" w:cs="Times New Roman"/>
          <w:color w:val="000000"/>
          <w:sz w:val="24"/>
          <w:szCs w:val="24"/>
        </w:rPr>
        <w:t xml:space="preserve">supporting </w:t>
      </w:r>
      <w:r>
        <w:rPr>
          <w:rFonts w:ascii="Verdana" w:eastAsia="Arial" w:hAnsi="Verdana" w:cs="Times New Roman"/>
          <w:color w:val="000000"/>
          <w:sz w:val="24"/>
          <w:szCs w:val="24"/>
        </w:rPr>
        <w:t>documentation of the community collaborative and other local entities designated by the community collaborative</w:t>
      </w:r>
      <w:r w:rsidR="003926CD">
        <w:rPr>
          <w:rFonts w:ascii="Verdana" w:eastAsia="Arial" w:hAnsi="Verdana" w:cs="Times New Roman"/>
          <w:color w:val="000000"/>
          <w:sz w:val="24"/>
          <w:szCs w:val="24"/>
        </w:rPr>
        <w:t xml:space="preserve"> (i.e., memorandums of understanding, letters of support, and contracts)</w:t>
      </w:r>
      <w:r w:rsidR="0038252D">
        <w:rPr>
          <w:rFonts w:ascii="Verdana" w:eastAsia="Arial" w:hAnsi="Verdana" w:cs="Times New Roman"/>
          <w:color w:val="000000"/>
          <w:sz w:val="24"/>
          <w:szCs w:val="24"/>
        </w:rPr>
        <w:t>;</w:t>
      </w:r>
      <w:r>
        <w:rPr>
          <w:rFonts w:ascii="Verdana" w:eastAsia="Arial" w:hAnsi="Verdana" w:cs="Times New Roman"/>
          <w:color w:val="000000"/>
          <w:sz w:val="24"/>
          <w:szCs w:val="24"/>
        </w:rPr>
        <w:t xml:space="preserve"> </w:t>
      </w:r>
    </w:p>
    <w:p w14:paraId="16C45F93" w14:textId="740B44B9" w:rsidR="0037305A" w:rsidRDefault="0037305A" w:rsidP="0037305A">
      <w:pPr>
        <w:pStyle w:val="ListParagraph"/>
        <w:numPr>
          <w:ilvl w:val="0"/>
          <w:numId w:val="56"/>
        </w:numPr>
        <w:spacing w:after="0" w:line="240" w:lineRule="auto"/>
        <w:rPr>
          <w:rFonts w:ascii="Verdana" w:eastAsia="Arial" w:hAnsi="Verdana" w:cs="Times New Roman"/>
          <w:color w:val="000000"/>
          <w:sz w:val="24"/>
          <w:szCs w:val="24"/>
        </w:rPr>
      </w:pPr>
      <w:r>
        <w:rPr>
          <w:rFonts w:ascii="Verdana" w:eastAsia="Arial" w:hAnsi="Verdana" w:cs="Times New Roman"/>
          <w:color w:val="000000"/>
          <w:sz w:val="24"/>
          <w:szCs w:val="24"/>
        </w:rPr>
        <w:t>Evidence of the match required for implementation of the project</w:t>
      </w:r>
      <w:r w:rsidR="0038252D">
        <w:rPr>
          <w:rFonts w:ascii="Verdana" w:eastAsia="Arial" w:hAnsi="Verdana" w:cs="Times New Roman"/>
          <w:color w:val="000000"/>
          <w:sz w:val="24"/>
          <w:szCs w:val="24"/>
        </w:rPr>
        <w:t>;</w:t>
      </w:r>
      <w:r>
        <w:rPr>
          <w:rFonts w:ascii="Verdana" w:eastAsia="Arial" w:hAnsi="Verdana" w:cs="Times New Roman"/>
          <w:color w:val="000000"/>
          <w:sz w:val="24"/>
          <w:szCs w:val="24"/>
        </w:rPr>
        <w:t xml:space="preserve"> </w:t>
      </w:r>
    </w:p>
    <w:p w14:paraId="0693424D" w14:textId="6F587353" w:rsidR="00293516" w:rsidRPr="00C71FA9" w:rsidRDefault="00293516" w:rsidP="0037305A">
      <w:pPr>
        <w:pStyle w:val="ListParagraph"/>
        <w:numPr>
          <w:ilvl w:val="0"/>
          <w:numId w:val="56"/>
        </w:numPr>
        <w:spacing w:after="0" w:line="240" w:lineRule="auto"/>
        <w:rPr>
          <w:rFonts w:ascii="Verdana" w:eastAsia="Arial" w:hAnsi="Verdana" w:cs="Times New Roman"/>
          <w:color w:val="000000"/>
          <w:sz w:val="24"/>
          <w:szCs w:val="24"/>
        </w:rPr>
      </w:pPr>
      <w:r>
        <w:rPr>
          <w:rFonts w:ascii="Verdana" w:eastAsia="Arial" w:hAnsi="Verdana" w:cs="Times New Roman"/>
          <w:color w:val="000000"/>
          <w:sz w:val="24"/>
          <w:szCs w:val="24"/>
        </w:rPr>
        <w:t>Evidence of a sufficient description of how requested state dollars and matching funds will be used for grant activities</w:t>
      </w:r>
      <w:r w:rsidR="0038252D">
        <w:rPr>
          <w:rFonts w:ascii="Verdana" w:eastAsia="Arial" w:hAnsi="Verdana" w:cs="Times New Roman"/>
          <w:color w:val="000000"/>
          <w:sz w:val="24"/>
          <w:szCs w:val="24"/>
        </w:rPr>
        <w:t>;</w:t>
      </w:r>
    </w:p>
    <w:p w14:paraId="5A634AC7" w14:textId="2F4D3CC0" w:rsidR="0037305A" w:rsidRDefault="0037305A" w:rsidP="0037305A">
      <w:pPr>
        <w:pStyle w:val="NoSpacing"/>
        <w:numPr>
          <w:ilvl w:val="0"/>
          <w:numId w:val="56"/>
        </w:numPr>
        <w:contextualSpacing/>
        <w:rPr>
          <w:rFonts w:ascii="Verdana" w:hAnsi="Verdana" w:cs="Times New Roman"/>
          <w:sz w:val="24"/>
          <w:szCs w:val="24"/>
        </w:rPr>
      </w:pPr>
      <w:r>
        <w:rPr>
          <w:rFonts w:ascii="Verdana" w:hAnsi="Verdana" w:cs="Times New Roman"/>
          <w:sz w:val="24"/>
          <w:szCs w:val="24"/>
        </w:rPr>
        <w:t>Evidence of a need for the project in the county or counties represented by the community collaborative</w:t>
      </w:r>
      <w:r w:rsidR="00BC13E4">
        <w:rPr>
          <w:rFonts w:ascii="Verdana" w:hAnsi="Verdana" w:cs="Times New Roman"/>
          <w:sz w:val="24"/>
          <w:szCs w:val="24"/>
        </w:rPr>
        <w:t xml:space="preserve"> and a target population identified</w:t>
      </w:r>
      <w:r w:rsidR="0038252D">
        <w:rPr>
          <w:rFonts w:ascii="Verdana" w:hAnsi="Verdana" w:cs="Times New Roman"/>
          <w:sz w:val="24"/>
          <w:szCs w:val="24"/>
        </w:rPr>
        <w:t>;</w:t>
      </w:r>
    </w:p>
    <w:p w14:paraId="2E38A716" w14:textId="4120667F" w:rsidR="00BC13E4" w:rsidRPr="005C4B71" w:rsidRDefault="00BC13E4" w:rsidP="0037305A">
      <w:pPr>
        <w:pStyle w:val="NoSpacing"/>
        <w:numPr>
          <w:ilvl w:val="0"/>
          <w:numId w:val="56"/>
        </w:numPr>
        <w:contextualSpacing/>
        <w:rPr>
          <w:rFonts w:ascii="Verdana" w:hAnsi="Verdana" w:cs="Times New Roman"/>
          <w:sz w:val="24"/>
          <w:szCs w:val="24"/>
        </w:rPr>
      </w:pPr>
      <w:r>
        <w:rPr>
          <w:rFonts w:ascii="Verdana" w:hAnsi="Verdana" w:cs="Times New Roman"/>
          <w:sz w:val="24"/>
          <w:szCs w:val="24"/>
        </w:rPr>
        <w:t>Evidence of outcome measures to evaluate the success of the plan</w:t>
      </w:r>
      <w:r w:rsidR="0038252D">
        <w:rPr>
          <w:rFonts w:ascii="Verdana" w:hAnsi="Verdana" w:cs="Times New Roman"/>
          <w:sz w:val="24"/>
          <w:szCs w:val="24"/>
        </w:rPr>
        <w:t>; and</w:t>
      </w:r>
    </w:p>
    <w:p w14:paraId="4E6EB4F5" w14:textId="77777777" w:rsidR="0037305A" w:rsidRPr="005C4B71" w:rsidRDefault="0037305A" w:rsidP="0037305A">
      <w:pPr>
        <w:pStyle w:val="NoSpacing"/>
        <w:numPr>
          <w:ilvl w:val="0"/>
          <w:numId w:val="56"/>
        </w:numPr>
        <w:contextualSpacing/>
        <w:rPr>
          <w:rFonts w:ascii="Verdana" w:hAnsi="Verdana" w:cs="Times New Roman"/>
          <w:sz w:val="24"/>
          <w:szCs w:val="24"/>
        </w:rPr>
      </w:pPr>
      <w:r>
        <w:rPr>
          <w:rFonts w:ascii="Verdana" w:hAnsi="Verdana" w:cs="Times New Roman"/>
          <w:sz w:val="24"/>
          <w:szCs w:val="24"/>
        </w:rPr>
        <w:t>The program design, work plan, oversight, and quality assurance management practices described in the proposal.</w:t>
      </w:r>
    </w:p>
    <w:p w14:paraId="0820FD2A" w14:textId="77777777" w:rsidR="00293516" w:rsidRDefault="00293516" w:rsidP="008B2351">
      <w:pPr>
        <w:pStyle w:val="NoSpacing"/>
        <w:contextualSpacing/>
        <w:rPr>
          <w:rFonts w:ascii="Verdana" w:hAnsi="Verdana" w:cs="Times New Roman"/>
          <w:sz w:val="24"/>
          <w:szCs w:val="24"/>
        </w:rPr>
      </w:pPr>
    </w:p>
    <w:p w14:paraId="749CE5C8" w14:textId="49E6E7ED" w:rsidR="0037305A" w:rsidRPr="005D0A15" w:rsidRDefault="00A673AF" w:rsidP="008B2351">
      <w:pPr>
        <w:pStyle w:val="NoSpacing"/>
        <w:contextualSpacing/>
        <w:rPr>
          <w:rFonts w:ascii="Verdana" w:hAnsi="Verdana" w:cs="Times New Roman"/>
          <w:sz w:val="24"/>
          <w:szCs w:val="24"/>
        </w:rPr>
      </w:pPr>
      <w:r>
        <w:rPr>
          <w:rFonts w:ascii="Verdana" w:hAnsi="Verdana" w:cs="Times New Roman"/>
          <w:sz w:val="24"/>
          <w:szCs w:val="24"/>
        </w:rPr>
        <w:t>HHSC will</w:t>
      </w:r>
      <w:r w:rsidR="00293516">
        <w:rPr>
          <w:rFonts w:ascii="Verdana" w:hAnsi="Verdana" w:cs="Times New Roman"/>
          <w:sz w:val="24"/>
          <w:szCs w:val="24"/>
        </w:rPr>
        <w:t xml:space="preserve"> consider other H</w:t>
      </w:r>
      <w:r w:rsidR="00E161DC">
        <w:rPr>
          <w:rFonts w:ascii="Verdana" w:hAnsi="Verdana" w:cs="Times New Roman"/>
          <w:sz w:val="24"/>
          <w:szCs w:val="24"/>
        </w:rPr>
        <w:t>HSC behavioral health grants that</w:t>
      </w:r>
      <w:r w:rsidR="00293516">
        <w:rPr>
          <w:rFonts w:ascii="Verdana" w:hAnsi="Verdana" w:cs="Times New Roman"/>
          <w:sz w:val="24"/>
          <w:szCs w:val="24"/>
        </w:rPr>
        <w:t xml:space="preserve"> county-based c</w:t>
      </w:r>
      <w:r w:rsidR="0037305A">
        <w:rPr>
          <w:rFonts w:ascii="Verdana" w:hAnsi="Verdana" w:cs="Times New Roman"/>
          <w:sz w:val="24"/>
          <w:szCs w:val="24"/>
        </w:rPr>
        <w:t xml:space="preserve">ommunity </w:t>
      </w:r>
      <w:proofErr w:type="spellStart"/>
      <w:r w:rsidR="0037305A">
        <w:rPr>
          <w:rFonts w:ascii="Verdana" w:hAnsi="Verdana" w:cs="Times New Roman"/>
          <w:sz w:val="24"/>
          <w:szCs w:val="24"/>
        </w:rPr>
        <w:t>collaboratives</w:t>
      </w:r>
      <w:proofErr w:type="spellEnd"/>
      <w:r w:rsidR="0037305A">
        <w:rPr>
          <w:rFonts w:ascii="Verdana" w:hAnsi="Verdana" w:cs="Times New Roman"/>
          <w:sz w:val="24"/>
          <w:szCs w:val="24"/>
        </w:rPr>
        <w:t xml:space="preserve"> </w:t>
      </w:r>
      <w:r w:rsidR="00293516">
        <w:rPr>
          <w:rFonts w:ascii="Verdana" w:hAnsi="Verdana" w:cs="Times New Roman"/>
          <w:sz w:val="24"/>
          <w:szCs w:val="24"/>
        </w:rPr>
        <w:t xml:space="preserve">may be </w:t>
      </w:r>
      <w:r w:rsidR="0037305A">
        <w:rPr>
          <w:rFonts w:ascii="Verdana" w:hAnsi="Verdana" w:cs="Times New Roman"/>
          <w:sz w:val="24"/>
          <w:szCs w:val="24"/>
        </w:rPr>
        <w:t>applying for in fiscal year 2018</w:t>
      </w:r>
      <w:r w:rsidR="00293516">
        <w:rPr>
          <w:rFonts w:ascii="Verdana" w:hAnsi="Verdana" w:cs="Times New Roman"/>
          <w:sz w:val="24"/>
          <w:szCs w:val="24"/>
        </w:rPr>
        <w:t xml:space="preserve"> to ensure behavioral health funding is appropriately coordinated across the state to address the unmet behavioral health needs of Texans.</w:t>
      </w:r>
    </w:p>
    <w:p w14:paraId="1A398A54" w14:textId="77777777" w:rsidR="006B0114" w:rsidRPr="008B2351" w:rsidRDefault="006B0114" w:rsidP="008B2351">
      <w:pPr>
        <w:spacing w:line="240" w:lineRule="auto"/>
        <w:contextualSpacing/>
        <w:rPr>
          <w:rFonts w:ascii="Verdana" w:eastAsia="Verdana" w:hAnsi="Verdana" w:cs="Times New Roman"/>
          <w:color w:val="auto"/>
          <w:sz w:val="24"/>
        </w:rPr>
      </w:pPr>
    </w:p>
    <w:p w14:paraId="2C7C7D00" w14:textId="77777777" w:rsidR="006B0114" w:rsidRPr="008B2351" w:rsidRDefault="006B0114" w:rsidP="008B2351">
      <w:pPr>
        <w:spacing w:line="240" w:lineRule="auto"/>
        <w:contextualSpacing/>
        <w:rPr>
          <w:rFonts w:ascii="Verdana" w:eastAsia="Verdana" w:hAnsi="Verdana" w:cs="Times New Roman"/>
          <w:b/>
          <w:color w:val="auto"/>
          <w:sz w:val="24"/>
          <w:u w:val="single"/>
        </w:rPr>
      </w:pPr>
      <w:r w:rsidRPr="008B2351">
        <w:rPr>
          <w:rFonts w:ascii="Verdana" w:eastAsia="Verdana" w:hAnsi="Verdana" w:cs="Times New Roman"/>
          <w:b/>
          <w:color w:val="auto"/>
          <w:sz w:val="24"/>
          <w:u w:val="single"/>
        </w:rPr>
        <w:t xml:space="preserve">Section 5: </w:t>
      </w:r>
      <w:r w:rsidR="005A6B9F">
        <w:rPr>
          <w:rFonts w:ascii="Verdana" w:eastAsia="Verdana" w:hAnsi="Verdana" w:cs="Times New Roman"/>
          <w:b/>
          <w:color w:val="auto"/>
          <w:sz w:val="24"/>
          <w:u w:val="single"/>
        </w:rPr>
        <w:t>Narrative Plan</w:t>
      </w:r>
      <w:r w:rsidRPr="008B2351">
        <w:rPr>
          <w:rFonts w:ascii="Verdana" w:eastAsia="Verdana" w:hAnsi="Verdana" w:cs="Times New Roman"/>
          <w:b/>
          <w:color w:val="auto"/>
          <w:sz w:val="24"/>
          <w:u w:val="single"/>
        </w:rPr>
        <w:t xml:space="preserve"> and Budget</w:t>
      </w:r>
    </w:p>
    <w:p w14:paraId="3ED44397" w14:textId="77777777" w:rsidR="006B0114" w:rsidRDefault="006B0114" w:rsidP="008B2351">
      <w:pPr>
        <w:spacing w:line="240" w:lineRule="auto"/>
        <w:contextualSpacing/>
        <w:rPr>
          <w:rFonts w:ascii="Verdana" w:eastAsia="Verdana" w:hAnsi="Verdana" w:cs="Times New Roman"/>
          <w:b/>
          <w:color w:val="auto"/>
          <w:sz w:val="24"/>
        </w:rPr>
      </w:pPr>
    </w:p>
    <w:p w14:paraId="7031C27B" w14:textId="77777777" w:rsidR="00293516" w:rsidRPr="00293516" w:rsidRDefault="005A6B9F" w:rsidP="00293516">
      <w:pPr>
        <w:spacing w:line="240" w:lineRule="auto"/>
        <w:contextualSpacing/>
        <w:rPr>
          <w:rFonts w:ascii="Verdana" w:eastAsia="Verdana" w:hAnsi="Verdana" w:cs="Times New Roman"/>
          <w:b/>
          <w:color w:val="auto"/>
          <w:sz w:val="24"/>
        </w:rPr>
      </w:pPr>
      <w:r>
        <w:rPr>
          <w:rFonts w:ascii="Verdana" w:eastAsia="Verdana" w:hAnsi="Verdana" w:cs="Times New Roman"/>
          <w:b/>
          <w:color w:val="auto"/>
          <w:sz w:val="24"/>
        </w:rPr>
        <w:t xml:space="preserve">Narrative </w:t>
      </w:r>
      <w:r w:rsidR="00293516" w:rsidRPr="00293516">
        <w:rPr>
          <w:rFonts w:ascii="Verdana" w:eastAsia="Verdana" w:hAnsi="Verdana" w:cs="Times New Roman"/>
          <w:b/>
          <w:color w:val="auto"/>
          <w:sz w:val="24"/>
        </w:rPr>
        <w:t xml:space="preserve">Plan </w:t>
      </w:r>
    </w:p>
    <w:p w14:paraId="3FFEE597" w14:textId="77777777" w:rsidR="00293516" w:rsidRPr="008B2351" w:rsidRDefault="00293516" w:rsidP="00293516">
      <w:pPr>
        <w:spacing w:line="240" w:lineRule="auto"/>
        <w:contextualSpacing/>
        <w:rPr>
          <w:rFonts w:ascii="Verdana" w:eastAsia="Verdana" w:hAnsi="Verdana" w:cs="Times New Roman"/>
          <w:color w:val="auto"/>
          <w:sz w:val="24"/>
        </w:rPr>
      </w:pPr>
    </w:p>
    <w:p w14:paraId="30BAA3E7" w14:textId="55AC60DE" w:rsidR="00293516" w:rsidRPr="008B2351" w:rsidRDefault="00293516" w:rsidP="00293516">
      <w:pPr>
        <w:spacing w:line="240" w:lineRule="auto"/>
        <w:contextualSpacing/>
        <w:rPr>
          <w:rFonts w:ascii="Verdana" w:eastAsia="Verdana" w:hAnsi="Verdana" w:cs="Times New Roman"/>
          <w:color w:val="auto"/>
          <w:sz w:val="24"/>
        </w:rPr>
      </w:pPr>
      <w:r>
        <w:rPr>
          <w:rFonts w:ascii="Verdana" w:eastAsia="Verdana" w:hAnsi="Verdana" w:cs="Times New Roman"/>
          <w:color w:val="auto"/>
          <w:sz w:val="24"/>
        </w:rPr>
        <w:t>By completing</w:t>
      </w:r>
      <w:r w:rsidRPr="008B2351">
        <w:rPr>
          <w:rFonts w:ascii="Verdana" w:eastAsia="Verdana" w:hAnsi="Verdana" w:cs="Times New Roman"/>
          <w:color w:val="auto"/>
          <w:sz w:val="24"/>
        </w:rPr>
        <w:t xml:space="preserve"> </w:t>
      </w:r>
      <w:r w:rsidR="00BC13E4">
        <w:rPr>
          <w:rFonts w:ascii="Verdana" w:eastAsia="Verdana" w:hAnsi="Verdana" w:cs="Times New Roman"/>
          <w:color w:val="auto"/>
          <w:sz w:val="24"/>
        </w:rPr>
        <w:t>Sections</w:t>
      </w:r>
      <w:r w:rsidRPr="008B2351">
        <w:rPr>
          <w:rFonts w:ascii="Verdana" w:eastAsia="Verdana" w:hAnsi="Verdana" w:cs="Times New Roman"/>
          <w:color w:val="auto"/>
          <w:sz w:val="24"/>
        </w:rPr>
        <w:t xml:space="preserve"> A through F, </w:t>
      </w:r>
      <w:r>
        <w:rPr>
          <w:rFonts w:ascii="Verdana" w:eastAsia="Verdana" w:hAnsi="Verdana" w:cs="Times New Roman"/>
          <w:color w:val="auto"/>
          <w:sz w:val="24"/>
        </w:rPr>
        <w:t>respondents</w:t>
      </w:r>
      <w:r w:rsidRPr="008B2351">
        <w:rPr>
          <w:rFonts w:ascii="Verdana" w:eastAsia="Verdana" w:hAnsi="Verdana" w:cs="Times New Roman"/>
          <w:color w:val="auto"/>
          <w:sz w:val="24"/>
        </w:rPr>
        <w:t xml:space="preserve"> will describe proposed services, processes, and methodologies </w:t>
      </w:r>
      <w:r>
        <w:rPr>
          <w:rFonts w:ascii="Verdana" w:eastAsia="Verdana" w:hAnsi="Verdana" w:cs="Times New Roman"/>
          <w:color w:val="auto"/>
          <w:sz w:val="24"/>
        </w:rPr>
        <w:t>in implementing project activities.</w:t>
      </w:r>
    </w:p>
    <w:p w14:paraId="032EAACA" w14:textId="77777777" w:rsidR="00293516" w:rsidRPr="008B2351" w:rsidRDefault="00293516" w:rsidP="00293516">
      <w:pPr>
        <w:spacing w:line="240" w:lineRule="auto"/>
        <w:contextualSpacing/>
        <w:rPr>
          <w:rFonts w:ascii="Verdana" w:eastAsia="Verdana" w:hAnsi="Verdana" w:cs="Times New Roman"/>
          <w:color w:val="auto"/>
          <w:sz w:val="24"/>
        </w:rPr>
      </w:pPr>
    </w:p>
    <w:p w14:paraId="305AC101" w14:textId="77777777" w:rsidR="00293516" w:rsidRPr="008B2351" w:rsidRDefault="00293516" w:rsidP="00293516">
      <w:pPr>
        <w:spacing w:line="240" w:lineRule="auto"/>
        <w:contextualSpacing/>
        <w:rPr>
          <w:rFonts w:ascii="Verdana" w:eastAsia="Verdana" w:hAnsi="Verdana" w:cs="Times New Roman"/>
          <w:color w:val="auto"/>
          <w:sz w:val="24"/>
        </w:rPr>
      </w:pPr>
      <w:r>
        <w:rPr>
          <w:rFonts w:ascii="Verdana" w:eastAsia="Verdana" w:hAnsi="Verdana" w:cs="Times New Roman"/>
          <w:color w:val="auto"/>
          <w:sz w:val="24"/>
        </w:rPr>
        <w:t xml:space="preserve">Respondents </w:t>
      </w:r>
      <w:r w:rsidRPr="008B2351">
        <w:rPr>
          <w:rFonts w:ascii="Verdana" w:eastAsia="Verdana" w:hAnsi="Verdana" w:cs="Times New Roman"/>
          <w:color w:val="auto"/>
          <w:sz w:val="24"/>
        </w:rPr>
        <w:t>must:</w:t>
      </w:r>
    </w:p>
    <w:p w14:paraId="24AB10FE" w14:textId="510CFFC3" w:rsidR="00293516" w:rsidRPr="008B2351" w:rsidRDefault="00293516" w:rsidP="00370EE9">
      <w:pPr>
        <w:pStyle w:val="ListParagraph"/>
        <w:numPr>
          <w:ilvl w:val="0"/>
          <w:numId w:val="65"/>
        </w:numPr>
        <w:spacing w:line="240" w:lineRule="auto"/>
        <w:ind w:left="360" w:hanging="360"/>
        <w:rPr>
          <w:rFonts w:ascii="Verdana" w:eastAsia="Verdana" w:hAnsi="Verdana" w:cs="Times New Roman"/>
          <w:sz w:val="24"/>
        </w:rPr>
      </w:pPr>
      <w:r w:rsidRPr="008B2351">
        <w:rPr>
          <w:rFonts w:ascii="Verdana" w:eastAsia="Verdana" w:hAnsi="Verdana" w:cs="Times New Roman"/>
          <w:sz w:val="24"/>
        </w:rPr>
        <w:t>Identify all services and project activities to be performed during the grant funding period</w:t>
      </w:r>
      <w:r w:rsidR="0038252D">
        <w:rPr>
          <w:rFonts w:ascii="Verdana" w:eastAsia="Verdana" w:hAnsi="Verdana" w:cs="Times New Roman"/>
          <w:sz w:val="24"/>
        </w:rPr>
        <w:t>;</w:t>
      </w:r>
      <w:r w:rsidRPr="008B2351">
        <w:rPr>
          <w:rFonts w:ascii="Verdana" w:eastAsia="Verdana" w:hAnsi="Verdana" w:cs="Times New Roman"/>
          <w:sz w:val="24"/>
        </w:rPr>
        <w:t xml:space="preserve"> and </w:t>
      </w:r>
    </w:p>
    <w:p w14:paraId="0F26EAD3" w14:textId="7ABCB0E1" w:rsidR="00293516" w:rsidRPr="004F56BB" w:rsidRDefault="00293516" w:rsidP="004F56BB">
      <w:pPr>
        <w:pStyle w:val="ListParagraph"/>
        <w:numPr>
          <w:ilvl w:val="0"/>
          <w:numId w:val="65"/>
        </w:numPr>
        <w:spacing w:line="240" w:lineRule="auto"/>
        <w:ind w:left="360" w:hanging="360"/>
        <w:rPr>
          <w:rFonts w:ascii="Verdana" w:eastAsia="Verdana" w:hAnsi="Verdana" w:cs="Times New Roman"/>
          <w:sz w:val="24"/>
        </w:rPr>
      </w:pPr>
      <w:r w:rsidRPr="008B2351">
        <w:rPr>
          <w:rFonts w:ascii="Verdana" w:eastAsia="Verdana" w:hAnsi="Verdana" w:cs="Times New Roman"/>
          <w:sz w:val="24"/>
        </w:rPr>
        <w:t xml:space="preserve">Include all documents requested as part of completing </w:t>
      </w:r>
      <w:r>
        <w:rPr>
          <w:rFonts w:ascii="Verdana" w:eastAsia="Verdana" w:hAnsi="Verdana" w:cs="Times New Roman"/>
          <w:sz w:val="24"/>
        </w:rPr>
        <w:t>Sections</w:t>
      </w:r>
      <w:r w:rsidRPr="008B2351">
        <w:rPr>
          <w:rFonts w:ascii="Verdana" w:eastAsia="Verdana" w:hAnsi="Verdana" w:cs="Times New Roman"/>
          <w:sz w:val="24"/>
        </w:rPr>
        <w:t xml:space="preserve"> </w:t>
      </w:r>
      <w:r w:rsidR="00C20A0B">
        <w:rPr>
          <w:rFonts w:ascii="Verdana" w:eastAsia="Verdana" w:hAnsi="Verdana" w:cs="Times New Roman"/>
          <w:sz w:val="24"/>
        </w:rPr>
        <w:t xml:space="preserve">A through F </w:t>
      </w:r>
      <w:r w:rsidRPr="008B2351">
        <w:rPr>
          <w:rFonts w:ascii="Verdana" w:eastAsia="Verdana" w:hAnsi="Verdana" w:cs="Times New Roman"/>
          <w:sz w:val="24"/>
        </w:rPr>
        <w:t>to demonstra</w:t>
      </w:r>
      <w:r w:rsidRPr="006B069F">
        <w:rPr>
          <w:rFonts w:ascii="Verdana" w:eastAsia="Verdana" w:hAnsi="Verdana" w:cs="Times New Roman"/>
          <w:sz w:val="24"/>
        </w:rPr>
        <w:t xml:space="preserve">te fulfilling NCA </w:t>
      </w:r>
      <w:r w:rsidRPr="008B2351">
        <w:rPr>
          <w:rFonts w:ascii="Verdana" w:eastAsia="Verdana" w:hAnsi="Verdana" w:cs="Times New Roman"/>
          <w:sz w:val="24"/>
        </w:rPr>
        <w:t>requirements.</w:t>
      </w:r>
    </w:p>
    <w:p w14:paraId="22795C89" w14:textId="77777777" w:rsidR="005E5E4A" w:rsidRDefault="005E5E4A">
      <w:pPr>
        <w:spacing w:after="160" w:line="259" w:lineRule="auto"/>
        <w:rPr>
          <w:rFonts w:ascii="Verdana" w:eastAsia="Verdana" w:hAnsi="Verdana" w:cs="Times New Roman"/>
          <w:b/>
          <w:color w:val="auto"/>
          <w:sz w:val="24"/>
        </w:rPr>
      </w:pPr>
      <w:r>
        <w:rPr>
          <w:rFonts w:ascii="Verdana" w:eastAsia="Verdana" w:hAnsi="Verdana" w:cs="Times New Roman"/>
          <w:b/>
          <w:color w:val="auto"/>
          <w:sz w:val="24"/>
        </w:rPr>
        <w:br w:type="page"/>
      </w:r>
    </w:p>
    <w:p w14:paraId="630B58FF" w14:textId="528A660A" w:rsidR="00293516" w:rsidRPr="00BD3592" w:rsidRDefault="00293516" w:rsidP="008B2351">
      <w:pPr>
        <w:spacing w:line="240" w:lineRule="auto"/>
        <w:contextualSpacing/>
        <w:rPr>
          <w:rFonts w:ascii="Verdana" w:eastAsia="Verdana" w:hAnsi="Verdana" w:cs="Times New Roman"/>
          <w:b/>
          <w:color w:val="auto"/>
          <w:sz w:val="24"/>
        </w:rPr>
      </w:pPr>
      <w:r w:rsidRPr="00BD3592">
        <w:rPr>
          <w:rFonts w:ascii="Verdana" w:eastAsia="Verdana" w:hAnsi="Verdana" w:cs="Times New Roman"/>
          <w:b/>
          <w:color w:val="auto"/>
          <w:sz w:val="24"/>
        </w:rPr>
        <w:lastRenderedPageBreak/>
        <w:t>Budget</w:t>
      </w:r>
    </w:p>
    <w:p w14:paraId="45621F41" w14:textId="77777777" w:rsidR="00293516" w:rsidRDefault="00293516" w:rsidP="008B2351">
      <w:pPr>
        <w:spacing w:line="240" w:lineRule="auto"/>
        <w:contextualSpacing/>
        <w:rPr>
          <w:rFonts w:ascii="Verdana" w:eastAsia="Verdana" w:hAnsi="Verdana" w:cs="Times New Roman"/>
          <w:color w:val="auto"/>
          <w:sz w:val="24"/>
        </w:rPr>
      </w:pPr>
    </w:p>
    <w:p w14:paraId="6055DAAD" w14:textId="33DAAE29" w:rsidR="00293516" w:rsidRDefault="00BC13E4" w:rsidP="008B2351">
      <w:pPr>
        <w:spacing w:line="240" w:lineRule="auto"/>
        <w:contextualSpacing/>
        <w:rPr>
          <w:rFonts w:ascii="Verdana" w:eastAsia="Verdana" w:hAnsi="Verdana" w:cs="Times New Roman"/>
          <w:color w:val="auto"/>
          <w:sz w:val="24"/>
        </w:rPr>
      </w:pPr>
      <w:r>
        <w:rPr>
          <w:rFonts w:ascii="Verdana" w:eastAsia="Verdana" w:hAnsi="Verdana" w:cs="Times New Roman"/>
          <w:color w:val="auto"/>
          <w:sz w:val="24"/>
        </w:rPr>
        <w:t xml:space="preserve">Per S.B. 292, respondents must demonstrate how state requested dollars and matching funds will be used to support grant project activities. To accomplish this, respondents will complete </w:t>
      </w:r>
      <w:r w:rsidR="00AC2B25">
        <w:rPr>
          <w:rFonts w:ascii="Verdana" w:eastAsia="Verdana" w:hAnsi="Verdana" w:cs="Times New Roman"/>
          <w:color w:val="auto"/>
          <w:sz w:val="24"/>
        </w:rPr>
        <w:t>a budget template in a format described and provided below.</w:t>
      </w:r>
    </w:p>
    <w:p w14:paraId="58B3056C" w14:textId="77777777" w:rsidR="00AC2B25" w:rsidRDefault="00AC2B25" w:rsidP="008B2351">
      <w:pPr>
        <w:spacing w:line="240" w:lineRule="auto"/>
        <w:contextualSpacing/>
        <w:rPr>
          <w:rFonts w:ascii="Verdana" w:eastAsia="Verdana" w:hAnsi="Verdana" w:cs="Times New Roman"/>
          <w:color w:val="auto"/>
          <w:sz w:val="24"/>
        </w:rPr>
      </w:pPr>
    </w:p>
    <w:p w14:paraId="66E3F39F" w14:textId="77777777" w:rsidR="005A6B9F" w:rsidRPr="005A6B9F" w:rsidRDefault="005A6B9F" w:rsidP="005A6B9F">
      <w:pPr>
        <w:spacing w:line="240" w:lineRule="auto"/>
        <w:contextualSpacing/>
        <w:rPr>
          <w:rFonts w:ascii="Verdana" w:eastAsia="Verdana" w:hAnsi="Verdana" w:cs="Times New Roman"/>
          <w:color w:val="auto"/>
          <w:sz w:val="24"/>
        </w:rPr>
      </w:pPr>
      <w:r w:rsidRPr="005A6B9F">
        <w:rPr>
          <w:rFonts w:ascii="Verdana" w:eastAsia="Verdana" w:hAnsi="Verdana" w:cs="Times New Roman"/>
          <w:color w:val="auto"/>
          <w:sz w:val="24"/>
        </w:rPr>
        <w:t>Matching funds may be:</w:t>
      </w:r>
    </w:p>
    <w:p w14:paraId="52061079" w14:textId="67582FA3" w:rsidR="005A6B9F" w:rsidRPr="008B2351" w:rsidRDefault="005A6B9F" w:rsidP="00370EE9">
      <w:pPr>
        <w:pStyle w:val="ListParagraph"/>
        <w:numPr>
          <w:ilvl w:val="0"/>
          <w:numId w:val="65"/>
        </w:numPr>
        <w:spacing w:line="240" w:lineRule="auto"/>
        <w:ind w:left="360" w:hanging="360"/>
        <w:rPr>
          <w:rFonts w:ascii="Verdana" w:eastAsia="Verdana" w:hAnsi="Verdana" w:cs="Times New Roman"/>
          <w:sz w:val="24"/>
        </w:rPr>
      </w:pPr>
      <w:r w:rsidRPr="008B2351">
        <w:rPr>
          <w:rFonts w:ascii="Verdana" w:eastAsia="Verdana" w:hAnsi="Verdana" w:cs="Times New Roman"/>
          <w:sz w:val="24"/>
        </w:rPr>
        <w:t xml:space="preserve">Cash provided through unrestricted funding provided by </w:t>
      </w:r>
      <w:r>
        <w:rPr>
          <w:rFonts w:ascii="Verdana" w:eastAsia="Verdana" w:hAnsi="Verdana" w:cs="Times New Roman"/>
          <w:sz w:val="24"/>
        </w:rPr>
        <w:t>members of the county-based community collaborative</w:t>
      </w:r>
      <w:r w:rsidRPr="008B2351">
        <w:rPr>
          <w:rFonts w:ascii="Verdana" w:eastAsia="Verdana" w:hAnsi="Verdana" w:cs="Times New Roman"/>
          <w:sz w:val="24"/>
        </w:rPr>
        <w:t>, local philanthropic, private, city, or county funds</w:t>
      </w:r>
      <w:r w:rsidR="0038252D">
        <w:rPr>
          <w:rFonts w:ascii="Verdana" w:eastAsia="Verdana" w:hAnsi="Verdana" w:cs="Times New Roman"/>
          <w:sz w:val="24"/>
        </w:rPr>
        <w:t>;</w:t>
      </w:r>
      <w:r w:rsidRPr="008B2351">
        <w:rPr>
          <w:rFonts w:ascii="Verdana" w:eastAsia="Verdana" w:hAnsi="Verdana" w:cs="Times New Roman"/>
          <w:sz w:val="24"/>
        </w:rPr>
        <w:t xml:space="preserve"> </w:t>
      </w:r>
    </w:p>
    <w:p w14:paraId="4DB2D982" w14:textId="77777777" w:rsidR="005A6B9F" w:rsidRPr="008B2351" w:rsidRDefault="005A6B9F" w:rsidP="00370EE9">
      <w:pPr>
        <w:pStyle w:val="ListParagraph"/>
        <w:numPr>
          <w:ilvl w:val="0"/>
          <w:numId w:val="65"/>
        </w:numPr>
        <w:spacing w:line="240" w:lineRule="auto"/>
        <w:ind w:left="360" w:hanging="360"/>
        <w:rPr>
          <w:rFonts w:ascii="Verdana" w:eastAsia="Verdana" w:hAnsi="Verdana" w:cs="Times New Roman"/>
          <w:sz w:val="24"/>
        </w:rPr>
      </w:pPr>
      <w:r w:rsidRPr="008B2351">
        <w:rPr>
          <w:rFonts w:ascii="Verdana" w:eastAsia="Verdana" w:hAnsi="Verdana" w:cs="Times New Roman"/>
          <w:sz w:val="24"/>
        </w:rPr>
        <w:t xml:space="preserve">In-kind contributions of goods or services committed specifically for the </w:t>
      </w:r>
      <w:r>
        <w:rPr>
          <w:rFonts w:ascii="Verdana" w:eastAsia="Verdana" w:hAnsi="Verdana" w:cs="Times New Roman"/>
          <w:sz w:val="24"/>
        </w:rPr>
        <w:t>p</w:t>
      </w:r>
      <w:r w:rsidRPr="008B2351">
        <w:rPr>
          <w:rFonts w:ascii="Verdana" w:eastAsia="Verdana" w:hAnsi="Verdana" w:cs="Times New Roman"/>
          <w:sz w:val="24"/>
        </w:rPr>
        <w:t xml:space="preserve">roject by </w:t>
      </w:r>
      <w:r>
        <w:rPr>
          <w:rFonts w:ascii="Verdana" w:eastAsia="Verdana" w:hAnsi="Verdana" w:cs="Times New Roman"/>
          <w:sz w:val="24"/>
        </w:rPr>
        <w:t>members of the county-based community collaborative</w:t>
      </w:r>
      <w:r w:rsidRPr="008B2351">
        <w:rPr>
          <w:rFonts w:ascii="Verdana" w:eastAsia="Verdana" w:hAnsi="Verdana" w:cs="Times New Roman"/>
          <w:sz w:val="24"/>
        </w:rPr>
        <w:t xml:space="preserve">, </w:t>
      </w:r>
    </w:p>
    <w:p w14:paraId="614F2B1D" w14:textId="3D286AC3" w:rsidR="005A6B9F" w:rsidRPr="008B2351" w:rsidRDefault="005A6B9F" w:rsidP="00370EE9">
      <w:pPr>
        <w:pStyle w:val="ListParagraph"/>
        <w:numPr>
          <w:ilvl w:val="0"/>
          <w:numId w:val="65"/>
        </w:numPr>
        <w:spacing w:line="240" w:lineRule="auto"/>
        <w:ind w:left="360" w:hanging="360"/>
        <w:rPr>
          <w:rFonts w:ascii="Verdana" w:eastAsia="Verdana" w:hAnsi="Verdana" w:cs="Times New Roman"/>
          <w:sz w:val="24"/>
        </w:rPr>
      </w:pPr>
      <w:r w:rsidRPr="008B2351">
        <w:rPr>
          <w:rFonts w:ascii="Verdana" w:eastAsia="Verdana" w:hAnsi="Verdana" w:cs="Times New Roman"/>
          <w:sz w:val="24"/>
        </w:rPr>
        <w:t>Donated resources</w:t>
      </w:r>
      <w:r w:rsidR="0038252D">
        <w:rPr>
          <w:rFonts w:ascii="Verdana" w:eastAsia="Verdana" w:hAnsi="Verdana" w:cs="Times New Roman"/>
          <w:sz w:val="24"/>
        </w:rPr>
        <w:t>;</w:t>
      </w:r>
      <w:r w:rsidRPr="008B2351">
        <w:rPr>
          <w:rFonts w:ascii="Verdana" w:eastAsia="Verdana" w:hAnsi="Verdana" w:cs="Times New Roman"/>
          <w:sz w:val="24"/>
        </w:rPr>
        <w:t xml:space="preserve"> or </w:t>
      </w:r>
    </w:p>
    <w:p w14:paraId="3535DE0A" w14:textId="77777777" w:rsidR="005A6B9F" w:rsidRDefault="005A6B9F" w:rsidP="00370EE9">
      <w:pPr>
        <w:pStyle w:val="ListParagraph"/>
        <w:numPr>
          <w:ilvl w:val="0"/>
          <w:numId w:val="65"/>
        </w:numPr>
        <w:spacing w:line="240" w:lineRule="auto"/>
        <w:ind w:left="360" w:hanging="360"/>
        <w:rPr>
          <w:rFonts w:ascii="Verdana" w:eastAsia="Verdana" w:hAnsi="Verdana" w:cs="Times New Roman"/>
          <w:sz w:val="24"/>
        </w:rPr>
      </w:pPr>
      <w:r w:rsidRPr="008B2351">
        <w:rPr>
          <w:rFonts w:ascii="Verdana" w:eastAsia="Verdana" w:hAnsi="Verdana" w:cs="Times New Roman"/>
          <w:sz w:val="24"/>
        </w:rPr>
        <w:t xml:space="preserve">Volunteer time to accomplish activities specifically for the </w:t>
      </w:r>
      <w:r>
        <w:rPr>
          <w:rFonts w:ascii="Verdana" w:eastAsia="Verdana" w:hAnsi="Verdana" w:cs="Times New Roman"/>
          <w:sz w:val="24"/>
        </w:rPr>
        <w:t>grant p</w:t>
      </w:r>
      <w:r w:rsidRPr="008B2351">
        <w:rPr>
          <w:rFonts w:ascii="Verdana" w:eastAsia="Verdana" w:hAnsi="Verdana" w:cs="Times New Roman"/>
          <w:sz w:val="24"/>
        </w:rPr>
        <w:t xml:space="preserve">roject.  </w:t>
      </w:r>
    </w:p>
    <w:p w14:paraId="6E93EBB0" w14:textId="77777777" w:rsidR="005A6B9F" w:rsidRPr="006B069F" w:rsidRDefault="005A6B9F" w:rsidP="00BD3592">
      <w:pPr>
        <w:pStyle w:val="ListParagraph"/>
        <w:spacing w:line="240" w:lineRule="auto"/>
        <w:ind w:left="1080"/>
        <w:rPr>
          <w:rFonts w:ascii="Verdana" w:eastAsia="Verdana" w:hAnsi="Verdana" w:cs="Times New Roman"/>
          <w:sz w:val="24"/>
          <w:szCs w:val="24"/>
        </w:rPr>
      </w:pPr>
    </w:p>
    <w:p w14:paraId="74B5CB2C" w14:textId="2AC7D57C" w:rsidR="005A6B9F" w:rsidRPr="005A6B9F" w:rsidRDefault="005A6B9F" w:rsidP="005A6B9F">
      <w:pPr>
        <w:spacing w:line="240" w:lineRule="auto"/>
        <w:rPr>
          <w:rFonts w:ascii="Verdana" w:eastAsia="Verdana" w:hAnsi="Verdana" w:cs="Times New Roman"/>
          <w:color w:val="auto"/>
          <w:sz w:val="24"/>
        </w:rPr>
      </w:pPr>
      <w:r w:rsidRPr="006B069F">
        <w:rPr>
          <w:rFonts w:ascii="Verdana" w:hAnsi="Verdana" w:cs="Times New Roman"/>
          <w:sz w:val="24"/>
          <w:szCs w:val="24"/>
        </w:rPr>
        <w:t xml:space="preserve">State </w:t>
      </w:r>
      <w:r w:rsidRPr="008B2351">
        <w:rPr>
          <w:rFonts w:ascii="Verdana" w:hAnsi="Verdana" w:cs="Times New Roman"/>
          <w:sz w:val="24"/>
          <w:szCs w:val="24"/>
        </w:rPr>
        <w:t>funds may not be used as match.  This includes contracts, grants, goods, services and any other funding allocated by, awarded to, or passed-through from state governmental entities.</w:t>
      </w:r>
    </w:p>
    <w:p w14:paraId="7D4049D9" w14:textId="77777777" w:rsidR="005A6B9F" w:rsidRPr="008B2351" w:rsidRDefault="005A6B9F" w:rsidP="006B069F">
      <w:pPr>
        <w:spacing w:line="240" w:lineRule="auto"/>
        <w:rPr>
          <w:rFonts w:ascii="Verdana" w:eastAsia="Verdana" w:hAnsi="Verdana" w:cs="Times New Roman"/>
          <w:sz w:val="24"/>
        </w:rPr>
      </w:pPr>
    </w:p>
    <w:p w14:paraId="265DF535" w14:textId="77777777" w:rsidR="006B069F" w:rsidRDefault="006B069F" w:rsidP="008B2351">
      <w:pPr>
        <w:spacing w:line="240" w:lineRule="auto"/>
        <w:contextualSpacing/>
        <w:rPr>
          <w:rFonts w:ascii="Verdana" w:eastAsia="Verdana" w:hAnsi="Verdana" w:cs="Times New Roman"/>
          <w:b/>
          <w:color w:val="auto"/>
          <w:sz w:val="24"/>
        </w:rPr>
      </w:pPr>
      <w:r>
        <w:rPr>
          <w:rFonts w:ascii="Verdana" w:eastAsia="Verdana" w:hAnsi="Verdana" w:cs="Times New Roman"/>
          <w:b/>
          <w:color w:val="auto"/>
          <w:sz w:val="24"/>
        </w:rPr>
        <w:t xml:space="preserve">Section A: </w:t>
      </w:r>
    </w:p>
    <w:p w14:paraId="7D94B0F7" w14:textId="77777777" w:rsidR="006B069F" w:rsidRDefault="006B069F" w:rsidP="008B2351">
      <w:pPr>
        <w:spacing w:line="240" w:lineRule="auto"/>
        <w:contextualSpacing/>
        <w:rPr>
          <w:rFonts w:ascii="Verdana" w:eastAsia="Verdana" w:hAnsi="Verdana" w:cs="Times New Roman"/>
          <w:b/>
          <w:color w:val="auto"/>
          <w:sz w:val="24"/>
        </w:rPr>
      </w:pPr>
    </w:p>
    <w:p w14:paraId="4C55F535" w14:textId="33CACB93" w:rsidR="00CC76A4" w:rsidRDefault="00CC76A4" w:rsidP="008B2351">
      <w:pPr>
        <w:spacing w:line="240" w:lineRule="auto"/>
        <w:contextualSpacing/>
        <w:rPr>
          <w:rFonts w:ascii="Verdana" w:eastAsia="Verdana" w:hAnsi="Verdana" w:cs="Times New Roman"/>
          <w:sz w:val="24"/>
          <w:szCs w:val="24"/>
        </w:rPr>
      </w:pPr>
      <w:r>
        <w:rPr>
          <w:rFonts w:ascii="Verdana" w:eastAsia="Verdana" w:hAnsi="Verdana" w:cs="Times New Roman"/>
          <w:b/>
          <w:color w:val="auto"/>
          <w:sz w:val="24"/>
        </w:rPr>
        <w:t>Grant Project Status</w:t>
      </w:r>
      <w:r w:rsidR="0099695E" w:rsidRPr="0099695E">
        <w:rPr>
          <w:rFonts w:ascii="Verdana" w:eastAsia="Verdana" w:hAnsi="Verdana" w:cs="Times New Roman"/>
          <w:b/>
          <w:color w:val="auto"/>
          <w:sz w:val="24"/>
        </w:rPr>
        <w:t>-</w:t>
      </w:r>
      <w:r w:rsidR="0099695E">
        <w:rPr>
          <w:rFonts w:ascii="Verdana" w:eastAsia="Verdana" w:hAnsi="Verdana" w:cs="Times New Roman"/>
          <w:b/>
          <w:color w:val="auto"/>
          <w:sz w:val="24"/>
        </w:rPr>
        <w:t>-</w:t>
      </w:r>
      <w:r w:rsidR="0099695E" w:rsidRPr="0099695E">
        <w:rPr>
          <w:rFonts w:ascii="Verdana" w:eastAsia="Verdana" w:hAnsi="Verdana" w:cs="Times New Roman"/>
          <w:color w:val="auto"/>
          <w:sz w:val="24"/>
          <w:szCs w:val="24"/>
        </w:rPr>
        <w:t xml:space="preserve">Check </w:t>
      </w:r>
      <w:r w:rsidR="0099695E" w:rsidRPr="0099695E">
        <w:rPr>
          <w:rFonts w:ascii="Verdana" w:eastAsia="Verdana" w:hAnsi="Verdana" w:cs="Times New Roman"/>
          <w:b/>
          <w:sz w:val="24"/>
          <w:szCs w:val="24"/>
        </w:rPr>
        <w:sym w:font="Wingdings" w:char="F0FE"/>
      </w:r>
      <w:r w:rsidR="0099695E" w:rsidRPr="0099695E">
        <w:rPr>
          <w:rFonts w:ascii="Verdana" w:eastAsia="Verdana" w:hAnsi="Verdana" w:cs="Times New Roman"/>
          <w:b/>
          <w:sz w:val="24"/>
          <w:szCs w:val="24"/>
        </w:rPr>
        <w:t xml:space="preserve"> </w:t>
      </w:r>
      <w:r w:rsidR="0099695E">
        <w:rPr>
          <w:rFonts w:ascii="Verdana" w:eastAsia="Verdana" w:hAnsi="Verdana" w:cs="Times New Roman"/>
          <w:sz w:val="24"/>
          <w:szCs w:val="24"/>
        </w:rPr>
        <w:t xml:space="preserve">if the </w:t>
      </w:r>
      <w:r>
        <w:rPr>
          <w:rFonts w:ascii="Verdana" w:eastAsia="Verdana" w:hAnsi="Verdana" w:cs="Times New Roman"/>
          <w:sz w:val="24"/>
          <w:szCs w:val="24"/>
        </w:rPr>
        <w:t xml:space="preserve">proposed </w:t>
      </w:r>
      <w:r w:rsidR="0099695E">
        <w:rPr>
          <w:rFonts w:ascii="Verdana" w:eastAsia="Verdana" w:hAnsi="Verdana" w:cs="Times New Roman"/>
          <w:sz w:val="24"/>
          <w:szCs w:val="24"/>
        </w:rPr>
        <w:t>project is new</w:t>
      </w:r>
      <w:r w:rsidR="0099695E" w:rsidRPr="0099695E">
        <w:rPr>
          <w:rFonts w:ascii="Verdana" w:eastAsia="Verdana" w:hAnsi="Verdana" w:cs="Times New Roman"/>
          <w:sz w:val="24"/>
          <w:szCs w:val="24"/>
        </w:rPr>
        <w:t xml:space="preserve">, </w:t>
      </w:r>
      <w:r w:rsidR="0099695E">
        <w:rPr>
          <w:rFonts w:ascii="Verdana" w:eastAsia="Verdana" w:hAnsi="Verdana" w:cs="Times New Roman"/>
          <w:sz w:val="24"/>
          <w:szCs w:val="24"/>
        </w:rPr>
        <w:t>a continuation</w:t>
      </w:r>
      <w:r w:rsidR="0099695E" w:rsidRPr="0099695E">
        <w:rPr>
          <w:rFonts w:ascii="Verdana" w:eastAsia="Verdana" w:hAnsi="Verdana" w:cs="Times New Roman"/>
          <w:sz w:val="24"/>
          <w:szCs w:val="24"/>
        </w:rPr>
        <w:t xml:space="preserve">, or </w:t>
      </w:r>
      <w:r w:rsidR="0099695E">
        <w:rPr>
          <w:rFonts w:ascii="Verdana" w:eastAsia="Verdana" w:hAnsi="Verdana" w:cs="Times New Roman"/>
          <w:sz w:val="24"/>
          <w:szCs w:val="24"/>
        </w:rPr>
        <w:t>an expansion</w:t>
      </w:r>
      <w:r>
        <w:rPr>
          <w:rFonts w:ascii="Verdana" w:eastAsia="Verdana" w:hAnsi="Verdana" w:cs="Times New Roman"/>
          <w:sz w:val="24"/>
          <w:szCs w:val="24"/>
        </w:rPr>
        <w:t>:</w:t>
      </w:r>
      <w:r w:rsidR="0099695E" w:rsidRPr="0099695E">
        <w:rPr>
          <w:rFonts w:ascii="Verdana" w:eastAsia="Verdana" w:hAnsi="Verdana" w:cs="Times New Roman"/>
          <w:sz w:val="24"/>
          <w:szCs w:val="24"/>
        </w:rPr>
        <w:t xml:space="preserve"> </w:t>
      </w:r>
    </w:p>
    <w:p w14:paraId="18ACC74D" w14:textId="77777777" w:rsidR="00CC76A4" w:rsidRPr="009C3075" w:rsidRDefault="00CC76A4" w:rsidP="008B2351">
      <w:pPr>
        <w:spacing w:line="240" w:lineRule="auto"/>
        <w:contextualSpacing/>
        <w:rPr>
          <w:rFonts w:ascii="Verdana" w:eastAsia="Verdana" w:hAnsi="Verdana" w:cs="Times New Roman"/>
          <w:sz w:val="24"/>
          <w:szCs w:val="24"/>
        </w:rPr>
      </w:pPr>
    </w:p>
    <w:tbl>
      <w:tblPr>
        <w:tblStyle w:val="TableGrid1"/>
        <w:tblW w:w="9445" w:type="dxa"/>
        <w:tblLook w:val="04A0" w:firstRow="1" w:lastRow="0" w:firstColumn="1" w:lastColumn="0" w:noHBand="0" w:noVBand="1"/>
      </w:tblPr>
      <w:tblGrid>
        <w:gridCol w:w="3145"/>
        <w:gridCol w:w="3330"/>
        <w:gridCol w:w="2970"/>
      </w:tblGrid>
      <w:tr w:rsidR="0099695E" w:rsidRPr="0099695E" w14:paraId="724EBEAC" w14:textId="77777777" w:rsidTr="00AC2B25">
        <w:tc>
          <w:tcPr>
            <w:tcW w:w="3145" w:type="dxa"/>
          </w:tcPr>
          <w:p w14:paraId="37668EAB" w14:textId="77777777" w:rsidR="0099695E" w:rsidRPr="0099695E" w:rsidRDefault="000B6849" w:rsidP="006B069F">
            <w:pPr>
              <w:spacing w:line="240" w:lineRule="auto"/>
              <w:contextualSpacing/>
              <w:rPr>
                <w:rFonts w:ascii="Verdana" w:eastAsia="Verdana" w:hAnsi="Verdana" w:cs="Times New Roman"/>
                <w:color w:val="auto"/>
                <w:sz w:val="24"/>
                <w:szCs w:val="24"/>
              </w:rPr>
            </w:pPr>
            <w:sdt>
              <w:sdtPr>
                <w:rPr>
                  <w:rFonts w:ascii="Verdana" w:eastAsia="Verdana" w:hAnsi="Verdana" w:cs="Times New Roman"/>
                  <w:color w:val="auto"/>
                  <w:sz w:val="24"/>
                  <w:szCs w:val="24"/>
                </w:rPr>
                <w:id w:val="1932701868"/>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w:t>
            </w:r>
            <w:r w:rsidR="0099695E">
              <w:rPr>
                <w:rFonts w:ascii="Verdana" w:eastAsia="Verdana" w:hAnsi="Verdana" w:cs="Times New Roman"/>
                <w:color w:val="auto"/>
                <w:sz w:val="24"/>
                <w:szCs w:val="24"/>
              </w:rPr>
              <w:t>New</w:t>
            </w:r>
          </w:p>
        </w:tc>
        <w:tc>
          <w:tcPr>
            <w:tcW w:w="3330" w:type="dxa"/>
          </w:tcPr>
          <w:p w14:paraId="747C0AB6" w14:textId="77777777" w:rsidR="0099695E" w:rsidRPr="0099695E" w:rsidRDefault="000B6849" w:rsidP="006B069F">
            <w:pPr>
              <w:spacing w:line="240" w:lineRule="auto"/>
              <w:contextualSpacing/>
              <w:rPr>
                <w:rFonts w:ascii="Verdana" w:eastAsia="Verdana" w:hAnsi="Verdana" w:cs="Times New Roman"/>
                <w:color w:val="auto"/>
                <w:sz w:val="24"/>
                <w:szCs w:val="24"/>
              </w:rPr>
            </w:pPr>
            <w:sdt>
              <w:sdtPr>
                <w:rPr>
                  <w:rFonts w:ascii="Verdana" w:eastAsia="Verdana" w:hAnsi="Verdana" w:cs="Times New Roman"/>
                  <w:color w:val="auto"/>
                  <w:sz w:val="24"/>
                  <w:szCs w:val="24"/>
                </w:rPr>
                <w:id w:val="-571428892"/>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w:t>
            </w:r>
            <w:r w:rsidR="0099695E">
              <w:rPr>
                <w:rFonts w:ascii="Verdana" w:eastAsia="Verdana" w:hAnsi="Verdana" w:cs="Times New Roman"/>
                <w:color w:val="auto"/>
                <w:sz w:val="24"/>
                <w:szCs w:val="24"/>
              </w:rPr>
              <w:t>Continuation</w:t>
            </w:r>
            <w:r w:rsidR="0099695E" w:rsidRPr="0099695E">
              <w:rPr>
                <w:rFonts w:ascii="Verdana" w:eastAsia="Verdana" w:hAnsi="Verdana" w:cs="Times New Roman"/>
                <w:color w:val="auto"/>
                <w:sz w:val="24"/>
                <w:szCs w:val="24"/>
              </w:rPr>
              <w:t xml:space="preserve"> </w:t>
            </w:r>
          </w:p>
        </w:tc>
        <w:tc>
          <w:tcPr>
            <w:tcW w:w="2970" w:type="dxa"/>
          </w:tcPr>
          <w:p w14:paraId="55B3EB17" w14:textId="77777777" w:rsidR="0099695E" w:rsidRPr="0099695E" w:rsidRDefault="000B6849" w:rsidP="006B069F">
            <w:pPr>
              <w:spacing w:line="240" w:lineRule="auto"/>
              <w:contextualSpacing/>
              <w:rPr>
                <w:rFonts w:ascii="Verdana" w:eastAsia="Verdana" w:hAnsi="Verdana" w:cs="Times New Roman"/>
                <w:color w:val="auto"/>
                <w:sz w:val="24"/>
                <w:szCs w:val="24"/>
              </w:rPr>
            </w:pPr>
            <w:sdt>
              <w:sdtPr>
                <w:rPr>
                  <w:rFonts w:ascii="Verdana" w:eastAsia="Verdana" w:hAnsi="Verdana" w:cs="Times New Roman"/>
                  <w:color w:val="auto"/>
                  <w:sz w:val="24"/>
                  <w:szCs w:val="24"/>
                </w:rPr>
                <w:id w:val="64537270"/>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Expansion </w:t>
            </w:r>
          </w:p>
        </w:tc>
      </w:tr>
    </w:tbl>
    <w:p w14:paraId="51F5CD36" w14:textId="77777777" w:rsidR="0099695E" w:rsidRPr="0099695E" w:rsidRDefault="0099695E" w:rsidP="006B069F">
      <w:pPr>
        <w:spacing w:line="240" w:lineRule="auto"/>
        <w:contextualSpacing/>
        <w:jc w:val="both"/>
        <w:rPr>
          <w:rFonts w:ascii="Verdana" w:eastAsia="Verdana" w:hAnsi="Verdana" w:cs="Times New Roman"/>
          <w:b/>
          <w:color w:val="auto"/>
          <w:sz w:val="24"/>
        </w:rPr>
      </w:pPr>
    </w:p>
    <w:p w14:paraId="5DCE6CDA" w14:textId="76E1B1BF" w:rsidR="00CC76A4" w:rsidRDefault="00CC76A4" w:rsidP="006B069F">
      <w:pPr>
        <w:spacing w:line="240" w:lineRule="auto"/>
        <w:contextualSpacing/>
        <w:jc w:val="both"/>
        <w:rPr>
          <w:rFonts w:ascii="Verdana" w:eastAsia="Verdana" w:hAnsi="Verdana" w:cs="Times New Roman"/>
          <w:sz w:val="24"/>
          <w:szCs w:val="24"/>
        </w:rPr>
      </w:pPr>
      <w:r>
        <w:rPr>
          <w:rFonts w:ascii="Verdana" w:eastAsia="Verdana" w:hAnsi="Verdana" w:cs="Times New Roman"/>
          <w:b/>
          <w:color w:val="auto"/>
          <w:sz w:val="24"/>
        </w:rPr>
        <w:t>Grant Project--</w:t>
      </w:r>
      <w:r>
        <w:rPr>
          <w:rFonts w:ascii="Verdana" w:eastAsia="Verdana" w:hAnsi="Verdana" w:cs="Times New Roman"/>
          <w:color w:val="auto"/>
          <w:sz w:val="24"/>
          <w:szCs w:val="24"/>
        </w:rPr>
        <w:t xml:space="preserve">Check </w:t>
      </w:r>
      <w:r w:rsidR="0099695E" w:rsidRPr="0099695E">
        <w:rPr>
          <w:rFonts w:ascii="Verdana" w:eastAsia="Verdana" w:hAnsi="Verdana" w:cs="Times New Roman"/>
          <w:b/>
          <w:sz w:val="24"/>
          <w:szCs w:val="24"/>
        </w:rPr>
        <w:sym w:font="Wingdings" w:char="F0FE"/>
      </w:r>
      <w:r w:rsidR="0099695E" w:rsidRPr="0099695E">
        <w:rPr>
          <w:rFonts w:ascii="Verdana" w:eastAsia="Verdana" w:hAnsi="Verdana" w:cs="Times New Roman"/>
          <w:b/>
          <w:sz w:val="24"/>
          <w:szCs w:val="24"/>
        </w:rPr>
        <w:t xml:space="preserve"> </w:t>
      </w:r>
      <w:r w:rsidR="0099695E" w:rsidRPr="0099695E">
        <w:rPr>
          <w:rFonts w:ascii="Verdana" w:eastAsia="Verdana" w:hAnsi="Verdana" w:cs="Times New Roman"/>
          <w:sz w:val="24"/>
          <w:szCs w:val="24"/>
        </w:rPr>
        <w:t xml:space="preserve">the </w:t>
      </w:r>
      <w:r w:rsidR="00DF7575">
        <w:rPr>
          <w:rFonts w:ascii="Verdana" w:eastAsia="Verdana" w:hAnsi="Verdana" w:cs="Times New Roman"/>
          <w:sz w:val="24"/>
          <w:szCs w:val="24"/>
        </w:rPr>
        <w:t xml:space="preserve">box next to </w:t>
      </w:r>
      <w:r w:rsidR="00E70360" w:rsidRPr="00E70360">
        <w:rPr>
          <w:rFonts w:ascii="Verdana" w:eastAsia="Verdana" w:hAnsi="Verdana" w:cs="Times New Roman"/>
          <w:sz w:val="24"/>
          <w:szCs w:val="24"/>
        </w:rPr>
        <w:t xml:space="preserve">the project that is proposed for implementation </w:t>
      </w:r>
      <w:r w:rsidR="00DF7575">
        <w:rPr>
          <w:rFonts w:ascii="Verdana" w:eastAsia="Verdana" w:hAnsi="Verdana" w:cs="Times New Roman"/>
          <w:sz w:val="24"/>
          <w:szCs w:val="24"/>
        </w:rPr>
        <w:t>(</w:t>
      </w:r>
      <w:r w:rsidR="00E70360">
        <w:rPr>
          <w:rFonts w:ascii="Verdana" w:eastAsia="Verdana" w:hAnsi="Verdana" w:cs="Times New Roman"/>
          <w:sz w:val="24"/>
          <w:szCs w:val="24"/>
        </w:rPr>
        <w:t xml:space="preserve">you </w:t>
      </w:r>
      <w:r w:rsidR="00DF7575">
        <w:rPr>
          <w:rFonts w:ascii="Verdana" w:eastAsia="Verdana" w:hAnsi="Verdana" w:cs="Times New Roman"/>
          <w:sz w:val="24"/>
          <w:szCs w:val="24"/>
        </w:rPr>
        <w:t>may check more than one)</w:t>
      </w:r>
      <w:r>
        <w:rPr>
          <w:rFonts w:ascii="Verdana" w:eastAsia="Verdana" w:hAnsi="Verdana" w:cs="Times New Roman"/>
          <w:sz w:val="24"/>
          <w:szCs w:val="24"/>
        </w:rPr>
        <w:t>:</w:t>
      </w:r>
    </w:p>
    <w:p w14:paraId="5332D809" w14:textId="77777777" w:rsidR="0099695E" w:rsidRPr="009C3075" w:rsidRDefault="0099695E" w:rsidP="006B069F">
      <w:pPr>
        <w:spacing w:line="240" w:lineRule="auto"/>
        <w:contextualSpacing/>
        <w:jc w:val="both"/>
        <w:rPr>
          <w:rFonts w:ascii="Verdana" w:eastAsia="Verdana" w:hAnsi="Verdana" w:cs="Times New Roman"/>
          <w:sz w:val="24"/>
          <w:szCs w:val="24"/>
        </w:rPr>
      </w:pPr>
      <w:r w:rsidRPr="0099695E">
        <w:rPr>
          <w:rFonts w:ascii="Verdana" w:eastAsia="Verdana" w:hAnsi="Verdana" w:cs="Times New Roman"/>
          <w:b/>
          <w:sz w:val="24"/>
          <w:szCs w:val="24"/>
        </w:rPr>
        <w:t xml:space="preserve"> </w:t>
      </w:r>
    </w:p>
    <w:p w14:paraId="6096C03D"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450" w:right="58" w:hanging="439"/>
        <w:contextualSpacing/>
        <w:jc w:val="both"/>
        <w:rPr>
          <w:rFonts w:ascii="Verdana" w:eastAsia="Verdana" w:hAnsi="Verdana" w:cs="Times New Roman"/>
          <w:color w:val="auto"/>
          <w:sz w:val="24"/>
          <w:szCs w:val="24"/>
        </w:rPr>
      </w:pPr>
      <w:sdt>
        <w:sdtPr>
          <w:rPr>
            <w:rFonts w:ascii="Verdana" w:eastAsia="Verdana" w:hAnsi="Verdana" w:cs="Times New Roman"/>
            <w:color w:val="auto"/>
            <w:sz w:val="24"/>
            <w:szCs w:val="24"/>
          </w:rPr>
          <w:id w:val="756327386"/>
          <w14:checkbox>
            <w14:checked w14:val="0"/>
            <w14:checkedState w14:val="2612" w14:font="MS Gothic"/>
            <w14:uncheckedState w14:val="2610" w14:font="MS Gothic"/>
          </w14:checkbox>
        </w:sdtPr>
        <w:sdtEndPr/>
        <w:sdtContent>
          <w:r w:rsidR="0016281A">
            <w:rPr>
              <w:rFonts w:ascii="MS Gothic" w:eastAsia="MS Gothic" w:hAnsi="MS Gothic" w:cs="Times New Roman" w:hint="eastAsia"/>
              <w:color w:val="auto"/>
              <w:sz w:val="24"/>
              <w:szCs w:val="24"/>
            </w:rPr>
            <w:t>☐</w:t>
          </w:r>
        </w:sdtContent>
      </w:sdt>
      <w:r w:rsidR="0099695E" w:rsidRPr="0099695E">
        <w:rPr>
          <w:rFonts w:ascii="Verdana" w:eastAsia="Verdana" w:hAnsi="Verdana" w:cs="Times New Roman"/>
          <w:color w:val="auto"/>
          <w:sz w:val="24"/>
          <w:szCs w:val="24"/>
        </w:rPr>
        <w:t xml:space="preserve"> </w:t>
      </w:r>
      <w:r w:rsidR="0016281A">
        <w:rPr>
          <w:rFonts w:ascii="Verdana" w:eastAsia="Verdana" w:hAnsi="Verdana" w:cs="Times New Roman"/>
          <w:color w:val="auto"/>
          <w:sz w:val="24"/>
          <w:szCs w:val="24"/>
        </w:rPr>
        <w:t xml:space="preserve"> </w:t>
      </w:r>
      <w:r w:rsidR="0099695E">
        <w:rPr>
          <w:rFonts w:ascii="Verdana" w:eastAsia="Verdana" w:hAnsi="Verdana" w:cs="Times New Roman"/>
          <w:color w:val="auto"/>
          <w:sz w:val="24"/>
          <w:szCs w:val="24"/>
        </w:rPr>
        <w:t>C</w:t>
      </w:r>
      <w:r w:rsidR="0099695E" w:rsidRPr="0099695E">
        <w:rPr>
          <w:rFonts w:ascii="Verdana" w:eastAsia="Verdana" w:hAnsi="Verdana" w:cs="Times New Roman"/>
          <w:color w:val="auto"/>
          <w:sz w:val="24"/>
          <w:szCs w:val="24"/>
        </w:rPr>
        <w:t>ontinuation of a mental health jail diversion program</w:t>
      </w:r>
    </w:p>
    <w:p w14:paraId="1259BE60"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450" w:right="58" w:hanging="439"/>
        <w:contextualSpacing/>
        <w:jc w:val="both"/>
        <w:rPr>
          <w:rFonts w:ascii="Verdana" w:eastAsia="Verdana" w:hAnsi="Verdana" w:cs="Times New Roman"/>
          <w:color w:val="auto"/>
          <w:sz w:val="24"/>
          <w:szCs w:val="24"/>
        </w:rPr>
      </w:pPr>
      <w:sdt>
        <w:sdtPr>
          <w:rPr>
            <w:rFonts w:ascii="Verdana" w:eastAsia="Verdana" w:hAnsi="Verdana" w:cs="Times New Roman"/>
            <w:color w:val="auto"/>
            <w:sz w:val="24"/>
            <w:szCs w:val="24"/>
          </w:rPr>
          <w:id w:val="-1680264965"/>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w:t>
      </w:r>
      <w:r w:rsidR="0099695E">
        <w:rPr>
          <w:rFonts w:ascii="Verdana" w:eastAsia="Verdana" w:hAnsi="Verdana" w:cs="Times New Roman"/>
          <w:color w:val="auto"/>
          <w:sz w:val="24"/>
          <w:szCs w:val="24"/>
        </w:rPr>
        <w:t xml:space="preserve"> </w:t>
      </w:r>
      <w:r w:rsidR="0016281A">
        <w:rPr>
          <w:rFonts w:ascii="Verdana" w:eastAsia="Verdana" w:hAnsi="Verdana" w:cs="Times New Roman"/>
          <w:color w:val="auto"/>
          <w:sz w:val="24"/>
          <w:szCs w:val="24"/>
        </w:rPr>
        <w:t xml:space="preserve"> </w:t>
      </w:r>
      <w:r w:rsidR="0099695E">
        <w:rPr>
          <w:rFonts w:ascii="Verdana" w:eastAsia="Verdana" w:hAnsi="Verdana" w:cs="Times New Roman"/>
          <w:color w:val="auto"/>
          <w:sz w:val="24"/>
          <w:szCs w:val="24"/>
        </w:rPr>
        <w:t xml:space="preserve">The </w:t>
      </w:r>
      <w:r w:rsidR="0099695E" w:rsidRPr="0099695E">
        <w:rPr>
          <w:rFonts w:ascii="Verdana" w:eastAsia="Verdana" w:hAnsi="Verdana" w:cs="Times New Roman"/>
          <w:color w:val="auto"/>
          <w:sz w:val="24"/>
          <w:szCs w:val="24"/>
        </w:rPr>
        <w:t>establishment or expansion of a menta</w:t>
      </w:r>
      <w:r w:rsidR="0099695E">
        <w:rPr>
          <w:rFonts w:ascii="Verdana" w:eastAsia="Verdana" w:hAnsi="Verdana" w:cs="Times New Roman"/>
          <w:color w:val="auto"/>
          <w:sz w:val="24"/>
          <w:szCs w:val="24"/>
        </w:rPr>
        <w:t>l health jail diversion program</w:t>
      </w:r>
    </w:p>
    <w:p w14:paraId="17E93707"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450" w:right="58" w:hanging="439"/>
        <w:contextualSpacing/>
        <w:jc w:val="both"/>
        <w:rPr>
          <w:rFonts w:ascii="Verdana" w:eastAsia="Verdana" w:hAnsi="Verdana" w:cs="Times New Roman"/>
          <w:color w:val="auto"/>
          <w:sz w:val="24"/>
          <w:szCs w:val="24"/>
        </w:rPr>
      </w:pPr>
      <w:sdt>
        <w:sdtPr>
          <w:rPr>
            <w:rFonts w:ascii="Verdana" w:eastAsia="Verdana" w:hAnsi="Verdana" w:cs="Times New Roman"/>
            <w:color w:val="auto"/>
            <w:sz w:val="24"/>
            <w:szCs w:val="24"/>
          </w:rPr>
          <w:id w:val="1766729447"/>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w:t>
      </w:r>
      <w:r w:rsidR="0099695E">
        <w:rPr>
          <w:rFonts w:ascii="Verdana" w:eastAsia="Verdana" w:hAnsi="Verdana" w:cs="Times New Roman"/>
          <w:color w:val="auto"/>
          <w:sz w:val="24"/>
          <w:szCs w:val="24"/>
        </w:rPr>
        <w:t xml:space="preserve"> </w:t>
      </w:r>
      <w:r w:rsidR="0016281A">
        <w:rPr>
          <w:rFonts w:ascii="Verdana" w:eastAsia="Verdana" w:hAnsi="Verdana" w:cs="Times New Roman"/>
          <w:color w:val="auto"/>
          <w:sz w:val="24"/>
          <w:szCs w:val="24"/>
        </w:rPr>
        <w:t xml:space="preserve"> </w:t>
      </w:r>
      <w:r w:rsidR="0099695E">
        <w:rPr>
          <w:rFonts w:ascii="Verdana" w:eastAsia="Verdana" w:hAnsi="Verdana" w:cs="Times New Roman"/>
          <w:color w:val="auto"/>
          <w:sz w:val="24"/>
          <w:szCs w:val="24"/>
        </w:rPr>
        <w:t>Outpatient Competency R</w:t>
      </w:r>
      <w:r w:rsidR="0099695E" w:rsidRPr="0099695E">
        <w:rPr>
          <w:rFonts w:ascii="Verdana" w:eastAsia="Verdana" w:hAnsi="Verdana" w:cs="Times New Roman"/>
          <w:color w:val="auto"/>
          <w:sz w:val="24"/>
          <w:szCs w:val="24"/>
        </w:rPr>
        <w:t>estoration</w:t>
      </w:r>
    </w:p>
    <w:p w14:paraId="68F0CC53"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450" w:right="58" w:hanging="439"/>
        <w:contextualSpacing/>
        <w:jc w:val="both"/>
        <w:rPr>
          <w:rFonts w:ascii="Verdana" w:eastAsia="Verdana" w:hAnsi="Verdana" w:cs="Times New Roman"/>
          <w:color w:val="auto"/>
          <w:sz w:val="24"/>
          <w:szCs w:val="24"/>
        </w:rPr>
      </w:pPr>
      <w:sdt>
        <w:sdtPr>
          <w:rPr>
            <w:rFonts w:ascii="Verdana" w:eastAsia="Verdana" w:hAnsi="Verdana" w:cs="Times New Roman"/>
            <w:color w:val="auto"/>
            <w:sz w:val="24"/>
            <w:szCs w:val="24"/>
          </w:rPr>
          <w:id w:val="-1333683301"/>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w:t>
      </w:r>
      <w:r w:rsidR="0099695E">
        <w:rPr>
          <w:rFonts w:ascii="Verdana" w:eastAsia="Verdana" w:hAnsi="Verdana" w:cs="Times New Roman"/>
          <w:color w:val="auto"/>
          <w:sz w:val="24"/>
          <w:szCs w:val="24"/>
        </w:rPr>
        <w:t xml:space="preserve"> </w:t>
      </w:r>
      <w:r w:rsidR="0016281A">
        <w:rPr>
          <w:rFonts w:ascii="Verdana" w:eastAsia="Verdana" w:hAnsi="Verdana" w:cs="Times New Roman"/>
          <w:color w:val="auto"/>
          <w:sz w:val="24"/>
          <w:szCs w:val="24"/>
        </w:rPr>
        <w:t xml:space="preserve"> </w:t>
      </w:r>
      <w:r w:rsidR="0099695E">
        <w:rPr>
          <w:rFonts w:ascii="Verdana" w:eastAsia="Verdana" w:hAnsi="Verdana" w:cs="Times New Roman"/>
          <w:color w:val="auto"/>
          <w:sz w:val="24"/>
          <w:szCs w:val="24"/>
        </w:rPr>
        <w:t>Jail-Based Competency Restoration</w:t>
      </w:r>
    </w:p>
    <w:p w14:paraId="78DB829C"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450" w:right="58" w:hanging="439"/>
        <w:contextualSpacing/>
        <w:jc w:val="both"/>
        <w:rPr>
          <w:rFonts w:ascii="Verdana" w:eastAsia="Verdana" w:hAnsi="Verdana" w:cs="Times New Roman"/>
          <w:color w:val="auto"/>
          <w:sz w:val="24"/>
          <w:szCs w:val="24"/>
        </w:rPr>
      </w:pPr>
      <w:sdt>
        <w:sdtPr>
          <w:rPr>
            <w:rFonts w:ascii="Verdana" w:eastAsia="Verdana" w:hAnsi="Verdana" w:cs="Times New Roman"/>
            <w:color w:val="auto"/>
            <w:sz w:val="24"/>
            <w:szCs w:val="24"/>
          </w:rPr>
          <w:id w:val="-2002347397"/>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w:t>
      </w:r>
      <w:r w:rsidR="0099695E">
        <w:rPr>
          <w:rFonts w:ascii="Verdana" w:eastAsia="Verdana" w:hAnsi="Verdana" w:cs="Times New Roman"/>
          <w:color w:val="auto"/>
          <w:sz w:val="24"/>
          <w:szCs w:val="24"/>
        </w:rPr>
        <w:t xml:space="preserve"> </w:t>
      </w:r>
      <w:r w:rsidR="0016281A">
        <w:rPr>
          <w:rFonts w:ascii="Verdana" w:eastAsia="Verdana" w:hAnsi="Verdana" w:cs="Times New Roman"/>
          <w:color w:val="auto"/>
          <w:sz w:val="24"/>
          <w:szCs w:val="24"/>
        </w:rPr>
        <w:t xml:space="preserve"> </w:t>
      </w:r>
      <w:r w:rsidR="0099695E">
        <w:rPr>
          <w:rFonts w:ascii="Verdana" w:eastAsia="Verdana" w:hAnsi="Verdana" w:cs="Times New Roman"/>
          <w:color w:val="auto"/>
          <w:sz w:val="24"/>
          <w:szCs w:val="24"/>
        </w:rPr>
        <w:t>Inpatient competency restoration in a setting other than a state hospital</w:t>
      </w:r>
    </w:p>
    <w:p w14:paraId="182EA18C"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80"/>
        </w:tabs>
        <w:spacing w:after="5" w:line="240" w:lineRule="auto"/>
        <w:ind w:left="450" w:right="58" w:hanging="439"/>
        <w:contextualSpacing/>
        <w:jc w:val="both"/>
        <w:rPr>
          <w:rFonts w:ascii="Verdana" w:eastAsia="Verdana" w:hAnsi="Verdana" w:cs="Times New Roman"/>
          <w:color w:val="auto"/>
          <w:sz w:val="24"/>
          <w:szCs w:val="24"/>
        </w:rPr>
      </w:pPr>
      <w:sdt>
        <w:sdtPr>
          <w:rPr>
            <w:rFonts w:ascii="Verdana" w:eastAsia="Verdana" w:hAnsi="Verdana" w:cs="Times New Roman"/>
            <w:color w:val="auto"/>
            <w:sz w:val="24"/>
            <w:szCs w:val="24"/>
          </w:rPr>
          <w:id w:val="-1832514253"/>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Pr>
          <w:rFonts w:ascii="Verdana" w:eastAsia="Verdana" w:hAnsi="Verdana" w:cs="Times New Roman"/>
          <w:color w:val="auto"/>
          <w:sz w:val="24"/>
          <w:szCs w:val="24"/>
        </w:rPr>
        <w:t xml:space="preserve">  </w:t>
      </w:r>
      <w:r w:rsidR="0016281A">
        <w:rPr>
          <w:rFonts w:ascii="Verdana" w:eastAsia="Verdana" w:hAnsi="Verdana" w:cs="Times New Roman"/>
          <w:color w:val="auto"/>
          <w:sz w:val="24"/>
          <w:szCs w:val="24"/>
        </w:rPr>
        <w:t xml:space="preserve"> </w:t>
      </w:r>
      <w:r w:rsidR="0099695E">
        <w:rPr>
          <w:rFonts w:ascii="Verdana" w:eastAsia="Verdana" w:hAnsi="Verdana" w:cs="Times New Roman"/>
          <w:color w:val="auto"/>
          <w:sz w:val="24"/>
          <w:szCs w:val="24"/>
        </w:rPr>
        <w:t>Assertive Community Treatment</w:t>
      </w:r>
    </w:p>
    <w:p w14:paraId="4FF82989"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450" w:right="58" w:hanging="439"/>
        <w:contextualSpacing/>
        <w:jc w:val="both"/>
        <w:rPr>
          <w:rFonts w:ascii="Verdana" w:eastAsia="Verdana" w:hAnsi="Verdana" w:cs="Times New Roman"/>
          <w:color w:val="auto"/>
          <w:sz w:val="24"/>
          <w:szCs w:val="24"/>
        </w:rPr>
      </w:pPr>
      <w:sdt>
        <w:sdtPr>
          <w:rPr>
            <w:rFonts w:ascii="Verdana" w:eastAsia="Verdana" w:hAnsi="Verdana" w:cs="Times New Roman"/>
            <w:color w:val="auto"/>
            <w:sz w:val="24"/>
            <w:szCs w:val="24"/>
          </w:rPr>
          <w:id w:val="2017569879"/>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w:t>
      </w:r>
      <w:r w:rsidR="0099695E">
        <w:rPr>
          <w:rFonts w:ascii="Verdana" w:eastAsia="Verdana" w:hAnsi="Verdana" w:cs="Times New Roman"/>
          <w:color w:val="auto"/>
          <w:sz w:val="24"/>
          <w:szCs w:val="24"/>
        </w:rPr>
        <w:t xml:space="preserve"> </w:t>
      </w:r>
      <w:r w:rsidR="0016281A">
        <w:rPr>
          <w:rFonts w:ascii="Verdana" w:eastAsia="Verdana" w:hAnsi="Verdana" w:cs="Times New Roman"/>
          <w:color w:val="auto"/>
          <w:sz w:val="24"/>
          <w:szCs w:val="24"/>
        </w:rPr>
        <w:t xml:space="preserve"> Forensic Assertive Community Treatment</w:t>
      </w:r>
    </w:p>
    <w:p w14:paraId="7E5E5704"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90" w:right="58" w:hanging="79"/>
        <w:contextualSpacing/>
        <w:jc w:val="both"/>
        <w:rPr>
          <w:rFonts w:ascii="Verdana" w:eastAsia="Verdana" w:hAnsi="Verdana" w:cs="Times New Roman"/>
          <w:color w:val="auto"/>
          <w:sz w:val="24"/>
          <w:szCs w:val="24"/>
        </w:rPr>
      </w:pPr>
      <w:sdt>
        <w:sdtPr>
          <w:rPr>
            <w:rFonts w:ascii="Verdana" w:eastAsia="Verdana" w:hAnsi="Verdana" w:cs="Times New Roman"/>
            <w:color w:val="auto"/>
            <w:sz w:val="24"/>
            <w:szCs w:val="24"/>
          </w:rPr>
          <w:id w:val="-1428571976"/>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16281A">
        <w:rPr>
          <w:rFonts w:ascii="Verdana" w:eastAsia="Verdana" w:hAnsi="Verdana" w:cs="Times New Roman"/>
          <w:color w:val="auto"/>
          <w:sz w:val="24"/>
          <w:szCs w:val="24"/>
        </w:rPr>
        <w:t xml:space="preserve"> </w:t>
      </w:r>
      <w:r w:rsidR="00CC76A4">
        <w:rPr>
          <w:rFonts w:ascii="Verdana" w:eastAsia="Verdana" w:hAnsi="Verdana" w:cs="Times New Roman"/>
          <w:color w:val="auto"/>
          <w:sz w:val="24"/>
          <w:szCs w:val="24"/>
        </w:rPr>
        <w:t xml:space="preserve"> </w:t>
      </w:r>
      <w:r w:rsidR="0016281A">
        <w:rPr>
          <w:rFonts w:ascii="Verdana" w:eastAsia="Verdana" w:hAnsi="Verdana" w:cs="Times New Roman"/>
          <w:color w:val="auto"/>
          <w:sz w:val="24"/>
          <w:szCs w:val="24"/>
        </w:rPr>
        <w:t>I</w:t>
      </w:r>
      <w:r w:rsidR="0016281A" w:rsidRPr="0016281A">
        <w:rPr>
          <w:rFonts w:ascii="Verdana" w:eastAsia="Verdana" w:hAnsi="Verdana" w:cs="Times New Roman"/>
          <w:color w:val="auto"/>
          <w:sz w:val="24"/>
          <w:szCs w:val="24"/>
        </w:rPr>
        <w:t>ntensive mental health services and substance abuse treatment not readily available in the county</w:t>
      </w:r>
    </w:p>
    <w:p w14:paraId="043D2406"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90" w:right="58" w:hanging="79"/>
        <w:contextualSpacing/>
        <w:jc w:val="both"/>
        <w:rPr>
          <w:rFonts w:ascii="Verdana" w:eastAsia="Verdana" w:hAnsi="Verdana" w:cs="Times New Roman"/>
          <w:color w:val="auto"/>
          <w:sz w:val="24"/>
          <w:szCs w:val="24"/>
        </w:rPr>
      </w:pPr>
      <w:sdt>
        <w:sdtPr>
          <w:rPr>
            <w:rFonts w:ascii="Verdana" w:eastAsia="Verdana" w:hAnsi="Verdana" w:cs="Times New Roman"/>
            <w:color w:val="auto"/>
            <w:sz w:val="24"/>
            <w:szCs w:val="24"/>
          </w:rPr>
          <w:id w:val="1486979354"/>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w:t>
      </w:r>
      <w:r w:rsidR="0016281A">
        <w:rPr>
          <w:rFonts w:ascii="Verdana" w:eastAsia="Verdana" w:hAnsi="Verdana" w:cs="Times New Roman"/>
          <w:color w:val="auto"/>
          <w:sz w:val="24"/>
          <w:szCs w:val="24"/>
        </w:rPr>
        <w:t xml:space="preserve"> C</w:t>
      </w:r>
      <w:r w:rsidR="0016281A" w:rsidRPr="009B1CBA">
        <w:rPr>
          <w:rFonts w:ascii="Verdana" w:hAnsi="Verdana"/>
          <w:sz w:val="24"/>
          <w:szCs w:val="24"/>
        </w:rPr>
        <w:t>ontinuity of care services for an individual being released from a state hospital</w:t>
      </w:r>
    </w:p>
    <w:p w14:paraId="389BBF7D" w14:textId="77777777" w:rsidR="0016281A"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90" w:right="58" w:hanging="79"/>
        <w:contextualSpacing/>
        <w:jc w:val="both"/>
        <w:rPr>
          <w:rFonts w:ascii="Verdana" w:eastAsia="Verdana" w:hAnsi="Verdana" w:cs="Times New Roman"/>
          <w:color w:val="auto"/>
          <w:sz w:val="24"/>
          <w:szCs w:val="24"/>
        </w:rPr>
      </w:pPr>
      <w:sdt>
        <w:sdtPr>
          <w:rPr>
            <w:rFonts w:ascii="Verdana" w:eastAsia="Verdana" w:hAnsi="Verdana" w:cs="Times New Roman"/>
            <w:color w:val="auto"/>
            <w:sz w:val="24"/>
            <w:szCs w:val="24"/>
          </w:rPr>
          <w:id w:val="-522088576"/>
          <w14:checkbox>
            <w14:checked w14:val="0"/>
            <w14:checkedState w14:val="2612" w14:font="MS Gothic"/>
            <w14:uncheckedState w14:val="2610" w14:font="MS Gothic"/>
          </w14:checkbox>
        </w:sdtPr>
        <w:sdtEndPr/>
        <w:sdtContent>
          <w:r w:rsidR="00CC76A4">
            <w:rPr>
              <w:rFonts w:ascii="MS Gothic" w:eastAsia="MS Gothic" w:hAnsi="MS Gothic" w:cs="Times New Roman" w:hint="eastAsia"/>
              <w:color w:val="auto"/>
              <w:sz w:val="24"/>
              <w:szCs w:val="24"/>
            </w:rPr>
            <w:t>☐</w:t>
          </w:r>
        </w:sdtContent>
      </w:sdt>
      <w:r w:rsidR="0099695E" w:rsidRPr="0099695E">
        <w:rPr>
          <w:rFonts w:ascii="Verdana" w:eastAsia="Verdana" w:hAnsi="Verdana" w:cs="Times New Roman"/>
          <w:color w:val="auto"/>
          <w:sz w:val="24"/>
          <w:szCs w:val="24"/>
        </w:rPr>
        <w:t xml:space="preserve"> </w:t>
      </w:r>
      <w:r w:rsidR="0016281A">
        <w:rPr>
          <w:rFonts w:ascii="Verdana" w:eastAsia="Verdana" w:hAnsi="Verdana" w:cs="Times New Roman"/>
          <w:color w:val="auto"/>
          <w:sz w:val="24"/>
          <w:szCs w:val="24"/>
        </w:rPr>
        <w:t>I</w:t>
      </w:r>
      <w:r w:rsidR="0016281A" w:rsidRPr="0016281A">
        <w:rPr>
          <w:rFonts w:ascii="Verdana" w:eastAsia="Verdana" w:hAnsi="Verdana" w:cs="Times New Roman"/>
          <w:color w:val="auto"/>
          <w:sz w:val="24"/>
          <w:szCs w:val="24"/>
        </w:rPr>
        <w:t>nterdisciplinary rapid response teams to reduce law enforcement's involvement with mental health emergencies</w:t>
      </w:r>
    </w:p>
    <w:p w14:paraId="4A0DF8EC" w14:textId="77777777" w:rsidR="0099695E" w:rsidRPr="009C3075"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90" w:right="58" w:hanging="79"/>
        <w:contextualSpacing/>
        <w:jc w:val="both"/>
        <w:rPr>
          <w:rFonts w:ascii="Verdana" w:eastAsia="Verdana" w:hAnsi="Verdana" w:cs="Times New Roman"/>
          <w:color w:val="auto"/>
          <w:sz w:val="24"/>
          <w:szCs w:val="24"/>
        </w:rPr>
      </w:pPr>
      <w:sdt>
        <w:sdtPr>
          <w:rPr>
            <w:rFonts w:ascii="Verdana" w:eastAsia="Verdana" w:hAnsi="Verdana" w:cs="Times New Roman"/>
            <w:color w:val="auto"/>
            <w:sz w:val="24"/>
            <w:szCs w:val="24"/>
          </w:rPr>
          <w:id w:val="2139304638"/>
          <w14:checkbox>
            <w14:checked w14:val="0"/>
            <w14:checkedState w14:val="2612" w14:font="MS Gothic"/>
            <w14:uncheckedState w14:val="2610" w14:font="MS Gothic"/>
          </w14:checkbox>
        </w:sdtPr>
        <w:sdtEndPr/>
        <w:sdtContent>
          <w:r w:rsidR="00CC76A4">
            <w:rPr>
              <w:rFonts w:ascii="MS Gothic" w:eastAsia="MS Gothic" w:hAnsi="MS Gothic" w:cs="Times New Roman" w:hint="eastAsia"/>
              <w:color w:val="auto"/>
              <w:sz w:val="24"/>
              <w:szCs w:val="24"/>
            </w:rPr>
            <w:t>☐</w:t>
          </w:r>
        </w:sdtContent>
      </w:sdt>
      <w:r w:rsidR="00CC76A4" w:rsidRPr="0099695E">
        <w:rPr>
          <w:rFonts w:ascii="Verdana" w:eastAsia="Verdana" w:hAnsi="Verdana" w:cs="Times New Roman"/>
          <w:color w:val="auto"/>
          <w:sz w:val="24"/>
          <w:szCs w:val="24"/>
        </w:rPr>
        <w:t xml:space="preserve"> </w:t>
      </w:r>
      <w:r w:rsidR="00CC76A4">
        <w:rPr>
          <w:rFonts w:ascii="Verdana" w:eastAsia="Verdana" w:hAnsi="Verdana" w:cs="Times New Roman"/>
          <w:color w:val="auto"/>
          <w:sz w:val="24"/>
          <w:szCs w:val="24"/>
        </w:rPr>
        <w:t xml:space="preserve"> L</w:t>
      </w:r>
      <w:r w:rsidR="00CC76A4" w:rsidRPr="00CC76A4">
        <w:rPr>
          <w:rFonts w:ascii="Verdana" w:eastAsia="Verdana" w:hAnsi="Verdana" w:cs="Times New Roman"/>
          <w:color w:val="auto"/>
          <w:sz w:val="24"/>
          <w:szCs w:val="24"/>
        </w:rPr>
        <w:t>ocal community hospital, crisis, respite, or residential beds</w:t>
      </w:r>
    </w:p>
    <w:p w14:paraId="15135FC3" w14:textId="77777777" w:rsidR="00CC76A4" w:rsidRDefault="00CC76A4" w:rsidP="006B069F">
      <w:pPr>
        <w:spacing w:line="240" w:lineRule="auto"/>
        <w:contextualSpacing/>
        <w:jc w:val="both"/>
        <w:rPr>
          <w:rFonts w:ascii="Verdana" w:eastAsia="Verdana" w:hAnsi="Verdana" w:cs="Times New Roman"/>
          <w:b/>
          <w:color w:val="auto"/>
          <w:sz w:val="24"/>
        </w:rPr>
      </w:pPr>
    </w:p>
    <w:p w14:paraId="234D7024" w14:textId="77777777" w:rsidR="0099695E" w:rsidRPr="0099695E" w:rsidRDefault="005C34E9" w:rsidP="006B069F">
      <w:pPr>
        <w:spacing w:line="240" w:lineRule="auto"/>
        <w:contextualSpacing/>
        <w:jc w:val="both"/>
        <w:rPr>
          <w:rFonts w:ascii="Verdana" w:eastAsia="Verdana" w:hAnsi="Verdana" w:cs="Times New Roman"/>
          <w:color w:val="auto"/>
          <w:sz w:val="24"/>
          <w:u w:val="single"/>
        </w:rPr>
      </w:pPr>
      <w:r>
        <w:rPr>
          <w:rFonts w:ascii="Verdana" w:eastAsia="Verdana" w:hAnsi="Verdana" w:cs="Times New Roman"/>
          <w:b/>
          <w:color w:val="auto"/>
          <w:sz w:val="24"/>
        </w:rPr>
        <w:t>Identified Gaps in Service</w:t>
      </w:r>
      <w:r w:rsidR="0099695E" w:rsidRPr="0099695E">
        <w:rPr>
          <w:rFonts w:ascii="Verdana" w:eastAsia="Verdana" w:hAnsi="Verdana" w:cs="Times New Roman"/>
          <w:b/>
          <w:color w:val="auto"/>
          <w:sz w:val="24"/>
          <w:vertAlign w:val="superscript"/>
        </w:rPr>
        <w:footnoteReference w:id="1"/>
      </w:r>
      <w:r>
        <w:rPr>
          <w:rFonts w:ascii="Verdana" w:eastAsia="Verdana" w:hAnsi="Verdana" w:cs="Times New Roman"/>
          <w:b/>
          <w:color w:val="auto"/>
          <w:sz w:val="24"/>
        </w:rPr>
        <w:t>--</w:t>
      </w:r>
      <w:r w:rsidR="0099695E" w:rsidRPr="0099695E">
        <w:rPr>
          <w:rFonts w:ascii="Verdana" w:eastAsia="Verdana" w:hAnsi="Verdana" w:cs="Times New Roman"/>
          <w:color w:val="auto"/>
          <w:sz w:val="24"/>
          <w:szCs w:val="24"/>
        </w:rPr>
        <w:t>Ch</w:t>
      </w:r>
      <w:r>
        <w:rPr>
          <w:rFonts w:ascii="Verdana" w:eastAsia="Verdana" w:hAnsi="Verdana" w:cs="Times New Roman"/>
          <w:color w:val="auto"/>
          <w:sz w:val="24"/>
          <w:szCs w:val="24"/>
        </w:rPr>
        <w:t xml:space="preserve">eck </w:t>
      </w:r>
      <w:r w:rsidR="0099695E" w:rsidRPr="0099695E">
        <w:rPr>
          <w:rFonts w:ascii="Verdana" w:eastAsia="Verdana" w:hAnsi="Verdana" w:cs="Times New Roman"/>
          <w:b/>
          <w:sz w:val="24"/>
          <w:szCs w:val="24"/>
        </w:rPr>
        <w:sym w:font="Wingdings" w:char="F0FE"/>
      </w:r>
      <w:r w:rsidR="0099695E" w:rsidRPr="0099695E">
        <w:rPr>
          <w:rFonts w:ascii="Verdana" w:eastAsia="Verdana" w:hAnsi="Verdana" w:cs="Times New Roman"/>
          <w:b/>
          <w:sz w:val="24"/>
          <w:szCs w:val="24"/>
        </w:rPr>
        <w:t xml:space="preserve"> </w:t>
      </w:r>
      <w:r w:rsidR="008625A1">
        <w:rPr>
          <w:rFonts w:ascii="Verdana" w:eastAsia="Verdana" w:hAnsi="Verdana" w:cs="Times New Roman"/>
          <w:sz w:val="24"/>
          <w:szCs w:val="24"/>
        </w:rPr>
        <w:t>all the gap</w:t>
      </w:r>
      <w:r w:rsidR="0099695E" w:rsidRPr="0099695E">
        <w:rPr>
          <w:rFonts w:ascii="Verdana" w:eastAsia="Verdana" w:hAnsi="Verdana" w:cs="Times New Roman"/>
          <w:sz w:val="24"/>
          <w:szCs w:val="24"/>
        </w:rPr>
        <w:t>s</w:t>
      </w:r>
      <w:r>
        <w:rPr>
          <w:rFonts w:ascii="Verdana" w:eastAsia="Verdana" w:hAnsi="Verdana" w:cs="Times New Roman"/>
          <w:sz w:val="24"/>
          <w:szCs w:val="24"/>
        </w:rPr>
        <w:t xml:space="preserve"> in service that will be</w:t>
      </w:r>
      <w:r w:rsidR="0099695E" w:rsidRPr="0099695E">
        <w:rPr>
          <w:rFonts w:ascii="Verdana" w:eastAsia="Verdana" w:hAnsi="Verdana" w:cs="Times New Roman"/>
          <w:sz w:val="24"/>
          <w:szCs w:val="24"/>
        </w:rPr>
        <w:t xml:space="preserve"> addressed by the proposed </w:t>
      </w:r>
      <w:r w:rsidR="00DF7575">
        <w:rPr>
          <w:rFonts w:ascii="Verdana" w:eastAsia="Verdana" w:hAnsi="Verdana" w:cs="Times New Roman"/>
          <w:sz w:val="24"/>
          <w:szCs w:val="24"/>
        </w:rPr>
        <w:t>p</w:t>
      </w:r>
      <w:r>
        <w:rPr>
          <w:rFonts w:ascii="Verdana" w:eastAsia="Verdana" w:hAnsi="Verdana" w:cs="Times New Roman"/>
          <w:sz w:val="24"/>
          <w:szCs w:val="24"/>
        </w:rPr>
        <w:t>roject:</w:t>
      </w:r>
      <w:r w:rsidR="0099695E" w:rsidRPr="0099695E">
        <w:rPr>
          <w:rFonts w:ascii="Verdana" w:eastAsia="Verdana" w:hAnsi="Verdana" w:cs="Times New Roman"/>
          <w:sz w:val="24"/>
          <w:szCs w:val="24"/>
        </w:rPr>
        <w:t xml:space="preserve">  </w:t>
      </w:r>
    </w:p>
    <w:p w14:paraId="6CD3E6AC"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11" w:right="58"/>
        <w:contextualSpacing/>
        <w:rPr>
          <w:rFonts w:ascii="Verdana" w:eastAsia="Verdana" w:hAnsi="Verdana" w:cs="Times New Roman"/>
          <w:color w:val="auto"/>
          <w:sz w:val="24"/>
          <w:szCs w:val="24"/>
        </w:rPr>
      </w:pPr>
      <w:sdt>
        <w:sdtPr>
          <w:rPr>
            <w:rFonts w:ascii="Verdana" w:eastAsia="Verdana" w:hAnsi="Verdana" w:cs="Times New Roman"/>
            <w:color w:val="auto"/>
            <w:sz w:val="24"/>
            <w:szCs w:val="24"/>
          </w:rPr>
          <w:id w:val="-1660227151"/>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Gap 1: Access to Appropriate Behavioral Health Services</w:t>
      </w:r>
    </w:p>
    <w:p w14:paraId="18454D46"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11" w:right="58"/>
        <w:contextualSpacing/>
        <w:rPr>
          <w:rFonts w:ascii="Verdana" w:eastAsia="Verdana" w:hAnsi="Verdana" w:cs="Times New Roman"/>
          <w:color w:val="auto"/>
          <w:sz w:val="24"/>
          <w:szCs w:val="24"/>
        </w:rPr>
      </w:pPr>
      <w:sdt>
        <w:sdtPr>
          <w:rPr>
            <w:rFonts w:ascii="Verdana" w:eastAsia="Verdana" w:hAnsi="Verdana" w:cs="Times New Roman"/>
            <w:color w:val="auto"/>
            <w:sz w:val="24"/>
            <w:szCs w:val="24"/>
          </w:rPr>
          <w:id w:val="2008010022"/>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Gap 2: Behavioral Health Needs of Public School Students</w:t>
      </w:r>
    </w:p>
    <w:p w14:paraId="35B2226A"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11" w:right="58"/>
        <w:contextualSpacing/>
        <w:rPr>
          <w:rFonts w:ascii="Verdana" w:eastAsia="Verdana" w:hAnsi="Verdana" w:cs="Times New Roman"/>
          <w:color w:val="auto"/>
          <w:sz w:val="24"/>
          <w:szCs w:val="24"/>
        </w:rPr>
      </w:pPr>
      <w:sdt>
        <w:sdtPr>
          <w:rPr>
            <w:rFonts w:ascii="Verdana" w:eastAsia="Verdana" w:hAnsi="Verdana" w:cs="Times New Roman"/>
            <w:color w:val="auto"/>
            <w:sz w:val="24"/>
            <w:szCs w:val="24"/>
          </w:rPr>
          <w:id w:val="-1549534831"/>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Gap 3: </w:t>
      </w:r>
      <w:r w:rsidR="0099695E" w:rsidRPr="0099695E">
        <w:rPr>
          <w:rFonts w:ascii="Verdana" w:eastAsia="Verdana" w:hAnsi="Verdana" w:cs="Times New Roman"/>
          <w:color w:val="auto"/>
          <w:sz w:val="24"/>
        </w:rPr>
        <w:t>Coordination across State Agencies</w:t>
      </w:r>
    </w:p>
    <w:p w14:paraId="0DDF07E4"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11" w:right="58"/>
        <w:contextualSpacing/>
        <w:rPr>
          <w:rFonts w:ascii="Verdana" w:eastAsia="Verdana" w:hAnsi="Verdana" w:cs="Times New Roman"/>
          <w:color w:val="auto"/>
          <w:sz w:val="24"/>
          <w:szCs w:val="24"/>
        </w:rPr>
      </w:pPr>
      <w:sdt>
        <w:sdtPr>
          <w:rPr>
            <w:rFonts w:ascii="Verdana" w:eastAsia="Verdana" w:hAnsi="Verdana" w:cs="Times New Roman"/>
            <w:color w:val="auto"/>
            <w:sz w:val="24"/>
            <w:szCs w:val="24"/>
          </w:rPr>
          <w:id w:val="-1691759863"/>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Gap 4: </w:t>
      </w:r>
      <w:r w:rsidR="0099695E" w:rsidRPr="0099695E">
        <w:rPr>
          <w:rFonts w:ascii="Verdana" w:eastAsia="Verdana" w:hAnsi="Verdana" w:cs="Times New Roman"/>
          <w:color w:val="auto"/>
          <w:sz w:val="24"/>
        </w:rPr>
        <w:t>Veteran and Military Service Member Supports</w:t>
      </w:r>
    </w:p>
    <w:p w14:paraId="403E5EF7"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11" w:right="58"/>
        <w:contextualSpacing/>
        <w:rPr>
          <w:rFonts w:ascii="Verdana" w:eastAsia="Verdana" w:hAnsi="Verdana" w:cs="Times New Roman"/>
          <w:color w:val="auto"/>
          <w:sz w:val="24"/>
          <w:szCs w:val="24"/>
        </w:rPr>
      </w:pPr>
      <w:sdt>
        <w:sdtPr>
          <w:rPr>
            <w:rFonts w:ascii="Verdana" w:eastAsia="Verdana" w:hAnsi="Verdana" w:cs="Times New Roman"/>
            <w:color w:val="auto"/>
            <w:sz w:val="24"/>
            <w:szCs w:val="24"/>
          </w:rPr>
          <w:id w:val="-1990087007"/>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Gap 5: </w:t>
      </w:r>
      <w:r w:rsidR="0099695E" w:rsidRPr="0099695E">
        <w:rPr>
          <w:rFonts w:ascii="Verdana" w:eastAsia="Verdana" w:hAnsi="Verdana" w:cs="Times New Roman"/>
          <w:color w:val="auto"/>
          <w:sz w:val="24"/>
        </w:rPr>
        <w:t>Continuity of Care for Individuals Exiting County and Local Jails</w:t>
      </w:r>
    </w:p>
    <w:p w14:paraId="33CDF8DB"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11" w:right="58"/>
        <w:contextualSpacing/>
        <w:rPr>
          <w:rFonts w:ascii="Verdana" w:eastAsia="Verdana" w:hAnsi="Verdana" w:cs="Times New Roman"/>
          <w:color w:val="auto"/>
          <w:sz w:val="24"/>
          <w:szCs w:val="24"/>
        </w:rPr>
      </w:pPr>
      <w:sdt>
        <w:sdtPr>
          <w:rPr>
            <w:rFonts w:ascii="Verdana" w:eastAsia="Verdana" w:hAnsi="Verdana" w:cs="Times New Roman"/>
            <w:color w:val="auto"/>
            <w:sz w:val="24"/>
            <w:szCs w:val="24"/>
          </w:rPr>
          <w:id w:val="-1493567592"/>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Gap 6: </w:t>
      </w:r>
      <w:r w:rsidR="0099695E" w:rsidRPr="0099695E">
        <w:rPr>
          <w:rFonts w:ascii="Verdana" w:eastAsia="Verdana" w:hAnsi="Verdana" w:cs="Times New Roman"/>
          <w:color w:val="auto"/>
          <w:sz w:val="24"/>
        </w:rPr>
        <w:t>Access to Timely Treatment Services</w:t>
      </w:r>
    </w:p>
    <w:p w14:paraId="7FD0BC33"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11" w:right="58"/>
        <w:contextualSpacing/>
        <w:rPr>
          <w:rFonts w:ascii="Verdana" w:eastAsia="Verdana" w:hAnsi="Verdana" w:cs="Times New Roman"/>
          <w:color w:val="auto"/>
          <w:sz w:val="24"/>
          <w:szCs w:val="24"/>
        </w:rPr>
      </w:pPr>
      <w:sdt>
        <w:sdtPr>
          <w:rPr>
            <w:rFonts w:ascii="Verdana" w:eastAsia="Verdana" w:hAnsi="Verdana" w:cs="Times New Roman"/>
            <w:color w:val="auto"/>
            <w:sz w:val="24"/>
            <w:szCs w:val="24"/>
          </w:rPr>
          <w:id w:val="-541602819"/>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Gap 7: </w:t>
      </w:r>
      <w:r w:rsidR="0099695E" w:rsidRPr="0099695E">
        <w:rPr>
          <w:rFonts w:ascii="Verdana" w:eastAsia="Verdana" w:hAnsi="Verdana" w:cs="Times New Roman"/>
          <w:color w:val="auto"/>
          <w:sz w:val="24"/>
        </w:rPr>
        <w:t>Implementation of Evidence-based Practices</w:t>
      </w:r>
    </w:p>
    <w:p w14:paraId="05D0FE25"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11" w:right="58"/>
        <w:contextualSpacing/>
        <w:rPr>
          <w:rFonts w:ascii="Verdana" w:eastAsia="Verdana" w:hAnsi="Verdana" w:cs="Times New Roman"/>
          <w:color w:val="auto"/>
          <w:sz w:val="24"/>
          <w:szCs w:val="24"/>
        </w:rPr>
      </w:pPr>
      <w:sdt>
        <w:sdtPr>
          <w:rPr>
            <w:rFonts w:ascii="Verdana" w:eastAsia="Verdana" w:hAnsi="Verdana" w:cs="Times New Roman"/>
            <w:color w:val="auto"/>
            <w:sz w:val="24"/>
            <w:szCs w:val="24"/>
          </w:rPr>
          <w:id w:val="-393437633"/>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Gap 8: </w:t>
      </w:r>
      <w:r w:rsidR="0099695E" w:rsidRPr="0099695E">
        <w:rPr>
          <w:rFonts w:ascii="Verdana" w:eastAsia="Verdana" w:hAnsi="Verdana" w:cs="Times New Roman"/>
          <w:color w:val="auto"/>
          <w:sz w:val="24"/>
        </w:rPr>
        <w:t>Use of Peer Services</w:t>
      </w:r>
    </w:p>
    <w:p w14:paraId="3DB2909B"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11" w:right="58"/>
        <w:contextualSpacing/>
        <w:rPr>
          <w:rFonts w:ascii="Verdana" w:eastAsia="Verdana" w:hAnsi="Verdana" w:cs="Times New Roman"/>
          <w:color w:val="auto"/>
          <w:sz w:val="24"/>
          <w:szCs w:val="24"/>
        </w:rPr>
      </w:pPr>
      <w:sdt>
        <w:sdtPr>
          <w:rPr>
            <w:rFonts w:ascii="Verdana" w:eastAsia="Verdana" w:hAnsi="Verdana" w:cs="Times New Roman"/>
            <w:color w:val="auto"/>
            <w:sz w:val="24"/>
            <w:szCs w:val="24"/>
          </w:rPr>
          <w:id w:val="1154337889"/>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Gap 9: </w:t>
      </w:r>
      <w:r w:rsidR="0099695E" w:rsidRPr="0099695E">
        <w:rPr>
          <w:rFonts w:ascii="Verdana" w:eastAsia="Verdana" w:hAnsi="Verdana" w:cs="Times New Roman"/>
          <w:color w:val="auto"/>
          <w:sz w:val="24"/>
        </w:rPr>
        <w:t>Behavioral Health Services for Individuals with Intellectual Disabilities</w:t>
      </w:r>
    </w:p>
    <w:p w14:paraId="066268DF"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11" w:right="58"/>
        <w:contextualSpacing/>
        <w:rPr>
          <w:rFonts w:ascii="Verdana" w:eastAsia="Verdana" w:hAnsi="Verdana" w:cs="Times New Roman"/>
          <w:color w:val="auto"/>
          <w:sz w:val="24"/>
          <w:szCs w:val="24"/>
        </w:rPr>
      </w:pPr>
      <w:sdt>
        <w:sdtPr>
          <w:rPr>
            <w:rFonts w:ascii="Verdana" w:eastAsia="Verdana" w:hAnsi="Verdana" w:cs="Times New Roman"/>
            <w:color w:val="auto"/>
            <w:sz w:val="24"/>
            <w:szCs w:val="24"/>
          </w:rPr>
          <w:id w:val="236904858"/>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Gap 10: </w:t>
      </w:r>
      <w:r w:rsidR="0099695E" w:rsidRPr="0099695E">
        <w:rPr>
          <w:rFonts w:ascii="Verdana" w:eastAsia="Verdana" w:hAnsi="Verdana" w:cs="Times New Roman"/>
          <w:color w:val="auto"/>
          <w:sz w:val="24"/>
        </w:rPr>
        <w:t>Consumer Transportation and Access to Treatment</w:t>
      </w:r>
    </w:p>
    <w:p w14:paraId="085DEF55"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11" w:right="58"/>
        <w:contextualSpacing/>
        <w:rPr>
          <w:rFonts w:ascii="Verdana" w:eastAsia="Verdana" w:hAnsi="Verdana" w:cs="Times New Roman"/>
          <w:color w:val="auto"/>
          <w:sz w:val="24"/>
          <w:szCs w:val="24"/>
        </w:rPr>
      </w:pPr>
      <w:sdt>
        <w:sdtPr>
          <w:rPr>
            <w:rFonts w:ascii="Verdana" w:eastAsia="Verdana" w:hAnsi="Verdana" w:cs="Times New Roman"/>
            <w:color w:val="auto"/>
            <w:sz w:val="24"/>
            <w:szCs w:val="24"/>
          </w:rPr>
          <w:id w:val="1080794395"/>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Gap 11: </w:t>
      </w:r>
      <w:r w:rsidR="0099695E" w:rsidRPr="0099695E">
        <w:rPr>
          <w:rFonts w:ascii="Verdana" w:eastAsia="Verdana" w:hAnsi="Verdana" w:cs="Times New Roman"/>
          <w:color w:val="auto"/>
          <w:sz w:val="24"/>
        </w:rPr>
        <w:t>Prevention and Early Intervention Services</w:t>
      </w:r>
    </w:p>
    <w:p w14:paraId="16B34BD3"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11" w:right="58"/>
        <w:contextualSpacing/>
        <w:rPr>
          <w:rFonts w:ascii="Verdana" w:eastAsia="Verdana" w:hAnsi="Verdana" w:cs="Times New Roman"/>
          <w:color w:val="auto"/>
          <w:sz w:val="24"/>
          <w:szCs w:val="24"/>
        </w:rPr>
      </w:pPr>
      <w:sdt>
        <w:sdtPr>
          <w:rPr>
            <w:rFonts w:ascii="Verdana" w:eastAsia="Verdana" w:hAnsi="Verdana" w:cs="Times New Roman"/>
            <w:color w:val="auto"/>
            <w:sz w:val="24"/>
            <w:szCs w:val="24"/>
          </w:rPr>
          <w:id w:val="2014487004"/>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Gap 12: </w:t>
      </w:r>
      <w:r w:rsidR="0099695E" w:rsidRPr="0099695E">
        <w:rPr>
          <w:rFonts w:ascii="Verdana" w:eastAsia="Verdana" w:hAnsi="Verdana" w:cs="Times New Roman"/>
          <w:color w:val="auto"/>
          <w:sz w:val="24"/>
        </w:rPr>
        <w:t>Access to Housing</w:t>
      </w:r>
    </w:p>
    <w:p w14:paraId="77709D1D"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11" w:right="58"/>
        <w:contextualSpacing/>
        <w:rPr>
          <w:rFonts w:ascii="Verdana" w:eastAsia="Verdana" w:hAnsi="Verdana" w:cs="Times New Roman"/>
          <w:color w:val="auto"/>
          <w:sz w:val="24"/>
          <w:szCs w:val="24"/>
        </w:rPr>
      </w:pPr>
      <w:sdt>
        <w:sdtPr>
          <w:rPr>
            <w:rFonts w:ascii="Verdana" w:eastAsia="Verdana" w:hAnsi="Verdana" w:cs="Times New Roman"/>
            <w:color w:val="auto"/>
            <w:sz w:val="24"/>
            <w:szCs w:val="24"/>
          </w:rPr>
          <w:id w:val="-943458789"/>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Gap 13: </w:t>
      </w:r>
      <w:r w:rsidR="0099695E" w:rsidRPr="0099695E">
        <w:rPr>
          <w:rFonts w:ascii="Verdana" w:eastAsia="Verdana" w:hAnsi="Verdana" w:cs="Times New Roman"/>
          <w:color w:val="auto"/>
          <w:sz w:val="24"/>
        </w:rPr>
        <w:t>Behavioral Health Workforce Shortage</w:t>
      </w:r>
    </w:p>
    <w:p w14:paraId="36485BF8"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11" w:right="58"/>
        <w:contextualSpacing/>
        <w:rPr>
          <w:rFonts w:ascii="Verdana" w:eastAsia="Verdana" w:hAnsi="Verdana" w:cs="Times New Roman"/>
          <w:color w:val="auto"/>
          <w:sz w:val="24"/>
          <w:szCs w:val="24"/>
        </w:rPr>
      </w:pPr>
      <w:sdt>
        <w:sdtPr>
          <w:rPr>
            <w:rFonts w:ascii="Verdana" w:eastAsia="Verdana" w:hAnsi="Verdana" w:cs="Times New Roman"/>
            <w:color w:val="auto"/>
            <w:sz w:val="24"/>
            <w:szCs w:val="24"/>
          </w:rPr>
          <w:id w:val="-1144737677"/>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Gap 14: </w:t>
      </w:r>
      <w:r w:rsidR="0099695E" w:rsidRPr="0099695E">
        <w:rPr>
          <w:rFonts w:ascii="Verdana" w:eastAsia="Verdana" w:hAnsi="Verdana" w:cs="Times New Roman"/>
          <w:color w:val="auto"/>
          <w:sz w:val="24"/>
        </w:rPr>
        <w:t>Services for Special Populations</w:t>
      </w:r>
    </w:p>
    <w:p w14:paraId="10FD0B71" w14:textId="77777777" w:rsidR="0099695E" w:rsidRPr="0099695E" w:rsidRDefault="000B6849" w:rsidP="008B2351">
      <w:pPr>
        <w:pBdr>
          <w:top w:val="single" w:sz="4" w:space="1" w:color="auto"/>
          <w:left w:val="single" w:sz="4" w:space="4" w:color="auto"/>
          <w:bottom w:val="single" w:sz="4" w:space="1" w:color="auto"/>
          <w:right w:val="single" w:sz="4" w:space="4" w:color="auto"/>
          <w:between w:val="single" w:sz="4" w:space="1" w:color="auto"/>
          <w:bar w:val="single" w:sz="4" w:color="auto"/>
        </w:pBdr>
        <w:spacing w:after="5" w:line="240" w:lineRule="auto"/>
        <w:ind w:left="11" w:right="58"/>
        <w:contextualSpacing/>
        <w:rPr>
          <w:rFonts w:ascii="Verdana" w:eastAsia="Verdana" w:hAnsi="Verdana" w:cs="Times New Roman"/>
          <w:b/>
          <w:color w:val="auto"/>
          <w:sz w:val="24"/>
          <w:u w:val="single"/>
        </w:rPr>
      </w:pPr>
      <w:sdt>
        <w:sdtPr>
          <w:rPr>
            <w:rFonts w:ascii="Verdana" w:eastAsia="Verdana" w:hAnsi="Verdana" w:cs="Times New Roman"/>
            <w:color w:val="auto"/>
            <w:sz w:val="24"/>
            <w:szCs w:val="24"/>
          </w:rPr>
          <w:id w:val="-2079277439"/>
          <w14:checkbox>
            <w14:checked w14:val="0"/>
            <w14:checkedState w14:val="2612" w14:font="MS Gothic"/>
            <w14:uncheckedState w14:val="2610" w14:font="MS Gothic"/>
          </w14:checkbox>
        </w:sdtPr>
        <w:sdtEndPr/>
        <w:sdtContent>
          <w:r w:rsidR="0099695E" w:rsidRPr="0099695E">
            <w:rPr>
              <w:rFonts w:ascii="Segoe UI Symbol" w:eastAsia="Verdana" w:hAnsi="Segoe UI Symbol" w:cs="Segoe UI Symbol"/>
              <w:color w:val="auto"/>
              <w:sz w:val="24"/>
              <w:szCs w:val="24"/>
            </w:rPr>
            <w:t>☐</w:t>
          </w:r>
        </w:sdtContent>
      </w:sdt>
      <w:r w:rsidR="0099695E" w:rsidRPr="0099695E">
        <w:rPr>
          <w:rFonts w:ascii="Verdana" w:eastAsia="Verdana" w:hAnsi="Verdana" w:cs="Times New Roman"/>
          <w:color w:val="auto"/>
          <w:sz w:val="24"/>
          <w:szCs w:val="24"/>
        </w:rPr>
        <w:t xml:space="preserve"> Gap 15: </w:t>
      </w:r>
      <w:r w:rsidR="0099695E" w:rsidRPr="0099695E">
        <w:rPr>
          <w:rFonts w:ascii="Verdana" w:eastAsia="Verdana" w:hAnsi="Verdana" w:cs="Times New Roman"/>
          <w:color w:val="auto"/>
          <w:sz w:val="24"/>
        </w:rPr>
        <w:t>Shared and Usable Data</w:t>
      </w:r>
    </w:p>
    <w:p w14:paraId="56ACB96D" w14:textId="77777777" w:rsidR="0099695E" w:rsidRDefault="0099695E" w:rsidP="008B2351">
      <w:pPr>
        <w:pStyle w:val="NoSpacing"/>
        <w:contextualSpacing/>
        <w:rPr>
          <w:rFonts w:ascii="Verdana" w:hAnsi="Verdana" w:cs="Times New Roman"/>
          <w:b/>
          <w:sz w:val="24"/>
          <w:szCs w:val="24"/>
        </w:rPr>
      </w:pPr>
    </w:p>
    <w:p w14:paraId="3B528076" w14:textId="77777777" w:rsidR="00477B8E" w:rsidRPr="008B2351" w:rsidRDefault="006B069F" w:rsidP="008B2351">
      <w:pPr>
        <w:keepNext/>
        <w:keepLines/>
        <w:tabs>
          <w:tab w:val="left" w:pos="720"/>
        </w:tabs>
        <w:spacing w:before="40" w:after="120" w:line="240" w:lineRule="auto"/>
        <w:jc w:val="both"/>
        <w:outlineLvl w:val="2"/>
        <w:rPr>
          <w:rFonts w:ascii="Verdana" w:eastAsiaTheme="majorEastAsia" w:hAnsi="Verdana" w:cs="Times New Roman"/>
          <w:b/>
          <w:color w:val="000000" w:themeColor="text1"/>
          <w:sz w:val="24"/>
          <w:szCs w:val="24"/>
          <w:u w:val="single"/>
        </w:rPr>
      </w:pPr>
      <w:r>
        <w:rPr>
          <w:rFonts w:ascii="Verdana" w:eastAsiaTheme="majorEastAsia" w:hAnsi="Verdana" w:cs="Times New Roman"/>
          <w:b/>
          <w:color w:val="000000" w:themeColor="text1"/>
          <w:sz w:val="24"/>
          <w:szCs w:val="24"/>
          <w:u w:val="single"/>
        </w:rPr>
        <w:t xml:space="preserve">Section B. </w:t>
      </w:r>
      <w:r w:rsidR="00477B8E" w:rsidRPr="008B2351">
        <w:rPr>
          <w:rFonts w:ascii="Verdana" w:eastAsiaTheme="majorEastAsia" w:hAnsi="Verdana" w:cs="Times New Roman"/>
          <w:b/>
          <w:color w:val="000000" w:themeColor="text1"/>
          <w:sz w:val="24"/>
          <w:szCs w:val="24"/>
          <w:u w:val="single"/>
        </w:rPr>
        <w:t>Community Collaborative</w:t>
      </w:r>
    </w:p>
    <w:p w14:paraId="6716FDFD" w14:textId="77777777" w:rsidR="00477B8E" w:rsidRPr="00AA7AA0" w:rsidRDefault="00477B8E" w:rsidP="006B069F">
      <w:pPr>
        <w:pStyle w:val="ListParagraph"/>
        <w:numPr>
          <w:ilvl w:val="0"/>
          <w:numId w:val="58"/>
        </w:numPr>
        <w:spacing w:after="0" w:line="240" w:lineRule="auto"/>
        <w:ind w:left="360"/>
        <w:jc w:val="both"/>
        <w:rPr>
          <w:rFonts w:ascii="Verdana" w:hAnsi="Verdana" w:cs="Times New Roman"/>
          <w:sz w:val="24"/>
          <w:szCs w:val="24"/>
        </w:rPr>
      </w:pPr>
      <w:r w:rsidRPr="00AA7AA0">
        <w:rPr>
          <w:rFonts w:ascii="Verdana" w:hAnsi="Verdana" w:cs="Times New Roman"/>
          <w:sz w:val="24"/>
          <w:szCs w:val="24"/>
        </w:rPr>
        <w:t xml:space="preserve">Describe the composition </w:t>
      </w:r>
      <w:r>
        <w:rPr>
          <w:rFonts w:ascii="Verdana" w:hAnsi="Verdana" w:cs="Times New Roman"/>
          <w:sz w:val="24"/>
          <w:szCs w:val="24"/>
        </w:rPr>
        <w:t>and structure of the c</w:t>
      </w:r>
      <w:r w:rsidRPr="00AA7AA0">
        <w:rPr>
          <w:rFonts w:ascii="Verdana" w:hAnsi="Verdana" w:cs="Times New Roman"/>
          <w:sz w:val="24"/>
          <w:szCs w:val="24"/>
        </w:rPr>
        <w:t>ommunity</w:t>
      </w:r>
      <w:r>
        <w:rPr>
          <w:rFonts w:ascii="Verdana" w:hAnsi="Verdana" w:cs="Times New Roman"/>
          <w:sz w:val="24"/>
          <w:szCs w:val="24"/>
        </w:rPr>
        <w:t xml:space="preserve"> c</w:t>
      </w:r>
      <w:r w:rsidRPr="00AA7AA0">
        <w:rPr>
          <w:rFonts w:ascii="Verdana" w:hAnsi="Verdana" w:cs="Times New Roman"/>
          <w:sz w:val="24"/>
          <w:szCs w:val="24"/>
        </w:rPr>
        <w:t>ollaborative</w:t>
      </w:r>
      <w:r>
        <w:rPr>
          <w:rFonts w:ascii="Verdana" w:hAnsi="Verdana" w:cs="Times New Roman"/>
          <w:sz w:val="24"/>
          <w:szCs w:val="24"/>
        </w:rPr>
        <w:t xml:space="preserve"> to include the following:</w:t>
      </w:r>
    </w:p>
    <w:p w14:paraId="781ACBEB" w14:textId="77777777" w:rsidR="00477B8E" w:rsidRPr="00CB1ED2" w:rsidRDefault="00B6179E" w:rsidP="008B2351">
      <w:pPr>
        <w:pStyle w:val="NoSpacing"/>
        <w:numPr>
          <w:ilvl w:val="0"/>
          <w:numId w:val="23"/>
        </w:numPr>
        <w:ind w:left="900"/>
        <w:contextualSpacing/>
        <w:rPr>
          <w:rFonts w:ascii="Verdana" w:hAnsi="Verdana" w:cs="Times New Roman"/>
          <w:sz w:val="24"/>
          <w:szCs w:val="24"/>
        </w:rPr>
      </w:pPr>
      <w:r>
        <w:rPr>
          <w:rFonts w:ascii="Verdana" w:hAnsi="Verdana" w:cs="Times New Roman"/>
          <w:sz w:val="24"/>
          <w:szCs w:val="24"/>
        </w:rPr>
        <w:t>List the e</w:t>
      </w:r>
      <w:r w:rsidR="00477B8E" w:rsidRPr="00402CC1">
        <w:rPr>
          <w:rFonts w:ascii="Verdana" w:hAnsi="Verdana" w:cs="Times New Roman"/>
          <w:sz w:val="24"/>
          <w:szCs w:val="24"/>
        </w:rPr>
        <w:t>ntities involved in the community collaborative</w:t>
      </w:r>
      <w:r w:rsidR="00477B8E" w:rsidRPr="00CB1ED2">
        <w:rPr>
          <w:rFonts w:ascii="Verdana" w:hAnsi="Verdana" w:cs="Times New Roman"/>
          <w:sz w:val="24"/>
          <w:szCs w:val="24"/>
        </w:rPr>
        <w:t xml:space="preserve">; </w:t>
      </w:r>
    </w:p>
    <w:p w14:paraId="370DDDA0" w14:textId="77777777" w:rsidR="00477B8E" w:rsidRPr="00CB1ED2" w:rsidRDefault="00477B8E" w:rsidP="008B2351">
      <w:pPr>
        <w:pStyle w:val="NoSpacing"/>
        <w:numPr>
          <w:ilvl w:val="0"/>
          <w:numId w:val="23"/>
        </w:numPr>
        <w:ind w:left="900"/>
        <w:contextualSpacing/>
        <w:rPr>
          <w:rFonts w:ascii="Verdana" w:hAnsi="Verdana" w:cs="Times New Roman"/>
          <w:sz w:val="24"/>
          <w:szCs w:val="24"/>
        </w:rPr>
      </w:pPr>
      <w:r w:rsidRPr="00FD0642">
        <w:rPr>
          <w:rFonts w:ascii="Verdana" w:hAnsi="Verdana" w:cs="Times New Roman"/>
          <w:sz w:val="24"/>
          <w:szCs w:val="24"/>
        </w:rPr>
        <w:t>Indicate whether the community collaborative is formally established</w:t>
      </w:r>
      <w:r w:rsidR="00FD0642" w:rsidRPr="009C3075">
        <w:rPr>
          <w:rFonts w:ascii="Verdana" w:hAnsi="Verdana" w:cs="Times New Roman"/>
          <w:sz w:val="24"/>
          <w:szCs w:val="24"/>
        </w:rPr>
        <w:t xml:space="preserve"> such as through Memorandums of Understanding </w:t>
      </w:r>
      <w:r w:rsidR="00FD0642">
        <w:rPr>
          <w:rFonts w:ascii="Verdana" w:hAnsi="Verdana" w:cs="Times New Roman"/>
          <w:sz w:val="24"/>
          <w:szCs w:val="24"/>
        </w:rPr>
        <w:t xml:space="preserve">(MOUs) </w:t>
      </w:r>
      <w:r w:rsidR="00FD0642" w:rsidRPr="009C3075">
        <w:rPr>
          <w:rFonts w:ascii="Verdana" w:hAnsi="Verdana" w:cs="Times New Roman"/>
          <w:sz w:val="24"/>
          <w:szCs w:val="24"/>
        </w:rPr>
        <w:t xml:space="preserve">or contracts, </w:t>
      </w:r>
      <w:r w:rsidRPr="00402CC1">
        <w:rPr>
          <w:rFonts w:ascii="Verdana" w:hAnsi="Verdana" w:cs="Times New Roman"/>
          <w:sz w:val="24"/>
          <w:szCs w:val="24"/>
        </w:rPr>
        <w:t>or informally organized</w:t>
      </w:r>
      <w:r w:rsidR="00FD0642" w:rsidRPr="009C3075">
        <w:rPr>
          <w:rFonts w:ascii="Verdana" w:hAnsi="Verdana" w:cs="Times New Roman"/>
          <w:sz w:val="24"/>
          <w:szCs w:val="24"/>
        </w:rPr>
        <w:t xml:space="preserve"> such as though letters of </w:t>
      </w:r>
      <w:r w:rsidR="00FD0642" w:rsidRPr="00402CC1">
        <w:rPr>
          <w:rFonts w:ascii="Verdana" w:hAnsi="Verdana" w:cs="Times New Roman"/>
          <w:sz w:val="24"/>
          <w:szCs w:val="24"/>
        </w:rPr>
        <w:t>commitment</w:t>
      </w:r>
      <w:r w:rsidRPr="00402CC1">
        <w:rPr>
          <w:rFonts w:ascii="Verdana" w:hAnsi="Verdana" w:cs="Times New Roman"/>
          <w:sz w:val="24"/>
          <w:szCs w:val="24"/>
        </w:rPr>
        <w:t>; and</w:t>
      </w:r>
    </w:p>
    <w:p w14:paraId="29FC024B" w14:textId="77777777" w:rsidR="00477B8E" w:rsidRPr="00E920C7" w:rsidRDefault="00FD0642" w:rsidP="008B2351">
      <w:pPr>
        <w:pStyle w:val="NoSpacing"/>
        <w:numPr>
          <w:ilvl w:val="0"/>
          <w:numId w:val="23"/>
        </w:numPr>
        <w:ind w:left="900"/>
        <w:contextualSpacing/>
        <w:rPr>
          <w:rFonts w:ascii="Verdana" w:hAnsi="Verdana" w:cs="Times New Roman"/>
          <w:sz w:val="24"/>
          <w:szCs w:val="24"/>
        </w:rPr>
      </w:pPr>
      <w:r>
        <w:rPr>
          <w:rFonts w:ascii="Verdana" w:hAnsi="Verdana" w:cs="Times New Roman"/>
          <w:sz w:val="24"/>
          <w:szCs w:val="24"/>
        </w:rPr>
        <w:t>Identify the Lead Applicant and d</w:t>
      </w:r>
      <w:r w:rsidR="00477B8E">
        <w:rPr>
          <w:rFonts w:ascii="Verdana" w:hAnsi="Verdana" w:cs="Times New Roman"/>
          <w:sz w:val="24"/>
          <w:szCs w:val="24"/>
        </w:rPr>
        <w:t>escribe the r</w:t>
      </w:r>
      <w:r w:rsidR="00477B8E" w:rsidRPr="00E920C7">
        <w:rPr>
          <w:rFonts w:ascii="Verdana" w:hAnsi="Verdana" w:cs="Times New Roman"/>
          <w:sz w:val="24"/>
          <w:szCs w:val="24"/>
        </w:rPr>
        <w:t xml:space="preserve">oles and responsibilities of </w:t>
      </w:r>
      <w:r w:rsidR="00477B8E">
        <w:rPr>
          <w:rFonts w:ascii="Verdana" w:hAnsi="Verdana" w:cs="Times New Roman"/>
          <w:sz w:val="24"/>
          <w:szCs w:val="24"/>
        </w:rPr>
        <w:t xml:space="preserve">the </w:t>
      </w:r>
      <w:r w:rsidR="00477B8E" w:rsidRPr="00E920C7">
        <w:rPr>
          <w:rFonts w:ascii="Verdana" w:hAnsi="Verdana" w:cs="Times New Roman"/>
          <w:sz w:val="24"/>
          <w:szCs w:val="24"/>
        </w:rPr>
        <w:t xml:space="preserve">Lead Applicant, </w:t>
      </w:r>
      <w:r>
        <w:rPr>
          <w:rFonts w:ascii="Verdana" w:hAnsi="Verdana" w:cs="Times New Roman"/>
          <w:sz w:val="24"/>
          <w:szCs w:val="24"/>
        </w:rPr>
        <w:t>community collaborative member organizations, and other p</w:t>
      </w:r>
      <w:r w:rsidR="00477B8E" w:rsidRPr="00E920C7">
        <w:rPr>
          <w:rFonts w:ascii="Verdana" w:hAnsi="Verdana" w:cs="Times New Roman"/>
          <w:sz w:val="24"/>
          <w:szCs w:val="24"/>
        </w:rPr>
        <w:t>artner</w:t>
      </w:r>
      <w:r>
        <w:rPr>
          <w:rFonts w:ascii="Verdana" w:hAnsi="Verdana" w:cs="Times New Roman"/>
          <w:sz w:val="24"/>
          <w:szCs w:val="24"/>
        </w:rPr>
        <w:t xml:space="preserve"> organizations.</w:t>
      </w:r>
    </w:p>
    <w:p w14:paraId="43F0AF71" w14:textId="77777777" w:rsidR="00477B8E" w:rsidRPr="00E920C7" w:rsidRDefault="00477B8E" w:rsidP="008B2351">
      <w:pPr>
        <w:numPr>
          <w:ilvl w:val="0"/>
          <w:numId w:val="58"/>
        </w:numPr>
        <w:spacing w:line="240" w:lineRule="auto"/>
        <w:ind w:left="360"/>
        <w:contextualSpacing/>
        <w:rPr>
          <w:rFonts w:ascii="Verdana" w:hAnsi="Verdana" w:cs="Times New Roman"/>
          <w:sz w:val="24"/>
          <w:szCs w:val="24"/>
        </w:rPr>
      </w:pPr>
      <w:r w:rsidRPr="00E920C7">
        <w:rPr>
          <w:rFonts w:ascii="Verdana" w:hAnsi="Verdana" w:cs="Times New Roman"/>
          <w:sz w:val="24"/>
          <w:szCs w:val="24"/>
        </w:rPr>
        <w:t xml:space="preserve">Demonstrate the commitment of </w:t>
      </w:r>
      <w:r w:rsidR="00FD0642">
        <w:rPr>
          <w:rFonts w:ascii="Verdana" w:hAnsi="Verdana" w:cs="Times New Roman"/>
          <w:sz w:val="24"/>
          <w:szCs w:val="24"/>
        </w:rPr>
        <w:t>organizations compris</w:t>
      </w:r>
      <w:r w:rsidR="00B6179E">
        <w:rPr>
          <w:rFonts w:ascii="Verdana" w:hAnsi="Verdana" w:cs="Times New Roman"/>
          <w:sz w:val="24"/>
          <w:szCs w:val="24"/>
        </w:rPr>
        <w:t>ing</w:t>
      </w:r>
      <w:r w:rsidR="00FD0642">
        <w:rPr>
          <w:rFonts w:ascii="Verdana" w:hAnsi="Verdana" w:cs="Times New Roman"/>
          <w:sz w:val="24"/>
          <w:szCs w:val="24"/>
        </w:rPr>
        <w:t xml:space="preserve"> the</w:t>
      </w:r>
      <w:r w:rsidRPr="00E920C7">
        <w:rPr>
          <w:rFonts w:ascii="Verdana" w:hAnsi="Verdana" w:cs="Times New Roman"/>
          <w:sz w:val="24"/>
          <w:szCs w:val="24"/>
        </w:rPr>
        <w:t xml:space="preserve"> </w:t>
      </w:r>
      <w:r w:rsidR="00FD0642">
        <w:rPr>
          <w:rFonts w:ascii="Verdana" w:hAnsi="Verdana" w:cs="Times New Roman"/>
          <w:sz w:val="24"/>
          <w:szCs w:val="24"/>
        </w:rPr>
        <w:t>c</w:t>
      </w:r>
      <w:r>
        <w:rPr>
          <w:rFonts w:ascii="Verdana" w:hAnsi="Verdana" w:cs="Times New Roman"/>
          <w:sz w:val="24"/>
          <w:szCs w:val="24"/>
        </w:rPr>
        <w:t xml:space="preserve">ommunity </w:t>
      </w:r>
      <w:r w:rsidR="00FD0642">
        <w:rPr>
          <w:rFonts w:ascii="Verdana" w:hAnsi="Verdana" w:cs="Times New Roman"/>
          <w:sz w:val="24"/>
          <w:szCs w:val="24"/>
        </w:rPr>
        <w:t>c</w:t>
      </w:r>
      <w:r w:rsidRPr="00E920C7">
        <w:rPr>
          <w:rFonts w:ascii="Verdana" w:hAnsi="Verdana" w:cs="Times New Roman"/>
          <w:sz w:val="24"/>
          <w:szCs w:val="24"/>
        </w:rPr>
        <w:t xml:space="preserve">ollaborative by submitting </w:t>
      </w:r>
      <w:r w:rsidR="00FD0642">
        <w:rPr>
          <w:rFonts w:ascii="Verdana" w:hAnsi="Verdana" w:cs="Times New Roman"/>
          <w:sz w:val="24"/>
          <w:szCs w:val="24"/>
        </w:rPr>
        <w:t xml:space="preserve">MOUs </w:t>
      </w:r>
      <w:r w:rsidRPr="00E920C7">
        <w:rPr>
          <w:rFonts w:ascii="Verdana" w:hAnsi="Verdana" w:cs="Times New Roman"/>
          <w:sz w:val="24"/>
          <w:szCs w:val="24"/>
        </w:rPr>
        <w:t xml:space="preserve">or letters of support.  </w:t>
      </w:r>
    </w:p>
    <w:p w14:paraId="038764BC" w14:textId="77777777" w:rsidR="00477B8E" w:rsidRPr="00E920C7" w:rsidRDefault="00477B8E" w:rsidP="006B069F">
      <w:pPr>
        <w:spacing w:line="240" w:lineRule="auto"/>
        <w:ind w:left="1440"/>
        <w:contextualSpacing/>
        <w:jc w:val="both"/>
        <w:rPr>
          <w:rFonts w:ascii="Verdana" w:hAnsi="Verdana" w:cs="Times New Roman"/>
          <w:sz w:val="24"/>
          <w:szCs w:val="24"/>
        </w:rPr>
      </w:pPr>
    </w:p>
    <w:p w14:paraId="7C303C3C" w14:textId="77777777" w:rsidR="00477B8E" w:rsidRPr="00B75540" w:rsidRDefault="006B069F" w:rsidP="00B75540">
      <w:pPr>
        <w:keepNext/>
        <w:keepLines/>
        <w:tabs>
          <w:tab w:val="left" w:pos="720"/>
        </w:tabs>
        <w:spacing w:before="40" w:after="120" w:line="240" w:lineRule="auto"/>
        <w:jc w:val="both"/>
        <w:outlineLvl w:val="2"/>
        <w:rPr>
          <w:rFonts w:ascii="Verdana" w:eastAsiaTheme="majorEastAsia" w:hAnsi="Verdana" w:cs="Times New Roman"/>
          <w:b/>
          <w:color w:val="000000" w:themeColor="text1"/>
          <w:sz w:val="24"/>
          <w:szCs w:val="24"/>
          <w:u w:val="single"/>
        </w:rPr>
      </w:pPr>
      <w:r>
        <w:rPr>
          <w:rFonts w:ascii="Verdana" w:eastAsiaTheme="majorEastAsia" w:hAnsi="Verdana" w:cs="Times New Roman"/>
          <w:b/>
          <w:color w:val="000000" w:themeColor="text1"/>
          <w:sz w:val="24"/>
          <w:szCs w:val="24"/>
          <w:u w:val="single"/>
        </w:rPr>
        <w:t xml:space="preserve">Section C. </w:t>
      </w:r>
      <w:r w:rsidR="00477B8E" w:rsidRPr="00B75540">
        <w:rPr>
          <w:rFonts w:ascii="Verdana" w:eastAsiaTheme="majorEastAsia" w:hAnsi="Verdana" w:cs="Times New Roman"/>
          <w:b/>
          <w:color w:val="000000" w:themeColor="text1"/>
          <w:sz w:val="24"/>
          <w:szCs w:val="24"/>
          <w:u w:val="single"/>
        </w:rPr>
        <w:t>Local Need</w:t>
      </w:r>
    </w:p>
    <w:p w14:paraId="6183D5FC" w14:textId="77777777" w:rsidR="00477B8E" w:rsidRPr="004D330E" w:rsidRDefault="00477B8E" w:rsidP="00B75540">
      <w:pPr>
        <w:pStyle w:val="NoSpacing"/>
        <w:numPr>
          <w:ilvl w:val="0"/>
          <w:numId w:val="41"/>
        </w:numPr>
        <w:contextualSpacing/>
        <w:rPr>
          <w:rFonts w:ascii="Verdana" w:hAnsi="Verdana" w:cs="Times New Roman"/>
          <w:sz w:val="24"/>
          <w:szCs w:val="24"/>
          <w:u w:val="single"/>
        </w:rPr>
      </w:pPr>
      <w:r w:rsidRPr="004D330E">
        <w:rPr>
          <w:rFonts w:ascii="Verdana" w:hAnsi="Verdana" w:cs="Times New Roman"/>
          <w:sz w:val="24"/>
          <w:szCs w:val="24"/>
        </w:rPr>
        <w:t xml:space="preserve">Describe </w:t>
      </w:r>
      <w:r w:rsidR="0018169F">
        <w:rPr>
          <w:rFonts w:ascii="Verdana" w:hAnsi="Verdana" w:cs="Times New Roman"/>
          <w:sz w:val="24"/>
          <w:szCs w:val="24"/>
        </w:rPr>
        <w:t xml:space="preserve">the county or counties that will be the focus of project implementation in </w:t>
      </w:r>
      <w:r w:rsidR="00B6179E">
        <w:rPr>
          <w:rFonts w:ascii="Verdana" w:hAnsi="Verdana" w:cs="Times New Roman"/>
          <w:sz w:val="24"/>
          <w:szCs w:val="24"/>
        </w:rPr>
        <w:t>the</w:t>
      </w:r>
      <w:r w:rsidR="00B6179E" w:rsidRPr="004D330E">
        <w:rPr>
          <w:rFonts w:ascii="Verdana" w:hAnsi="Verdana" w:cs="Times New Roman"/>
          <w:sz w:val="24"/>
          <w:szCs w:val="24"/>
        </w:rPr>
        <w:t xml:space="preserve"> </w:t>
      </w:r>
      <w:r w:rsidRPr="004D330E">
        <w:rPr>
          <w:rFonts w:ascii="Verdana" w:hAnsi="Verdana" w:cs="Times New Roman"/>
          <w:sz w:val="24"/>
          <w:szCs w:val="24"/>
        </w:rPr>
        <w:t>local service area, including:</w:t>
      </w:r>
    </w:p>
    <w:p w14:paraId="19B51F0F" w14:textId="77777777" w:rsidR="00477B8E" w:rsidRPr="004D330E" w:rsidRDefault="0018169F" w:rsidP="00B75540">
      <w:pPr>
        <w:pStyle w:val="NoSpacing"/>
        <w:numPr>
          <w:ilvl w:val="0"/>
          <w:numId w:val="59"/>
        </w:numPr>
        <w:ind w:left="900"/>
        <w:contextualSpacing/>
        <w:rPr>
          <w:rFonts w:ascii="Verdana" w:hAnsi="Verdana" w:cs="Times New Roman"/>
          <w:sz w:val="24"/>
          <w:szCs w:val="24"/>
        </w:rPr>
      </w:pPr>
      <w:r>
        <w:rPr>
          <w:rFonts w:ascii="Verdana" w:hAnsi="Verdana" w:cs="Times New Roman"/>
          <w:sz w:val="24"/>
          <w:szCs w:val="24"/>
        </w:rPr>
        <w:t>County p</w:t>
      </w:r>
      <w:r w:rsidR="00477B8E" w:rsidRPr="004D330E">
        <w:rPr>
          <w:rFonts w:ascii="Verdana" w:hAnsi="Verdana" w:cs="Times New Roman"/>
          <w:sz w:val="24"/>
          <w:szCs w:val="24"/>
        </w:rPr>
        <w:t>opulation;</w:t>
      </w:r>
    </w:p>
    <w:p w14:paraId="54753540" w14:textId="77777777" w:rsidR="0018169F" w:rsidRDefault="00477B8E" w:rsidP="00B75540">
      <w:pPr>
        <w:pStyle w:val="NoSpacing"/>
        <w:numPr>
          <w:ilvl w:val="0"/>
          <w:numId w:val="59"/>
        </w:numPr>
        <w:ind w:left="900"/>
        <w:contextualSpacing/>
        <w:rPr>
          <w:rFonts w:ascii="Verdana" w:hAnsi="Verdana" w:cs="Times New Roman"/>
          <w:sz w:val="24"/>
          <w:szCs w:val="24"/>
        </w:rPr>
      </w:pPr>
      <w:r w:rsidRPr="004D330E">
        <w:rPr>
          <w:rFonts w:ascii="Verdana" w:hAnsi="Verdana" w:cs="Times New Roman"/>
          <w:sz w:val="24"/>
          <w:szCs w:val="24"/>
        </w:rPr>
        <w:t>Designation</w:t>
      </w:r>
      <w:r w:rsidR="0018169F">
        <w:rPr>
          <w:rFonts w:ascii="Verdana" w:hAnsi="Verdana" w:cs="Times New Roman"/>
          <w:sz w:val="24"/>
          <w:szCs w:val="24"/>
        </w:rPr>
        <w:t xml:space="preserve"> as rural or urban</w:t>
      </w:r>
      <w:r w:rsidRPr="004D330E">
        <w:rPr>
          <w:rFonts w:ascii="Verdana" w:hAnsi="Verdana" w:cs="Times New Roman"/>
          <w:sz w:val="24"/>
          <w:szCs w:val="24"/>
        </w:rPr>
        <w:t>;</w:t>
      </w:r>
    </w:p>
    <w:p w14:paraId="2F88B7EF" w14:textId="77777777" w:rsidR="0018169F" w:rsidRDefault="00477B8E" w:rsidP="00B75540">
      <w:pPr>
        <w:pStyle w:val="NoSpacing"/>
        <w:numPr>
          <w:ilvl w:val="0"/>
          <w:numId w:val="59"/>
        </w:numPr>
        <w:ind w:left="900"/>
        <w:contextualSpacing/>
        <w:rPr>
          <w:rFonts w:ascii="Verdana" w:hAnsi="Verdana" w:cs="Times New Roman"/>
          <w:sz w:val="24"/>
          <w:szCs w:val="24"/>
        </w:rPr>
      </w:pPr>
      <w:r w:rsidRPr="00402CC1">
        <w:rPr>
          <w:rFonts w:ascii="Verdana" w:hAnsi="Verdana" w:cs="Times New Roman"/>
          <w:sz w:val="24"/>
          <w:szCs w:val="24"/>
        </w:rPr>
        <w:t>Prevalence of individuals with a mental illness</w:t>
      </w:r>
      <w:r w:rsidR="0018169F">
        <w:rPr>
          <w:rFonts w:ascii="Verdana" w:hAnsi="Verdana" w:cs="Times New Roman"/>
          <w:sz w:val="24"/>
          <w:szCs w:val="24"/>
        </w:rPr>
        <w:t xml:space="preserve"> or co-occurring psychiatric and substance use disorders (COPSD);</w:t>
      </w:r>
    </w:p>
    <w:p w14:paraId="2B0523F1" w14:textId="77777777" w:rsidR="0018169F" w:rsidRDefault="0018169F" w:rsidP="00B75540">
      <w:pPr>
        <w:pStyle w:val="NoSpacing"/>
        <w:numPr>
          <w:ilvl w:val="0"/>
          <w:numId w:val="59"/>
        </w:numPr>
        <w:ind w:left="900"/>
        <w:contextualSpacing/>
        <w:rPr>
          <w:rFonts w:ascii="Verdana" w:hAnsi="Verdana" w:cs="Times New Roman"/>
          <w:sz w:val="24"/>
          <w:szCs w:val="24"/>
        </w:rPr>
      </w:pPr>
      <w:r w:rsidRPr="00402CC1">
        <w:rPr>
          <w:rFonts w:ascii="Verdana" w:hAnsi="Verdana" w:cs="Times New Roman"/>
          <w:sz w:val="24"/>
          <w:szCs w:val="24"/>
        </w:rPr>
        <w:t xml:space="preserve">Prevalence of individuals with a mental illness or </w:t>
      </w:r>
      <w:r>
        <w:rPr>
          <w:rFonts w:ascii="Verdana" w:hAnsi="Verdana" w:cs="Times New Roman"/>
          <w:sz w:val="24"/>
          <w:szCs w:val="24"/>
        </w:rPr>
        <w:t>COPSD</w:t>
      </w:r>
      <w:r w:rsidRPr="00402CC1">
        <w:rPr>
          <w:rFonts w:ascii="Verdana" w:hAnsi="Verdana" w:cs="Times New Roman"/>
          <w:sz w:val="24"/>
          <w:szCs w:val="24"/>
        </w:rPr>
        <w:t xml:space="preserve"> </w:t>
      </w:r>
      <w:r w:rsidR="00477B8E" w:rsidRPr="00402CC1">
        <w:rPr>
          <w:rFonts w:ascii="Verdana" w:hAnsi="Verdana" w:cs="Times New Roman"/>
          <w:sz w:val="24"/>
          <w:szCs w:val="24"/>
        </w:rPr>
        <w:t>involved in the criminal justice system</w:t>
      </w:r>
      <w:r w:rsidR="00477B8E" w:rsidRPr="00CB1ED2">
        <w:rPr>
          <w:rFonts w:ascii="Verdana" w:hAnsi="Verdana" w:cs="Times New Roman"/>
          <w:sz w:val="24"/>
          <w:szCs w:val="24"/>
        </w:rPr>
        <w:t>;</w:t>
      </w:r>
    </w:p>
    <w:p w14:paraId="7F409F67" w14:textId="77777777" w:rsidR="00477B8E" w:rsidRDefault="0018169F" w:rsidP="00B75540">
      <w:pPr>
        <w:pStyle w:val="NoSpacing"/>
        <w:numPr>
          <w:ilvl w:val="0"/>
          <w:numId w:val="59"/>
        </w:numPr>
        <w:ind w:left="900"/>
        <w:contextualSpacing/>
        <w:rPr>
          <w:rFonts w:ascii="Verdana" w:hAnsi="Verdana" w:cs="Times New Roman"/>
          <w:sz w:val="24"/>
          <w:szCs w:val="24"/>
        </w:rPr>
      </w:pPr>
      <w:r>
        <w:rPr>
          <w:rFonts w:ascii="Verdana" w:hAnsi="Verdana" w:cs="Times New Roman"/>
          <w:sz w:val="24"/>
          <w:szCs w:val="24"/>
        </w:rPr>
        <w:t>Prevalence of individuals with mental illness and/or COPSD placed on emergency detention or orders of protective custody for mental health treatment;</w:t>
      </w:r>
    </w:p>
    <w:p w14:paraId="6D301DDD" w14:textId="77777777" w:rsidR="0018169F" w:rsidRDefault="0018169F" w:rsidP="00B75540">
      <w:pPr>
        <w:pStyle w:val="NoSpacing"/>
        <w:numPr>
          <w:ilvl w:val="0"/>
          <w:numId w:val="59"/>
        </w:numPr>
        <w:ind w:left="900"/>
        <w:contextualSpacing/>
        <w:rPr>
          <w:rFonts w:ascii="Verdana" w:hAnsi="Verdana" w:cs="Times New Roman"/>
          <w:sz w:val="24"/>
          <w:szCs w:val="24"/>
        </w:rPr>
      </w:pPr>
      <w:r>
        <w:rPr>
          <w:rFonts w:ascii="Verdana" w:hAnsi="Verdana" w:cs="Times New Roman"/>
          <w:sz w:val="24"/>
          <w:szCs w:val="24"/>
        </w:rPr>
        <w:t>Prevalence of individuals with mental illness and/or COPSD court-ordered to receive temporary or extended mental health services in state mental health facilities or contracted psychiatric beds;</w:t>
      </w:r>
      <w:r w:rsidR="00B6179E">
        <w:rPr>
          <w:rFonts w:ascii="Verdana" w:hAnsi="Verdana" w:cs="Times New Roman"/>
          <w:sz w:val="24"/>
          <w:szCs w:val="24"/>
        </w:rPr>
        <w:t xml:space="preserve"> and</w:t>
      </w:r>
    </w:p>
    <w:p w14:paraId="69F69368" w14:textId="3A5C4916" w:rsidR="0018169F" w:rsidRPr="00402CC1" w:rsidRDefault="0018169F" w:rsidP="00B75540">
      <w:pPr>
        <w:pStyle w:val="NoSpacing"/>
        <w:numPr>
          <w:ilvl w:val="0"/>
          <w:numId w:val="59"/>
        </w:numPr>
        <w:ind w:left="900"/>
        <w:contextualSpacing/>
        <w:rPr>
          <w:rFonts w:ascii="Verdana" w:hAnsi="Verdana" w:cs="Times New Roman"/>
          <w:sz w:val="24"/>
          <w:szCs w:val="24"/>
        </w:rPr>
      </w:pPr>
      <w:r>
        <w:rPr>
          <w:rFonts w:ascii="Verdana" w:hAnsi="Verdana" w:cs="Times New Roman"/>
          <w:sz w:val="24"/>
          <w:szCs w:val="24"/>
        </w:rPr>
        <w:t>Prevalence of individuals with mental illness and/or COPSD court-ordered to receive mental health services under the Code of Criminal Procedure, Chapter 46B</w:t>
      </w:r>
      <w:r w:rsidR="00B6179E">
        <w:rPr>
          <w:rFonts w:ascii="Verdana" w:hAnsi="Verdana" w:cs="Times New Roman"/>
          <w:sz w:val="24"/>
          <w:szCs w:val="24"/>
        </w:rPr>
        <w:t>,</w:t>
      </w:r>
      <w:r>
        <w:rPr>
          <w:rFonts w:ascii="Verdana" w:hAnsi="Verdana" w:cs="Times New Roman"/>
          <w:sz w:val="24"/>
          <w:szCs w:val="24"/>
        </w:rPr>
        <w:t xml:space="preserve"> </w:t>
      </w:r>
      <w:r w:rsidR="00DB24F6">
        <w:rPr>
          <w:rFonts w:ascii="Verdana" w:hAnsi="Verdana" w:cs="Times New Roman"/>
          <w:sz w:val="24"/>
          <w:szCs w:val="24"/>
        </w:rPr>
        <w:t>Incompetency to Stand Trial</w:t>
      </w:r>
      <w:r w:rsidR="00B6179E">
        <w:rPr>
          <w:rFonts w:ascii="Verdana" w:hAnsi="Verdana" w:cs="Times New Roman"/>
          <w:sz w:val="24"/>
          <w:szCs w:val="24"/>
        </w:rPr>
        <w:t>,</w:t>
      </w:r>
      <w:r w:rsidR="00DB24F6">
        <w:rPr>
          <w:rFonts w:ascii="Verdana" w:hAnsi="Verdana" w:cs="Times New Roman"/>
          <w:sz w:val="24"/>
          <w:szCs w:val="24"/>
        </w:rPr>
        <w:t xml:space="preserve"> </w:t>
      </w:r>
      <w:r>
        <w:rPr>
          <w:rFonts w:ascii="Verdana" w:hAnsi="Verdana" w:cs="Times New Roman"/>
          <w:sz w:val="24"/>
          <w:szCs w:val="24"/>
        </w:rPr>
        <w:t xml:space="preserve">or </w:t>
      </w:r>
      <w:r w:rsidR="00B6179E">
        <w:rPr>
          <w:rFonts w:ascii="Verdana" w:hAnsi="Verdana" w:cs="Times New Roman"/>
          <w:sz w:val="24"/>
          <w:szCs w:val="24"/>
        </w:rPr>
        <w:t xml:space="preserve">Chapter </w:t>
      </w:r>
      <w:r>
        <w:rPr>
          <w:rFonts w:ascii="Verdana" w:hAnsi="Verdana" w:cs="Times New Roman"/>
          <w:sz w:val="24"/>
          <w:szCs w:val="24"/>
        </w:rPr>
        <w:t>46C</w:t>
      </w:r>
      <w:r w:rsidR="00B6179E">
        <w:rPr>
          <w:rFonts w:ascii="Verdana" w:hAnsi="Verdana" w:cs="Times New Roman"/>
          <w:sz w:val="24"/>
          <w:szCs w:val="24"/>
        </w:rPr>
        <w:t>,</w:t>
      </w:r>
      <w:r w:rsidR="00DB24F6">
        <w:rPr>
          <w:rFonts w:ascii="Verdana" w:hAnsi="Verdana" w:cs="Times New Roman"/>
          <w:sz w:val="24"/>
          <w:szCs w:val="24"/>
        </w:rPr>
        <w:t xml:space="preserve"> </w:t>
      </w:r>
      <w:proofErr w:type="gramStart"/>
      <w:r w:rsidR="00DB24F6">
        <w:rPr>
          <w:rFonts w:ascii="Verdana" w:hAnsi="Verdana" w:cs="Times New Roman"/>
          <w:sz w:val="24"/>
          <w:szCs w:val="24"/>
        </w:rPr>
        <w:t>Insanity</w:t>
      </w:r>
      <w:proofErr w:type="gramEnd"/>
      <w:r w:rsidR="00DB24F6">
        <w:rPr>
          <w:rFonts w:ascii="Verdana" w:hAnsi="Verdana" w:cs="Times New Roman"/>
          <w:sz w:val="24"/>
          <w:szCs w:val="24"/>
        </w:rPr>
        <w:t xml:space="preserve"> Defense</w:t>
      </w:r>
      <w:r>
        <w:rPr>
          <w:rFonts w:ascii="Verdana" w:hAnsi="Verdana" w:cs="Times New Roman"/>
          <w:sz w:val="24"/>
          <w:szCs w:val="24"/>
        </w:rPr>
        <w:t>.</w:t>
      </w:r>
    </w:p>
    <w:p w14:paraId="3381DAD1" w14:textId="77777777" w:rsidR="00477B8E" w:rsidRPr="00021682" w:rsidRDefault="00477B8E" w:rsidP="006B069F">
      <w:pPr>
        <w:pStyle w:val="ListParagraph"/>
        <w:numPr>
          <w:ilvl w:val="0"/>
          <w:numId w:val="41"/>
        </w:numPr>
        <w:spacing w:after="0" w:line="240" w:lineRule="auto"/>
        <w:jc w:val="both"/>
        <w:rPr>
          <w:rFonts w:ascii="Verdana" w:hAnsi="Verdana" w:cs="Times New Roman"/>
          <w:sz w:val="24"/>
          <w:szCs w:val="24"/>
        </w:rPr>
      </w:pPr>
      <w:r>
        <w:rPr>
          <w:rFonts w:ascii="Verdana" w:hAnsi="Verdana" w:cs="Times New Roman"/>
          <w:sz w:val="24"/>
          <w:szCs w:val="24"/>
        </w:rPr>
        <w:lastRenderedPageBreak/>
        <w:t>D</w:t>
      </w:r>
      <w:r w:rsidRPr="00021682">
        <w:rPr>
          <w:rFonts w:ascii="Verdana" w:hAnsi="Verdana" w:cs="Times New Roman"/>
          <w:sz w:val="24"/>
          <w:szCs w:val="24"/>
        </w:rPr>
        <w:t xml:space="preserve">escribe the unmet needs of individuals involved in the criminal justice system in the </w:t>
      </w:r>
      <w:r w:rsidR="00DB24F6">
        <w:rPr>
          <w:rFonts w:ascii="Verdana" w:hAnsi="Verdana" w:cs="Times New Roman"/>
          <w:sz w:val="24"/>
          <w:szCs w:val="24"/>
        </w:rPr>
        <w:t>county or counties of focus</w:t>
      </w:r>
      <w:r>
        <w:rPr>
          <w:rFonts w:ascii="Verdana" w:hAnsi="Verdana" w:cs="Times New Roman"/>
          <w:sz w:val="24"/>
          <w:szCs w:val="24"/>
        </w:rPr>
        <w:t xml:space="preserve"> and the attempts made to address </w:t>
      </w:r>
      <w:r w:rsidR="00DB24F6">
        <w:rPr>
          <w:rFonts w:ascii="Verdana" w:hAnsi="Verdana" w:cs="Times New Roman"/>
          <w:sz w:val="24"/>
          <w:szCs w:val="24"/>
        </w:rPr>
        <w:t>the gaps in service</w:t>
      </w:r>
      <w:r w:rsidRPr="00021682">
        <w:rPr>
          <w:rFonts w:ascii="Verdana" w:hAnsi="Verdana" w:cs="Times New Roman"/>
          <w:sz w:val="24"/>
          <w:szCs w:val="24"/>
        </w:rPr>
        <w:t>.</w:t>
      </w:r>
    </w:p>
    <w:p w14:paraId="17B45C32" w14:textId="77777777" w:rsidR="00477B8E" w:rsidRPr="00E920C7" w:rsidRDefault="00477B8E" w:rsidP="006B069F">
      <w:pPr>
        <w:spacing w:line="240" w:lineRule="auto"/>
        <w:ind w:left="720"/>
        <w:contextualSpacing/>
        <w:jc w:val="both"/>
        <w:rPr>
          <w:rFonts w:ascii="Verdana" w:hAnsi="Verdana" w:cs="Times New Roman"/>
          <w:sz w:val="24"/>
          <w:szCs w:val="24"/>
        </w:rPr>
      </w:pPr>
    </w:p>
    <w:p w14:paraId="7D419C96" w14:textId="77777777" w:rsidR="00477B8E" w:rsidRPr="00B75540" w:rsidRDefault="006B069F" w:rsidP="00B75540">
      <w:pPr>
        <w:keepNext/>
        <w:keepLines/>
        <w:tabs>
          <w:tab w:val="left" w:pos="360"/>
        </w:tabs>
        <w:spacing w:before="40" w:after="120" w:line="240" w:lineRule="auto"/>
        <w:jc w:val="both"/>
        <w:outlineLvl w:val="2"/>
        <w:rPr>
          <w:rFonts w:ascii="Verdana" w:eastAsiaTheme="majorEastAsia" w:hAnsi="Verdana" w:cs="Times New Roman"/>
          <w:b/>
          <w:color w:val="000000" w:themeColor="text1"/>
          <w:sz w:val="24"/>
          <w:szCs w:val="24"/>
          <w:u w:val="single"/>
        </w:rPr>
      </w:pPr>
      <w:r>
        <w:rPr>
          <w:rFonts w:ascii="Verdana" w:eastAsiaTheme="majorEastAsia" w:hAnsi="Verdana" w:cs="Times New Roman"/>
          <w:b/>
          <w:color w:val="000000" w:themeColor="text1"/>
          <w:sz w:val="24"/>
          <w:szCs w:val="24"/>
          <w:u w:val="single"/>
        </w:rPr>
        <w:t xml:space="preserve">Section D. </w:t>
      </w:r>
      <w:r w:rsidR="00477B8E" w:rsidRPr="00B75540">
        <w:rPr>
          <w:rFonts w:ascii="Verdana" w:eastAsiaTheme="majorEastAsia" w:hAnsi="Verdana" w:cs="Times New Roman"/>
          <w:b/>
          <w:color w:val="000000" w:themeColor="text1"/>
          <w:sz w:val="24"/>
          <w:szCs w:val="24"/>
          <w:u w:val="single"/>
        </w:rPr>
        <w:t xml:space="preserve">Program Design </w:t>
      </w:r>
    </w:p>
    <w:p w14:paraId="5921300F" w14:textId="77777777" w:rsidR="00BA41B1" w:rsidRDefault="00465078" w:rsidP="00B75540">
      <w:pPr>
        <w:pStyle w:val="NoSpacing"/>
        <w:contextualSpacing/>
        <w:rPr>
          <w:rFonts w:ascii="Verdana" w:hAnsi="Verdana" w:cs="Times New Roman"/>
          <w:bCs/>
          <w:sz w:val="24"/>
          <w:szCs w:val="24"/>
        </w:rPr>
      </w:pPr>
      <w:r>
        <w:rPr>
          <w:rFonts w:ascii="Verdana" w:hAnsi="Verdana" w:cs="Times New Roman"/>
          <w:bCs/>
          <w:sz w:val="24"/>
          <w:szCs w:val="24"/>
        </w:rPr>
        <w:t>Utilizing the Substance Abuse and Mental Health Services Administration (SAMHSA)</w:t>
      </w:r>
      <w:r w:rsidR="00BA41B1">
        <w:rPr>
          <w:rFonts w:ascii="Verdana" w:hAnsi="Verdana" w:cs="Times New Roman"/>
          <w:bCs/>
          <w:sz w:val="24"/>
          <w:szCs w:val="24"/>
        </w:rPr>
        <w:t xml:space="preserve"> GAINS Center </w:t>
      </w:r>
      <w:r w:rsidR="00BA41B1" w:rsidRPr="009C3075">
        <w:rPr>
          <w:rFonts w:ascii="Verdana" w:hAnsi="Verdana" w:cs="Times New Roman"/>
          <w:bCs/>
          <w:i/>
          <w:sz w:val="24"/>
          <w:szCs w:val="24"/>
        </w:rPr>
        <w:t>Sequential Intercept Model</w:t>
      </w:r>
      <w:r w:rsidR="00BA41B1">
        <w:rPr>
          <w:rFonts w:ascii="Verdana" w:hAnsi="Verdana" w:cs="Times New Roman"/>
          <w:bCs/>
          <w:sz w:val="24"/>
          <w:szCs w:val="24"/>
        </w:rPr>
        <w:t xml:space="preserve"> as </w:t>
      </w:r>
      <w:r w:rsidR="00F82FD4">
        <w:rPr>
          <w:rFonts w:ascii="Verdana" w:hAnsi="Verdana" w:cs="Times New Roman"/>
          <w:bCs/>
          <w:sz w:val="24"/>
          <w:szCs w:val="24"/>
        </w:rPr>
        <w:t xml:space="preserve">a </w:t>
      </w:r>
      <w:r w:rsidR="00BA41B1">
        <w:rPr>
          <w:rFonts w:ascii="Verdana" w:hAnsi="Verdana" w:cs="Times New Roman"/>
          <w:bCs/>
          <w:sz w:val="24"/>
          <w:szCs w:val="24"/>
        </w:rPr>
        <w:t>frame</w:t>
      </w:r>
      <w:r w:rsidR="00F82FD4">
        <w:rPr>
          <w:rFonts w:ascii="Verdana" w:hAnsi="Verdana" w:cs="Times New Roman"/>
          <w:bCs/>
          <w:sz w:val="24"/>
          <w:szCs w:val="24"/>
        </w:rPr>
        <w:t>work</w:t>
      </w:r>
      <w:r w:rsidR="00BA41B1">
        <w:rPr>
          <w:rFonts w:ascii="Verdana" w:hAnsi="Verdana" w:cs="Times New Roman"/>
          <w:bCs/>
          <w:sz w:val="24"/>
          <w:szCs w:val="24"/>
        </w:rPr>
        <w:t xml:space="preserve">, describe the design for the proposed project and detail how </w:t>
      </w:r>
      <w:r w:rsidR="00B75540">
        <w:rPr>
          <w:rFonts w:ascii="Verdana" w:hAnsi="Verdana" w:cs="Times New Roman"/>
          <w:bCs/>
          <w:sz w:val="24"/>
          <w:szCs w:val="24"/>
        </w:rPr>
        <w:t xml:space="preserve">the </w:t>
      </w:r>
      <w:r w:rsidR="00B75540" w:rsidRPr="00B75540">
        <w:rPr>
          <w:rFonts w:ascii="Verdana" w:hAnsi="Verdana" w:cs="Times New Roman"/>
          <w:bCs/>
          <w:sz w:val="24"/>
          <w:szCs w:val="24"/>
        </w:rPr>
        <w:t xml:space="preserve">county-based community collaborative </w:t>
      </w:r>
      <w:r w:rsidR="00BA41B1">
        <w:rPr>
          <w:rFonts w:ascii="Verdana" w:hAnsi="Verdana" w:cs="Times New Roman"/>
          <w:bCs/>
          <w:sz w:val="24"/>
          <w:szCs w:val="24"/>
        </w:rPr>
        <w:t>will collaborate to ensure successful implementation through the following:</w:t>
      </w:r>
    </w:p>
    <w:p w14:paraId="693D9C2B" w14:textId="77777777" w:rsidR="00BA41B1" w:rsidRDefault="00BA41B1" w:rsidP="00B75540">
      <w:pPr>
        <w:pStyle w:val="NoSpacing"/>
        <w:contextualSpacing/>
        <w:rPr>
          <w:rFonts w:ascii="Verdana" w:hAnsi="Verdana" w:cs="Times New Roman"/>
          <w:bCs/>
          <w:sz w:val="24"/>
          <w:szCs w:val="24"/>
        </w:rPr>
      </w:pPr>
    </w:p>
    <w:p w14:paraId="7B9D0CF6" w14:textId="594FFC64" w:rsidR="006A03D7" w:rsidRDefault="006A03D7" w:rsidP="00B75540">
      <w:pPr>
        <w:pStyle w:val="NoSpacing"/>
        <w:numPr>
          <w:ilvl w:val="0"/>
          <w:numId w:val="54"/>
        </w:numPr>
        <w:contextualSpacing/>
        <w:rPr>
          <w:rFonts w:ascii="Verdana" w:hAnsi="Verdana" w:cs="Times New Roman"/>
          <w:bCs/>
          <w:sz w:val="24"/>
          <w:szCs w:val="24"/>
        </w:rPr>
      </w:pPr>
      <w:r>
        <w:rPr>
          <w:rFonts w:ascii="Verdana" w:hAnsi="Verdana" w:cs="Times New Roman"/>
          <w:bCs/>
          <w:sz w:val="24"/>
          <w:szCs w:val="24"/>
        </w:rPr>
        <w:t>Clearly identify and describe the proposed project</w:t>
      </w:r>
      <w:r w:rsidR="0038252D">
        <w:rPr>
          <w:rFonts w:ascii="Verdana" w:hAnsi="Verdana" w:cs="Times New Roman"/>
          <w:bCs/>
          <w:sz w:val="24"/>
          <w:szCs w:val="24"/>
        </w:rPr>
        <w:t>;</w:t>
      </w:r>
    </w:p>
    <w:p w14:paraId="5307366C" w14:textId="6C92641D" w:rsidR="006A03D7" w:rsidRDefault="00B75540" w:rsidP="00B75540">
      <w:pPr>
        <w:pStyle w:val="NoSpacing"/>
        <w:numPr>
          <w:ilvl w:val="0"/>
          <w:numId w:val="54"/>
        </w:numPr>
        <w:contextualSpacing/>
        <w:rPr>
          <w:rFonts w:ascii="Verdana" w:hAnsi="Verdana" w:cs="Times New Roman"/>
          <w:bCs/>
          <w:sz w:val="24"/>
          <w:szCs w:val="24"/>
        </w:rPr>
      </w:pPr>
      <w:r>
        <w:rPr>
          <w:rFonts w:ascii="Verdana" w:hAnsi="Verdana" w:cs="Times New Roman"/>
          <w:bCs/>
          <w:sz w:val="24"/>
          <w:szCs w:val="24"/>
        </w:rPr>
        <w:t>T</w:t>
      </w:r>
      <w:r w:rsidR="006A03D7">
        <w:rPr>
          <w:rFonts w:ascii="Verdana" w:hAnsi="Verdana" w:cs="Times New Roman"/>
          <w:bCs/>
          <w:sz w:val="24"/>
          <w:szCs w:val="24"/>
        </w:rPr>
        <w:t>he eligibility criteria for receiving services through this project</w:t>
      </w:r>
      <w:r w:rsidR="0038252D">
        <w:rPr>
          <w:rFonts w:ascii="Verdana" w:hAnsi="Verdana" w:cs="Times New Roman"/>
          <w:bCs/>
          <w:sz w:val="24"/>
          <w:szCs w:val="24"/>
        </w:rPr>
        <w:t>;</w:t>
      </w:r>
      <w:r w:rsidR="006A03D7">
        <w:rPr>
          <w:rFonts w:ascii="Verdana" w:hAnsi="Verdana" w:cs="Times New Roman"/>
          <w:bCs/>
          <w:sz w:val="24"/>
          <w:szCs w:val="24"/>
        </w:rPr>
        <w:t xml:space="preserve"> </w:t>
      </w:r>
    </w:p>
    <w:p w14:paraId="56BFAD37" w14:textId="471799EE" w:rsidR="003D0AAC" w:rsidRDefault="003D0AAC" w:rsidP="00B75540">
      <w:pPr>
        <w:pStyle w:val="NoSpacing"/>
        <w:numPr>
          <w:ilvl w:val="0"/>
          <w:numId w:val="54"/>
        </w:numPr>
        <w:contextualSpacing/>
        <w:rPr>
          <w:rFonts w:ascii="Verdana" w:hAnsi="Verdana" w:cs="Times New Roman"/>
          <w:bCs/>
          <w:sz w:val="24"/>
          <w:szCs w:val="24"/>
        </w:rPr>
      </w:pPr>
      <w:r>
        <w:rPr>
          <w:rFonts w:ascii="Verdana" w:hAnsi="Verdana" w:cs="Times New Roman"/>
          <w:bCs/>
          <w:sz w:val="24"/>
          <w:szCs w:val="24"/>
        </w:rPr>
        <w:t>Describe if the project will require hiring staff. Describe their academic and professional licensing credentials</w:t>
      </w:r>
      <w:r w:rsidR="0038252D">
        <w:rPr>
          <w:rFonts w:ascii="Verdana" w:hAnsi="Verdana" w:cs="Times New Roman"/>
          <w:bCs/>
          <w:sz w:val="24"/>
          <w:szCs w:val="24"/>
        </w:rPr>
        <w:t>;</w:t>
      </w:r>
      <w:r>
        <w:rPr>
          <w:rFonts w:ascii="Verdana" w:hAnsi="Verdana" w:cs="Times New Roman"/>
          <w:bCs/>
          <w:sz w:val="24"/>
          <w:szCs w:val="24"/>
        </w:rPr>
        <w:t xml:space="preserve"> </w:t>
      </w:r>
    </w:p>
    <w:p w14:paraId="12650AF9" w14:textId="6F7920CA" w:rsidR="006A03D7" w:rsidRDefault="006A03D7" w:rsidP="00B75540">
      <w:pPr>
        <w:pStyle w:val="NoSpacing"/>
        <w:numPr>
          <w:ilvl w:val="0"/>
          <w:numId w:val="54"/>
        </w:numPr>
        <w:contextualSpacing/>
        <w:rPr>
          <w:rFonts w:ascii="Verdana" w:hAnsi="Verdana" w:cs="Times New Roman"/>
          <w:bCs/>
          <w:sz w:val="24"/>
          <w:szCs w:val="24"/>
        </w:rPr>
      </w:pPr>
      <w:r>
        <w:rPr>
          <w:rFonts w:ascii="Verdana" w:hAnsi="Verdana" w:cs="Times New Roman"/>
          <w:bCs/>
          <w:sz w:val="24"/>
          <w:szCs w:val="24"/>
        </w:rPr>
        <w:t>Identify the organizations that will be able to make referrals for treatment as provided through this project. Describe the process for making a referral for treatment</w:t>
      </w:r>
      <w:r w:rsidR="0038252D">
        <w:rPr>
          <w:rFonts w:ascii="Verdana" w:hAnsi="Verdana" w:cs="Times New Roman"/>
          <w:bCs/>
          <w:sz w:val="24"/>
          <w:szCs w:val="24"/>
        </w:rPr>
        <w:t>;</w:t>
      </w:r>
    </w:p>
    <w:p w14:paraId="4962ACD3" w14:textId="14EBE3B7" w:rsidR="006A03D7" w:rsidRDefault="006A03D7" w:rsidP="00E01EC0">
      <w:pPr>
        <w:pStyle w:val="ListParagraph"/>
        <w:numPr>
          <w:ilvl w:val="0"/>
          <w:numId w:val="54"/>
        </w:numPr>
        <w:spacing w:line="240" w:lineRule="auto"/>
        <w:rPr>
          <w:rFonts w:ascii="Verdana" w:hAnsi="Verdana" w:cs="Times New Roman"/>
          <w:bCs/>
          <w:sz w:val="24"/>
          <w:szCs w:val="24"/>
        </w:rPr>
      </w:pPr>
      <w:r w:rsidRPr="006A03D7">
        <w:rPr>
          <w:rFonts w:ascii="Verdana" w:eastAsia="Arial" w:hAnsi="Verdana" w:cs="Times New Roman"/>
          <w:bCs/>
          <w:color w:val="000000"/>
          <w:sz w:val="24"/>
          <w:szCs w:val="24"/>
        </w:rPr>
        <w:t xml:space="preserve">Describe the screening and assessment instruments that will be utilized to determine mental health history, chronicity of mental health, </w:t>
      </w:r>
      <w:r>
        <w:rPr>
          <w:rFonts w:ascii="Verdana" w:eastAsia="Arial" w:hAnsi="Verdana" w:cs="Times New Roman"/>
          <w:bCs/>
          <w:color w:val="000000"/>
          <w:sz w:val="24"/>
          <w:szCs w:val="24"/>
        </w:rPr>
        <w:t>and substance use disorders</w:t>
      </w:r>
      <w:r w:rsidR="0038252D">
        <w:rPr>
          <w:rFonts w:ascii="Verdana" w:eastAsia="Arial" w:hAnsi="Verdana" w:cs="Times New Roman"/>
          <w:bCs/>
          <w:color w:val="000000"/>
          <w:sz w:val="24"/>
          <w:szCs w:val="24"/>
        </w:rPr>
        <w:t>;</w:t>
      </w:r>
    </w:p>
    <w:p w14:paraId="698D0799" w14:textId="388BA08C" w:rsidR="006A03D7" w:rsidRDefault="006A03D7" w:rsidP="00E01EC0">
      <w:pPr>
        <w:pStyle w:val="ListParagraph"/>
        <w:numPr>
          <w:ilvl w:val="0"/>
          <w:numId w:val="54"/>
        </w:numPr>
        <w:spacing w:line="240" w:lineRule="auto"/>
        <w:rPr>
          <w:rFonts w:ascii="Verdana" w:hAnsi="Verdana" w:cs="Times New Roman"/>
          <w:bCs/>
          <w:sz w:val="24"/>
          <w:szCs w:val="24"/>
        </w:rPr>
      </w:pPr>
      <w:r>
        <w:rPr>
          <w:rFonts w:ascii="Verdana" w:eastAsia="Arial" w:hAnsi="Verdana" w:cs="Times New Roman"/>
          <w:bCs/>
          <w:color w:val="000000"/>
          <w:sz w:val="24"/>
          <w:szCs w:val="24"/>
        </w:rPr>
        <w:t xml:space="preserve">Describe the process for making and tracking referrals and follow-up to </w:t>
      </w:r>
      <w:r w:rsidRPr="006A03D7">
        <w:rPr>
          <w:rFonts w:ascii="Verdana" w:eastAsia="Arial" w:hAnsi="Verdana" w:cs="Times New Roman"/>
          <w:bCs/>
          <w:color w:val="000000"/>
          <w:sz w:val="24"/>
          <w:szCs w:val="24"/>
        </w:rPr>
        <w:t>appropriate treatment interventions</w:t>
      </w:r>
      <w:r>
        <w:rPr>
          <w:rFonts w:ascii="Verdana" w:eastAsia="Arial" w:hAnsi="Verdana" w:cs="Times New Roman"/>
          <w:bCs/>
          <w:color w:val="000000"/>
          <w:sz w:val="24"/>
          <w:szCs w:val="24"/>
        </w:rPr>
        <w:t xml:space="preserve"> not provided through this project</w:t>
      </w:r>
      <w:r w:rsidR="0038252D">
        <w:rPr>
          <w:rFonts w:ascii="Verdana" w:eastAsia="Arial" w:hAnsi="Verdana" w:cs="Times New Roman"/>
          <w:bCs/>
          <w:color w:val="000000"/>
          <w:sz w:val="24"/>
          <w:szCs w:val="24"/>
        </w:rPr>
        <w:t>;</w:t>
      </w:r>
    </w:p>
    <w:p w14:paraId="62695677" w14:textId="5F9AF61F" w:rsidR="006A03D7" w:rsidRDefault="006A03D7" w:rsidP="00E01EC0">
      <w:pPr>
        <w:pStyle w:val="ListParagraph"/>
        <w:numPr>
          <w:ilvl w:val="0"/>
          <w:numId w:val="54"/>
        </w:numPr>
        <w:spacing w:line="240" w:lineRule="auto"/>
        <w:rPr>
          <w:rFonts w:ascii="Verdana" w:hAnsi="Verdana" w:cs="Times New Roman"/>
          <w:bCs/>
          <w:sz w:val="24"/>
          <w:szCs w:val="24"/>
        </w:rPr>
      </w:pPr>
      <w:r w:rsidRPr="009C3075">
        <w:rPr>
          <w:rFonts w:ascii="Verdana" w:hAnsi="Verdana" w:cs="Times New Roman"/>
          <w:bCs/>
          <w:sz w:val="24"/>
          <w:szCs w:val="24"/>
        </w:rPr>
        <w:t>Describe the treatment that will be provided through this project and evidence-based practices, best practices, and/or promising practices that will be used</w:t>
      </w:r>
      <w:r w:rsidR="0038252D">
        <w:rPr>
          <w:rFonts w:ascii="Verdana" w:hAnsi="Verdana" w:cs="Times New Roman"/>
          <w:bCs/>
          <w:sz w:val="24"/>
          <w:szCs w:val="24"/>
        </w:rPr>
        <w:t>;</w:t>
      </w:r>
    </w:p>
    <w:p w14:paraId="7E2703EB" w14:textId="0CEDB058" w:rsidR="007F225D" w:rsidRDefault="007F225D" w:rsidP="00E01EC0">
      <w:pPr>
        <w:pStyle w:val="ListParagraph"/>
        <w:numPr>
          <w:ilvl w:val="0"/>
          <w:numId w:val="54"/>
        </w:numPr>
        <w:spacing w:line="240" w:lineRule="auto"/>
        <w:rPr>
          <w:rFonts w:ascii="Verdana" w:hAnsi="Verdana" w:cs="Times New Roman"/>
          <w:bCs/>
          <w:sz w:val="24"/>
          <w:szCs w:val="24"/>
        </w:rPr>
      </w:pPr>
      <w:r w:rsidRPr="00402CC1">
        <w:rPr>
          <w:rFonts w:ascii="Verdana" w:hAnsi="Verdana" w:cs="Times New Roman"/>
          <w:bCs/>
          <w:sz w:val="24"/>
          <w:szCs w:val="24"/>
        </w:rPr>
        <w:t>Identify and describe outcome measures that will be used to assess project success</w:t>
      </w:r>
      <w:r w:rsidR="0038252D">
        <w:rPr>
          <w:rFonts w:ascii="Verdana" w:hAnsi="Verdana" w:cs="Times New Roman"/>
          <w:bCs/>
          <w:sz w:val="24"/>
          <w:szCs w:val="24"/>
        </w:rPr>
        <w:t>:</w:t>
      </w:r>
    </w:p>
    <w:p w14:paraId="39CE55C4" w14:textId="77777777" w:rsidR="00370EE9" w:rsidRDefault="007F225D" w:rsidP="00370EE9">
      <w:pPr>
        <w:pStyle w:val="ListParagraph"/>
        <w:numPr>
          <w:ilvl w:val="1"/>
          <w:numId w:val="54"/>
        </w:numPr>
        <w:spacing w:line="240" w:lineRule="auto"/>
        <w:ind w:left="900" w:hanging="360"/>
        <w:rPr>
          <w:rFonts w:ascii="Verdana" w:hAnsi="Verdana" w:cs="Times New Roman"/>
          <w:bCs/>
          <w:sz w:val="24"/>
          <w:szCs w:val="24"/>
        </w:rPr>
      </w:pPr>
      <w:r w:rsidRPr="007F225D">
        <w:rPr>
          <w:rFonts w:ascii="Verdana" w:hAnsi="Verdana" w:cs="Times New Roman"/>
          <w:bCs/>
          <w:sz w:val="24"/>
          <w:szCs w:val="24"/>
        </w:rPr>
        <w:t>Describe if the data will be manually or electro</w:t>
      </w:r>
      <w:r>
        <w:rPr>
          <w:rFonts w:ascii="Verdana" w:hAnsi="Verdana" w:cs="Times New Roman"/>
          <w:bCs/>
          <w:sz w:val="24"/>
          <w:szCs w:val="24"/>
        </w:rPr>
        <w:t xml:space="preserve">nically collected and reported to community providers and HHSC. </w:t>
      </w:r>
      <w:r w:rsidRPr="007F225D">
        <w:rPr>
          <w:rFonts w:ascii="Verdana" w:hAnsi="Verdana" w:cs="Times New Roman"/>
          <w:bCs/>
          <w:sz w:val="24"/>
          <w:szCs w:val="24"/>
        </w:rPr>
        <w:t xml:space="preserve">  </w:t>
      </w:r>
    </w:p>
    <w:p w14:paraId="3BBD22BC" w14:textId="77777777" w:rsidR="00370EE9" w:rsidRDefault="007F225D" w:rsidP="00370EE9">
      <w:pPr>
        <w:pStyle w:val="ListParagraph"/>
        <w:numPr>
          <w:ilvl w:val="1"/>
          <w:numId w:val="54"/>
        </w:numPr>
        <w:spacing w:line="240" w:lineRule="auto"/>
        <w:ind w:left="900" w:hanging="360"/>
        <w:rPr>
          <w:rFonts w:ascii="Verdana" w:hAnsi="Verdana" w:cs="Times New Roman"/>
          <w:bCs/>
          <w:sz w:val="24"/>
          <w:szCs w:val="24"/>
        </w:rPr>
      </w:pPr>
      <w:r w:rsidRPr="00370EE9">
        <w:rPr>
          <w:rFonts w:ascii="Verdana" w:hAnsi="Verdana" w:cs="Times New Roman"/>
          <w:bCs/>
          <w:sz w:val="24"/>
          <w:szCs w:val="24"/>
        </w:rPr>
        <w:t xml:space="preserve">If reporting </w:t>
      </w:r>
      <w:proofErr w:type="gramStart"/>
      <w:r w:rsidRPr="00370EE9">
        <w:rPr>
          <w:rFonts w:ascii="Verdana" w:hAnsi="Verdana" w:cs="Times New Roman"/>
          <w:bCs/>
          <w:sz w:val="24"/>
          <w:szCs w:val="24"/>
        </w:rPr>
        <w:t>manually,</w:t>
      </w:r>
      <w:proofErr w:type="gramEnd"/>
      <w:r w:rsidRPr="00370EE9">
        <w:rPr>
          <w:rFonts w:ascii="Verdana" w:hAnsi="Verdana" w:cs="Times New Roman"/>
          <w:bCs/>
          <w:sz w:val="24"/>
          <w:szCs w:val="24"/>
        </w:rPr>
        <w:t xml:space="preserve"> and forms have been developed, please submit the forms for review.</w:t>
      </w:r>
    </w:p>
    <w:p w14:paraId="61EA5AAA" w14:textId="77777777" w:rsidR="00370EE9" w:rsidRDefault="007F225D" w:rsidP="00370EE9">
      <w:pPr>
        <w:pStyle w:val="ListParagraph"/>
        <w:numPr>
          <w:ilvl w:val="1"/>
          <w:numId w:val="54"/>
        </w:numPr>
        <w:spacing w:line="240" w:lineRule="auto"/>
        <w:ind w:left="900" w:hanging="360"/>
        <w:rPr>
          <w:rFonts w:ascii="Verdana" w:hAnsi="Verdana" w:cs="Times New Roman"/>
          <w:bCs/>
          <w:sz w:val="24"/>
          <w:szCs w:val="24"/>
        </w:rPr>
      </w:pPr>
      <w:r w:rsidRPr="00370EE9">
        <w:rPr>
          <w:rFonts w:ascii="Verdana" w:hAnsi="Verdana" w:cs="Times New Roman"/>
          <w:bCs/>
          <w:sz w:val="24"/>
          <w:szCs w:val="24"/>
        </w:rPr>
        <w:t>If reporting electronically, please identify existing data systems that will be leveraged for data collection and reporting</w:t>
      </w:r>
      <w:r w:rsidR="00C006F3" w:rsidRPr="00370EE9">
        <w:rPr>
          <w:rFonts w:ascii="Verdana" w:hAnsi="Verdana" w:cs="Times New Roman"/>
          <w:bCs/>
          <w:sz w:val="24"/>
          <w:szCs w:val="24"/>
        </w:rPr>
        <w:t xml:space="preserve"> amongst providers and HHSC</w:t>
      </w:r>
      <w:r w:rsidRPr="00370EE9">
        <w:rPr>
          <w:rFonts w:ascii="Verdana" w:hAnsi="Verdana" w:cs="Times New Roman"/>
          <w:bCs/>
          <w:sz w:val="24"/>
          <w:szCs w:val="24"/>
        </w:rPr>
        <w:t>.</w:t>
      </w:r>
    </w:p>
    <w:p w14:paraId="76A519D3" w14:textId="1592CEF4" w:rsidR="00C006F3" w:rsidRPr="00370EE9" w:rsidRDefault="00C006F3" w:rsidP="00370EE9">
      <w:pPr>
        <w:pStyle w:val="ListParagraph"/>
        <w:numPr>
          <w:ilvl w:val="1"/>
          <w:numId w:val="54"/>
        </w:numPr>
        <w:spacing w:line="240" w:lineRule="auto"/>
        <w:ind w:left="900" w:hanging="360"/>
        <w:rPr>
          <w:rFonts w:ascii="Verdana" w:hAnsi="Verdana" w:cs="Times New Roman"/>
          <w:bCs/>
          <w:sz w:val="24"/>
          <w:szCs w:val="24"/>
        </w:rPr>
      </w:pPr>
      <w:r w:rsidRPr="00370EE9">
        <w:rPr>
          <w:rFonts w:ascii="Verdana" w:hAnsi="Verdana" w:cs="Times New Roman"/>
          <w:bCs/>
          <w:sz w:val="24"/>
          <w:szCs w:val="24"/>
        </w:rPr>
        <w:lastRenderedPageBreak/>
        <w:t>If the electronic data systems must be developed or revised to accommodate data sharing amongst community providers, please indicate the length of time it will take build this capacity</w:t>
      </w:r>
      <w:r w:rsidR="0038252D">
        <w:rPr>
          <w:rFonts w:ascii="Verdana" w:hAnsi="Verdana" w:cs="Times New Roman"/>
          <w:bCs/>
          <w:sz w:val="24"/>
          <w:szCs w:val="24"/>
        </w:rPr>
        <w:t>; and</w:t>
      </w:r>
      <w:r w:rsidRPr="00370EE9">
        <w:rPr>
          <w:rFonts w:ascii="Verdana" w:hAnsi="Verdana" w:cs="Times New Roman"/>
          <w:bCs/>
          <w:sz w:val="24"/>
          <w:szCs w:val="24"/>
        </w:rPr>
        <w:t xml:space="preserve"> </w:t>
      </w:r>
    </w:p>
    <w:p w14:paraId="36DCAD56" w14:textId="77777777" w:rsidR="00477B8E" w:rsidRPr="00381E5B" w:rsidRDefault="00477B8E" w:rsidP="00370EE9">
      <w:pPr>
        <w:pStyle w:val="NoSpacing"/>
        <w:numPr>
          <w:ilvl w:val="0"/>
          <w:numId w:val="54"/>
        </w:numPr>
        <w:tabs>
          <w:tab w:val="left" w:pos="450"/>
          <w:tab w:val="left" w:pos="630"/>
        </w:tabs>
        <w:ind w:left="450" w:hanging="450"/>
        <w:contextualSpacing/>
        <w:rPr>
          <w:rFonts w:ascii="Verdana" w:hAnsi="Verdana" w:cs="Times New Roman"/>
          <w:bCs/>
          <w:sz w:val="24"/>
          <w:szCs w:val="24"/>
        </w:rPr>
      </w:pPr>
      <w:r>
        <w:rPr>
          <w:rFonts w:ascii="Verdana" w:hAnsi="Verdana" w:cs="Times New Roman"/>
          <w:bCs/>
          <w:sz w:val="24"/>
          <w:szCs w:val="24"/>
        </w:rPr>
        <w:t>Describe the outreach and education</w:t>
      </w:r>
      <w:r w:rsidR="00381E5B">
        <w:rPr>
          <w:rFonts w:ascii="Verdana" w:hAnsi="Verdana" w:cs="Times New Roman"/>
          <w:bCs/>
          <w:sz w:val="24"/>
          <w:szCs w:val="24"/>
        </w:rPr>
        <w:t xml:space="preserve"> that will be provided to other </w:t>
      </w:r>
      <w:r w:rsidRPr="00381E5B">
        <w:rPr>
          <w:rFonts w:ascii="Verdana" w:hAnsi="Verdana" w:cs="Times New Roman"/>
          <w:bCs/>
          <w:sz w:val="24"/>
          <w:szCs w:val="24"/>
        </w:rPr>
        <w:t xml:space="preserve">community stakeholders regarding the availability of </w:t>
      </w:r>
      <w:r w:rsidR="008C4F2D" w:rsidRPr="00381E5B">
        <w:rPr>
          <w:rFonts w:ascii="Verdana" w:hAnsi="Verdana" w:cs="Times New Roman"/>
          <w:bCs/>
          <w:sz w:val="24"/>
          <w:szCs w:val="24"/>
        </w:rPr>
        <w:t xml:space="preserve">services under this project. </w:t>
      </w:r>
    </w:p>
    <w:p w14:paraId="4AF2957B" w14:textId="77777777" w:rsidR="00477B8E" w:rsidRPr="00A83DD0" w:rsidRDefault="00477B8E" w:rsidP="006B069F">
      <w:pPr>
        <w:spacing w:line="240" w:lineRule="auto"/>
        <w:ind w:left="1440"/>
        <w:contextualSpacing/>
        <w:jc w:val="both"/>
        <w:rPr>
          <w:rFonts w:ascii="Verdana" w:eastAsiaTheme="minorHAnsi" w:hAnsi="Verdana" w:cs="Times New Roman"/>
          <w:sz w:val="24"/>
          <w:szCs w:val="24"/>
        </w:rPr>
      </w:pPr>
    </w:p>
    <w:p w14:paraId="575D7656" w14:textId="77777777" w:rsidR="00477B8E" w:rsidRPr="004D330E" w:rsidRDefault="006B069F" w:rsidP="00E01EC0">
      <w:pPr>
        <w:pStyle w:val="Title"/>
        <w:contextualSpacing/>
        <w:jc w:val="left"/>
        <w:rPr>
          <w:rFonts w:ascii="Verdana" w:hAnsi="Verdana"/>
          <w:bCs w:val="0"/>
        </w:rPr>
      </w:pPr>
      <w:r>
        <w:rPr>
          <w:rFonts w:ascii="Verdana" w:hAnsi="Verdana"/>
          <w:bCs w:val="0"/>
          <w:u w:val="single"/>
        </w:rPr>
        <w:t xml:space="preserve">Section E. </w:t>
      </w:r>
      <w:r w:rsidR="00477B8E" w:rsidRPr="004D330E">
        <w:rPr>
          <w:rFonts w:ascii="Verdana" w:hAnsi="Verdana"/>
          <w:bCs w:val="0"/>
          <w:u w:val="single"/>
        </w:rPr>
        <w:t>Work Plan</w:t>
      </w:r>
    </w:p>
    <w:p w14:paraId="3791953D" w14:textId="77777777" w:rsidR="00CB1ED2" w:rsidRDefault="00477B8E" w:rsidP="00E01EC0">
      <w:pPr>
        <w:pStyle w:val="NoSpacing"/>
        <w:numPr>
          <w:ilvl w:val="0"/>
          <w:numId w:val="45"/>
        </w:numPr>
        <w:contextualSpacing/>
        <w:rPr>
          <w:rFonts w:ascii="Verdana" w:hAnsi="Verdana" w:cs="Times New Roman"/>
          <w:bCs/>
          <w:sz w:val="24"/>
          <w:szCs w:val="24"/>
        </w:rPr>
      </w:pPr>
      <w:r w:rsidRPr="004D330E">
        <w:rPr>
          <w:rFonts w:ascii="Verdana" w:hAnsi="Verdana" w:cs="Times New Roman"/>
          <w:bCs/>
          <w:sz w:val="24"/>
          <w:szCs w:val="24"/>
        </w:rPr>
        <w:t>Using the table below, provide a detailed work plan for pro</w:t>
      </w:r>
      <w:r w:rsidR="00402CC1">
        <w:rPr>
          <w:rFonts w:ascii="Verdana" w:hAnsi="Verdana" w:cs="Times New Roman"/>
          <w:bCs/>
          <w:sz w:val="24"/>
          <w:szCs w:val="24"/>
        </w:rPr>
        <w:t xml:space="preserve">ject </w:t>
      </w:r>
      <w:r w:rsidRPr="004D330E">
        <w:rPr>
          <w:rFonts w:ascii="Verdana" w:hAnsi="Verdana" w:cs="Times New Roman"/>
          <w:bCs/>
          <w:sz w:val="24"/>
          <w:szCs w:val="24"/>
        </w:rPr>
        <w:t>implementation.</w:t>
      </w:r>
      <w:r>
        <w:rPr>
          <w:rFonts w:ascii="Verdana" w:hAnsi="Verdana" w:cs="Times New Roman"/>
          <w:bCs/>
          <w:sz w:val="24"/>
          <w:szCs w:val="24"/>
        </w:rPr>
        <w:t xml:space="preserve"> </w:t>
      </w:r>
      <w:r w:rsidR="00CB1ED2">
        <w:rPr>
          <w:rFonts w:ascii="Verdana" w:hAnsi="Verdana" w:cs="Times New Roman"/>
          <w:bCs/>
          <w:sz w:val="24"/>
          <w:szCs w:val="24"/>
        </w:rPr>
        <w:t>Be sure to include the following dates w</w:t>
      </w:r>
      <w:r w:rsidR="00F82FD4">
        <w:rPr>
          <w:rFonts w:ascii="Verdana" w:hAnsi="Verdana" w:cs="Times New Roman"/>
          <w:bCs/>
          <w:sz w:val="24"/>
          <w:szCs w:val="24"/>
        </w:rPr>
        <w:t>h</w:t>
      </w:r>
      <w:r w:rsidR="00CB1ED2">
        <w:rPr>
          <w:rFonts w:ascii="Verdana" w:hAnsi="Verdana" w:cs="Times New Roman"/>
          <w:bCs/>
          <w:sz w:val="24"/>
          <w:szCs w:val="24"/>
        </w:rPr>
        <w:t>ere applicable:</w:t>
      </w:r>
    </w:p>
    <w:p w14:paraId="67171063" w14:textId="3C1A15D9" w:rsidR="00CB1ED2" w:rsidRDefault="00477B8E" w:rsidP="00E01EC0">
      <w:pPr>
        <w:pStyle w:val="NoSpacing"/>
        <w:numPr>
          <w:ilvl w:val="1"/>
          <w:numId w:val="45"/>
        </w:numPr>
        <w:contextualSpacing/>
        <w:rPr>
          <w:rFonts w:ascii="Verdana" w:hAnsi="Verdana" w:cs="Times New Roman"/>
          <w:bCs/>
          <w:sz w:val="24"/>
          <w:szCs w:val="24"/>
        </w:rPr>
      </w:pPr>
      <w:r>
        <w:rPr>
          <w:rFonts w:ascii="Verdana" w:hAnsi="Verdana" w:cs="Times New Roman"/>
          <w:bCs/>
          <w:sz w:val="24"/>
          <w:szCs w:val="24"/>
        </w:rPr>
        <w:t xml:space="preserve">Include the </w:t>
      </w:r>
      <w:r w:rsidR="00402CC1">
        <w:rPr>
          <w:rFonts w:ascii="Verdana" w:hAnsi="Verdana" w:cs="Times New Roman"/>
          <w:bCs/>
          <w:sz w:val="24"/>
          <w:szCs w:val="24"/>
        </w:rPr>
        <w:t xml:space="preserve">start date </w:t>
      </w:r>
      <w:r w:rsidR="00F82FD4">
        <w:rPr>
          <w:rFonts w:ascii="Verdana" w:hAnsi="Verdana" w:cs="Times New Roman"/>
          <w:bCs/>
          <w:sz w:val="24"/>
          <w:szCs w:val="24"/>
        </w:rPr>
        <w:t>for project implementation</w:t>
      </w:r>
      <w:r w:rsidR="0038252D">
        <w:rPr>
          <w:rFonts w:ascii="Verdana" w:hAnsi="Verdana" w:cs="Times New Roman"/>
          <w:bCs/>
          <w:sz w:val="24"/>
          <w:szCs w:val="24"/>
        </w:rPr>
        <w:t>;</w:t>
      </w:r>
    </w:p>
    <w:p w14:paraId="7ADC8DE3" w14:textId="77777777" w:rsidR="009F1E44" w:rsidRDefault="009F1E44" w:rsidP="00E01EC0">
      <w:pPr>
        <w:pStyle w:val="NoSpacing"/>
        <w:numPr>
          <w:ilvl w:val="1"/>
          <w:numId w:val="45"/>
        </w:numPr>
        <w:contextualSpacing/>
        <w:rPr>
          <w:rFonts w:ascii="Verdana" w:hAnsi="Verdana" w:cs="Times New Roman"/>
          <w:bCs/>
          <w:sz w:val="24"/>
          <w:szCs w:val="24"/>
        </w:rPr>
      </w:pPr>
      <w:r>
        <w:rPr>
          <w:rFonts w:ascii="Verdana" w:hAnsi="Verdana" w:cs="Times New Roman"/>
          <w:bCs/>
          <w:sz w:val="24"/>
          <w:szCs w:val="24"/>
        </w:rPr>
        <w:t>If hiring staff, include the anticipated date for posting for hire.</w:t>
      </w:r>
    </w:p>
    <w:p w14:paraId="7A3C3B31" w14:textId="4FC4E9F1" w:rsidR="00477B8E" w:rsidRPr="009E5785" w:rsidRDefault="00CB1ED2" w:rsidP="00E01EC0">
      <w:pPr>
        <w:pStyle w:val="NoSpacing"/>
        <w:numPr>
          <w:ilvl w:val="1"/>
          <w:numId w:val="45"/>
        </w:numPr>
        <w:contextualSpacing/>
        <w:rPr>
          <w:rFonts w:ascii="Verdana" w:hAnsi="Verdana" w:cs="Times New Roman"/>
          <w:bCs/>
          <w:sz w:val="24"/>
          <w:szCs w:val="24"/>
        </w:rPr>
      </w:pPr>
      <w:r w:rsidRPr="009E5785">
        <w:rPr>
          <w:rFonts w:ascii="Verdana" w:hAnsi="Verdana" w:cs="Times New Roman"/>
          <w:bCs/>
          <w:sz w:val="24"/>
          <w:szCs w:val="24"/>
        </w:rPr>
        <w:t xml:space="preserve">Include the start date for </w:t>
      </w:r>
      <w:r w:rsidR="00F82FD4" w:rsidRPr="009E5785">
        <w:rPr>
          <w:rFonts w:ascii="Verdana" w:hAnsi="Verdana" w:cs="Times New Roman"/>
          <w:bCs/>
          <w:sz w:val="24"/>
          <w:szCs w:val="24"/>
        </w:rPr>
        <w:t>services</w:t>
      </w:r>
      <w:r w:rsidR="0038252D">
        <w:rPr>
          <w:rFonts w:ascii="Verdana" w:hAnsi="Verdana" w:cs="Times New Roman"/>
          <w:bCs/>
          <w:sz w:val="24"/>
          <w:szCs w:val="24"/>
        </w:rPr>
        <w:t>;</w:t>
      </w:r>
    </w:p>
    <w:p w14:paraId="73B7BF35" w14:textId="504FA0A9" w:rsidR="009E5785" w:rsidRPr="009E5785" w:rsidRDefault="00C17008" w:rsidP="00016ACE">
      <w:pPr>
        <w:pStyle w:val="NoSpacing"/>
        <w:numPr>
          <w:ilvl w:val="1"/>
          <w:numId w:val="45"/>
        </w:numPr>
        <w:contextualSpacing/>
        <w:rPr>
          <w:rFonts w:ascii="Verdana" w:hAnsi="Verdana" w:cs="Times New Roman"/>
          <w:bCs/>
          <w:sz w:val="24"/>
          <w:szCs w:val="24"/>
        </w:rPr>
      </w:pPr>
      <w:r w:rsidRPr="009E5785">
        <w:rPr>
          <w:rFonts w:ascii="Verdana" w:hAnsi="Verdana" w:cs="Times New Roman"/>
          <w:bCs/>
          <w:sz w:val="24"/>
          <w:szCs w:val="24"/>
        </w:rPr>
        <w:t xml:space="preserve">Include any anticipated collaborative efforts with other agencies and programs (i.e., </w:t>
      </w:r>
      <w:r w:rsidR="009E5785" w:rsidRPr="009E5785">
        <w:rPr>
          <w:rFonts w:ascii="Verdana" w:hAnsi="Verdana" w:cs="Times New Roman"/>
          <w:bCs/>
          <w:sz w:val="24"/>
          <w:szCs w:val="24"/>
        </w:rPr>
        <w:t>Texas Correctional Office on Offenders with Medical or Mental Impairments and Federally Qualified Health Centers)</w:t>
      </w:r>
      <w:r w:rsidR="0038252D">
        <w:rPr>
          <w:rFonts w:ascii="Verdana" w:hAnsi="Verdana" w:cs="Times New Roman"/>
          <w:bCs/>
          <w:sz w:val="24"/>
          <w:szCs w:val="24"/>
        </w:rPr>
        <w:t>; and</w:t>
      </w:r>
    </w:p>
    <w:p w14:paraId="6B2F508F" w14:textId="77777777" w:rsidR="003D0AAC" w:rsidRPr="009E5785" w:rsidRDefault="00CB1ED2" w:rsidP="00016ACE">
      <w:pPr>
        <w:pStyle w:val="NoSpacing"/>
        <w:numPr>
          <w:ilvl w:val="1"/>
          <w:numId w:val="45"/>
        </w:numPr>
        <w:contextualSpacing/>
        <w:rPr>
          <w:rFonts w:ascii="Verdana" w:hAnsi="Verdana" w:cs="Times New Roman"/>
          <w:bCs/>
          <w:sz w:val="24"/>
          <w:szCs w:val="24"/>
        </w:rPr>
      </w:pPr>
      <w:r w:rsidRPr="009E5785">
        <w:rPr>
          <w:rFonts w:ascii="Verdana" w:hAnsi="Verdana" w:cs="Times New Roman"/>
          <w:bCs/>
          <w:sz w:val="24"/>
          <w:szCs w:val="24"/>
        </w:rPr>
        <w:t>If subcontracts are required for the provision of services, include the dates that subcontracts will be executed (if subcontracts are not already in place).</w:t>
      </w:r>
    </w:p>
    <w:p w14:paraId="113264FB" w14:textId="77777777" w:rsidR="00477B8E" w:rsidRPr="004D330E" w:rsidRDefault="00477B8E" w:rsidP="00E01EC0">
      <w:pPr>
        <w:pStyle w:val="NoSpacing"/>
        <w:contextualSpacing/>
        <w:rPr>
          <w:rFonts w:ascii="Verdana" w:hAnsi="Verdana" w:cs="Times New Roman"/>
          <w:bCs/>
          <w:sz w:val="24"/>
          <w:szCs w:val="24"/>
          <w:u w:val="single"/>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240"/>
        <w:gridCol w:w="2077"/>
      </w:tblGrid>
      <w:tr w:rsidR="00477B8E" w:rsidRPr="004D330E" w14:paraId="4BE0A1C2" w14:textId="77777777" w:rsidTr="00AC2B25">
        <w:trPr>
          <w:trHeight w:val="415"/>
          <w:jc w:val="center"/>
        </w:trPr>
        <w:tc>
          <w:tcPr>
            <w:tcW w:w="3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89B5E" w14:textId="77777777" w:rsidR="00477B8E" w:rsidRPr="004D330E" w:rsidRDefault="00477B8E" w:rsidP="00E01EC0">
            <w:pPr>
              <w:pStyle w:val="NoSpacing"/>
              <w:contextualSpacing/>
              <w:jc w:val="center"/>
              <w:rPr>
                <w:rFonts w:ascii="Verdana" w:hAnsi="Verdana" w:cs="Times New Roman"/>
                <w:b/>
                <w:color w:val="auto"/>
                <w:sz w:val="24"/>
                <w:szCs w:val="24"/>
              </w:rPr>
            </w:pPr>
            <w:r w:rsidRPr="004D330E">
              <w:rPr>
                <w:rFonts w:ascii="Verdana" w:hAnsi="Verdana" w:cs="Times New Roman"/>
                <w:b/>
                <w:color w:val="auto"/>
                <w:sz w:val="24"/>
                <w:szCs w:val="24"/>
              </w:rPr>
              <w:t>Task</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D491A" w14:textId="77777777" w:rsidR="00477B8E" w:rsidRPr="004D330E" w:rsidRDefault="00477B8E" w:rsidP="00E01EC0">
            <w:pPr>
              <w:pStyle w:val="NoSpacing"/>
              <w:contextualSpacing/>
              <w:jc w:val="center"/>
              <w:rPr>
                <w:rFonts w:ascii="Verdana" w:hAnsi="Verdana" w:cs="Times New Roman"/>
                <w:b/>
                <w:color w:val="auto"/>
                <w:sz w:val="24"/>
                <w:szCs w:val="24"/>
              </w:rPr>
            </w:pPr>
            <w:r w:rsidRPr="004D330E">
              <w:rPr>
                <w:rFonts w:ascii="Verdana" w:hAnsi="Verdana" w:cs="Times New Roman"/>
                <w:b/>
                <w:color w:val="auto"/>
                <w:sz w:val="24"/>
                <w:szCs w:val="24"/>
              </w:rPr>
              <w:t>Responsible Staff</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A5020" w14:textId="77777777" w:rsidR="00477B8E" w:rsidRPr="004D330E" w:rsidRDefault="00477B8E" w:rsidP="00E01EC0">
            <w:pPr>
              <w:pStyle w:val="NoSpacing"/>
              <w:contextualSpacing/>
              <w:jc w:val="center"/>
              <w:rPr>
                <w:rFonts w:ascii="Verdana" w:hAnsi="Verdana" w:cs="Times New Roman"/>
                <w:b/>
                <w:color w:val="auto"/>
                <w:sz w:val="24"/>
                <w:szCs w:val="24"/>
              </w:rPr>
            </w:pPr>
            <w:r w:rsidRPr="004D330E">
              <w:rPr>
                <w:rFonts w:ascii="Verdana" w:hAnsi="Verdana" w:cs="Times New Roman"/>
                <w:b/>
                <w:color w:val="auto"/>
                <w:sz w:val="24"/>
                <w:szCs w:val="24"/>
              </w:rPr>
              <w:t>Target Date</w:t>
            </w:r>
          </w:p>
        </w:tc>
      </w:tr>
      <w:tr w:rsidR="00477B8E" w:rsidRPr="004D330E" w14:paraId="3EEE13CE" w14:textId="77777777" w:rsidTr="00AC2B25">
        <w:trPr>
          <w:trHeight w:val="271"/>
          <w:jc w:val="center"/>
        </w:trPr>
        <w:tc>
          <w:tcPr>
            <w:tcW w:w="3473" w:type="dxa"/>
            <w:tcBorders>
              <w:top w:val="single" w:sz="4" w:space="0" w:color="auto"/>
              <w:left w:val="single" w:sz="4" w:space="0" w:color="auto"/>
              <w:bottom w:val="single" w:sz="4" w:space="0" w:color="auto"/>
              <w:right w:val="single" w:sz="4" w:space="0" w:color="auto"/>
            </w:tcBorders>
            <w:shd w:val="clear" w:color="auto" w:fill="auto"/>
            <w:vAlign w:val="center"/>
          </w:tcPr>
          <w:p w14:paraId="03AA69EB" w14:textId="77777777" w:rsidR="00477B8E" w:rsidRPr="004D330E" w:rsidRDefault="00477B8E" w:rsidP="00370EE9">
            <w:pPr>
              <w:pStyle w:val="NoSpacing"/>
              <w:contextualSpacing/>
              <w:rPr>
                <w:rFonts w:ascii="Verdana" w:hAnsi="Verdana" w:cs="Times New Roman"/>
                <w:color w:val="auto"/>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BAE1910" w14:textId="77777777" w:rsidR="00477B8E" w:rsidRPr="004D330E" w:rsidRDefault="00477B8E" w:rsidP="00370EE9">
            <w:pPr>
              <w:pStyle w:val="NoSpacing"/>
              <w:contextualSpacing/>
              <w:rPr>
                <w:rFonts w:ascii="Verdana" w:hAnsi="Verdana" w:cs="Times New Roman"/>
                <w:color w:val="auto"/>
                <w:sz w:val="24"/>
                <w:szCs w:val="24"/>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21045999" w14:textId="77777777" w:rsidR="00477B8E" w:rsidRPr="004D330E" w:rsidRDefault="00477B8E" w:rsidP="00370EE9">
            <w:pPr>
              <w:pStyle w:val="NoSpacing"/>
              <w:contextualSpacing/>
              <w:rPr>
                <w:rFonts w:ascii="Verdana" w:hAnsi="Verdana" w:cs="Times New Roman"/>
                <w:color w:val="auto"/>
                <w:sz w:val="24"/>
                <w:szCs w:val="24"/>
              </w:rPr>
            </w:pPr>
          </w:p>
        </w:tc>
      </w:tr>
      <w:tr w:rsidR="00477B8E" w:rsidRPr="004D330E" w14:paraId="37683770" w14:textId="77777777" w:rsidTr="00AC2B25">
        <w:trPr>
          <w:trHeight w:val="271"/>
          <w:jc w:val="center"/>
        </w:trPr>
        <w:tc>
          <w:tcPr>
            <w:tcW w:w="3473" w:type="dxa"/>
            <w:tcBorders>
              <w:top w:val="single" w:sz="4" w:space="0" w:color="auto"/>
              <w:left w:val="single" w:sz="4" w:space="0" w:color="auto"/>
              <w:bottom w:val="single" w:sz="4" w:space="0" w:color="auto"/>
              <w:right w:val="single" w:sz="4" w:space="0" w:color="auto"/>
            </w:tcBorders>
            <w:shd w:val="clear" w:color="auto" w:fill="auto"/>
            <w:vAlign w:val="center"/>
          </w:tcPr>
          <w:p w14:paraId="4E7A9BC7" w14:textId="77777777" w:rsidR="00477B8E" w:rsidRPr="004D330E" w:rsidRDefault="00477B8E" w:rsidP="00370EE9">
            <w:pPr>
              <w:pStyle w:val="NoSpacing"/>
              <w:contextualSpacing/>
              <w:rPr>
                <w:rFonts w:ascii="Verdana" w:hAnsi="Verdana" w:cs="Times New Roman"/>
                <w:color w:val="auto"/>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0B7083E" w14:textId="77777777" w:rsidR="00477B8E" w:rsidRPr="004D330E" w:rsidRDefault="00477B8E" w:rsidP="00370EE9">
            <w:pPr>
              <w:pStyle w:val="NoSpacing"/>
              <w:contextualSpacing/>
              <w:rPr>
                <w:rFonts w:ascii="Verdana" w:hAnsi="Verdana" w:cs="Times New Roman"/>
                <w:color w:val="auto"/>
                <w:sz w:val="24"/>
                <w:szCs w:val="24"/>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18C42265" w14:textId="77777777" w:rsidR="00477B8E" w:rsidRPr="004D330E" w:rsidRDefault="00477B8E" w:rsidP="00370EE9">
            <w:pPr>
              <w:pStyle w:val="NoSpacing"/>
              <w:contextualSpacing/>
              <w:rPr>
                <w:rFonts w:ascii="Verdana" w:hAnsi="Verdana" w:cs="Times New Roman"/>
                <w:color w:val="auto"/>
                <w:sz w:val="24"/>
                <w:szCs w:val="24"/>
              </w:rPr>
            </w:pPr>
          </w:p>
        </w:tc>
      </w:tr>
      <w:tr w:rsidR="00477B8E" w:rsidRPr="004D330E" w14:paraId="6D968998" w14:textId="77777777" w:rsidTr="00AC2B25">
        <w:trPr>
          <w:trHeight w:val="271"/>
          <w:jc w:val="center"/>
        </w:trPr>
        <w:tc>
          <w:tcPr>
            <w:tcW w:w="3473" w:type="dxa"/>
            <w:tcBorders>
              <w:top w:val="single" w:sz="4" w:space="0" w:color="auto"/>
              <w:left w:val="single" w:sz="4" w:space="0" w:color="auto"/>
              <w:bottom w:val="single" w:sz="4" w:space="0" w:color="auto"/>
              <w:right w:val="single" w:sz="4" w:space="0" w:color="auto"/>
            </w:tcBorders>
            <w:shd w:val="clear" w:color="auto" w:fill="auto"/>
            <w:vAlign w:val="center"/>
          </w:tcPr>
          <w:p w14:paraId="342386C0" w14:textId="77777777" w:rsidR="00477B8E" w:rsidRPr="004D330E" w:rsidRDefault="00477B8E" w:rsidP="00370EE9">
            <w:pPr>
              <w:pStyle w:val="NoSpacing"/>
              <w:contextualSpacing/>
              <w:rPr>
                <w:rFonts w:ascii="Verdana" w:hAnsi="Verdana" w:cs="Times New Roman"/>
                <w:color w:val="auto"/>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1F53D07" w14:textId="77777777" w:rsidR="00477B8E" w:rsidRPr="004D330E" w:rsidRDefault="00477B8E" w:rsidP="00370EE9">
            <w:pPr>
              <w:pStyle w:val="NoSpacing"/>
              <w:contextualSpacing/>
              <w:rPr>
                <w:rFonts w:ascii="Verdana" w:hAnsi="Verdana" w:cs="Times New Roman"/>
                <w:color w:val="auto"/>
                <w:sz w:val="24"/>
                <w:szCs w:val="24"/>
              </w:rPr>
            </w:pP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4833281C" w14:textId="77777777" w:rsidR="00477B8E" w:rsidRPr="004D330E" w:rsidRDefault="00477B8E" w:rsidP="00370EE9">
            <w:pPr>
              <w:pStyle w:val="NoSpacing"/>
              <w:contextualSpacing/>
              <w:rPr>
                <w:rFonts w:ascii="Verdana" w:hAnsi="Verdana" w:cs="Times New Roman"/>
                <w:color w:val="auto"/>
                <w:sz w:val="24"/>
                <w:szCs w:val="24"/>
              </w:rPr>
            </w:pPr>
          </w:p>
        </w:tc>
      </w:tr>
    </w:tbl>
    <w:p w14:paraId="43297ABD" w14:textId="77777777" w:rsidR="00477B8E" w:rsidRPr="00E920C7" w:rsidRDefault="00477B8E" w:rsidP="00370EE9">
      <w:pPr>
        <w:pStyle w:val="Title"/>
        <w:contextualSpacing/>
        <w:jc w:val="both"/>
        <w:rPr>
          <w:rFonts w:ascii="Verdana" w:hAnsi="Verdana"/>
          <w:bCs w:val="0"/>
          <w:u w:val="single"/>
        </w:rPr>
      </w:pPr>
    </w:p>
    <w:p w14:paraId="29567B81" w14:textId="77777777" w:rsidR="00477B8E" w:rsidRPr="00532DF2" w:rsidRDefault="006B069F" w:rsidP="00532DF2">
      <w:pPr>
        <w:spacing w:line="240" w:lineRule="auto"/>
        <w:jc w:val="both"/>
        <w:rPr>
          <w:rFonts w:ascii="Verdana" w:hAnsi="Verdana" w:cs="Times New Roman"/>
          <w:b/>
          <w:sz w:val="24"/>
          <w:szCs w:val="24"/>
          <w:u w:val="single"/>
        </w:rPr>
      </w:pPr>
      <w:r>
        <w:rPr>
          <w:rFonts w:ascii="Verdana" w:hAnsi="Verdana" w:cs="Times New Roman"/>
          <w:b/>
          <w:sz w:val="24"/>
          <w:szCs w:val="24"/>
          <w:u w:val="single"/>
        </w:rPr>
        <w:t xml:space="preserve">Section F. </w:t>
      </w:r>
      <w:r w:rsidR="00477B8E" w:rsidRPr="00532DF2">
        <w:rPr>
          <w:rFonts w:ascii="Verdana" w:hAnsi="Verdana" w:cs="Times New Roman"/>
          <w:b/>
          <w:sz w:val="24"/>
          <w:szCs w:val="24"/>
          <w:u w:val="single"/>
        </w:rPr>
        <w:t xml:space="preserve">Monitoring and Oversight  </w:t>
      </w:r>
    </w:p>
    <w:p w14:paraId="75CCCB58" w14:textId="19D352A2" w:rsidR="00477B8E" w:rsidRPr="004C50D2" w:rsidRDefault="00477B8E" w:rsidP="006B069F">
      <w:pPr>
        <w:numPr>
          <w:ilvl w:val="0"/>
          <w:numId w:val="55"/>
        </w:numPr>
        <w:spacing w:line="240" w:lineRule="auto"/>
        <w:ind w:left="360"/>
        <w:contextualSpacing/>
        <w:jc w:val="both"/>
        <w:rPr>
          <w:rFonts w:ascii="Verdana" w:eastAsiaTheme="minorHAnsi" w:hAnsi="Verdana" w:cs="Times New Roman"/>
          <w:color w:val="auto"/>
          <w:sz w:val="24"/>
          <w:szCs w:val="24"/>
        </w:rPr>
      </w:pPr>
      <w:r w:rsidRPr="004C50D2">
        <w:rPr>
          <w:rFonts w:ascii="Verdana" w:eastAsiaTheme="minorHAnsi" w:hAnsi="Verdana" w:cs="Times New Roman"/>
          <w:color w:val="auto"/>
          <w:sz w:val="24"/>
          <w:szCs w:val="24"/>
        </w:rPr>
        <w:t xml:space="preserve">Identify the estimated unduplicated number of </w:t>
      </w:r>
      <w:r w:rsidRPr="00E920C7">
        <w:rPr>
          <w:rFonts w:ascii="Verdana" w:eastAsiaTheme="minorHAnsi" w:hAnsi="Verdana" w:cs="Times New Roman"/>
          <w:color w:val="auto"/>
          <w:sz w:val="24"/>
          <w:szCs w:val="24"/>
        </w:rPr>
        <w:t>participants</w:t>
      </w:r>
      <w:r w:rsidRPr="004C50D2">
        <w:rPr>
          <w:rFonts w:ascii="Verdana" w:eastAsiaTheme="minorHAnsi" w:hAnsi="Verdana" w:cs="Times New Roman"/>
          <w:color w:val="auto"/>
          <w:sz w:val="24"/>
          <w:szCs w:val="24"/>
        </w:rPr>
        <w:t xml:space="preserve"> to be served during the anticipated grant award period of </w:t>
      </w:r>
      <w:r w:rsidR="00516C72">
        <w:rPr>
          <w:rFonts w:ascii="Verdana" w:eastAsiaTheme="minorHAnsi" w:hAnsi="Verdana" w:cs="Times New Roman"/>
          <w:color w:val="auto"/>
          <w:sz w:val="24"/>
          <w:szCs w:val="24"/>
        </w:rPr>
        <w:t xml:space="preserve">September </w:t>
      </w:r>
      <w:r>
        <w:rPr>
          <w:rFonts w:ascii="Verdana" w:eastAsiaTheme="minorHAnsi" w:hAnsi="Verdana" w:cs="Times New Roman"/>
          <w:color w:val="auto"/>
          <w:sz w:val="24"/>
          <w:szCs w:val="24"/>
        </w:rPr>
        <w:t>1, 2017</w:t>
      </w:r>
      <w:r w:rsidRPr="004C50D2">
        <w:rPr>
          <w:rFonts w:ascii="Verdana" w:eastAsiaTheme="minorHAnsi" w:hAnsi="Verdana" w:cs="Times New Roman"/>
          <w:color w:val="auto"/>
          <w:sz w:val="24"/>
          <w:szCs w:val="24"/>
        </w:rPr>
        <w:t xml:space="preserve"> to </w:t>
      </w:r>
      <w:r w:rsidRPr="00E920C7">
        <w:rPr>
          <w:rFonts w:ascii="Verdana" w:eastAsiaTheme="minorHAnsi" w:hAnsi="Verdana" w:cs="Times New Roman"/>
          <w:color w:val="auto"/>
          <w:sz w:val="24"/>
          <w:szCs w:val="24"/>
        </w:rPr>
        <w:t>August 31</w:t>
      </w:r>
      <w:r w:rsidRPr="004C50D2">
        <w:rPr>
          <w:rFonts w:ascii="Verdana" w:eastAsiaTheme="minorHAnsi" w:hAnsi="Verdana" w:cs="Times New Roman"/>
          <w:color w:val="auto"/>
          <w:sz w:val="24"/>
          <w:szCs w:val="24"/>
        </w:rPr>
        <w:t>, 2018</w:t>
      </w:r>
      <w:r w:rsidR="0038252D">
        <w:rPr>
          <w:rFonts w:ascii="Verdana" w:eastAsiaTheme="minorHAnsi" w:hAnsi="Verdana" w:cs="Times New Roman"/>
          <w:color w:val="auto"/>
          <w:sz w:val="24"/>
          <w:szCs w:val="24"/>
        </w:rPr>
        <w:t>;</w:t>
      </w:r>
      <w:r w:rsidRPr="004C50D2">
        <w:rPr>
          <w:rFonts w:ascii="Verdana" w:eastAsiaTheme="minorHAnsi" w:hAnsi="Verdana" w:cs="Times New Roman"/>
          <w:color w:val="auto"/>
          <w:sz w:val="24"/>
          <w:szCs w:val="24"/>
        </w:rPr>
        <w:t xml:space="preserve">  </w:t>
      </w:r>
    </w:p>
    <w:p w14:paraId="4CA1D3BF" w14:textId="5B15BF28" w:rsidR="00477B8E" w:rsidRDefault="00477B8E" w:rsidP="006B069F">
      <w:pPr>
        <w:pStyle w:val="ListParagraph"/>
        <w:numPr>
          <w:ilvl w:val="0"/>
          <w:numId w:val="55"/>
        </w:numPr>
        <w:spacing w:after="0" w:line="240" w:lineRule="auto"/>
        <w:ind w:left="360"/>
        <w:rPr>
          <w:rFonts w:ascii="Verdana" w:eastAsia="Arial" w:hAnsi="Verdana" w:cs="Times New Roman"/>
          <w:bCs/>
          <w:color w:val="000000"/>
          <w:sz w:val="24"/>
          <w:szCs w:val="24"/>
        </w:rPr>
      </w:pPr>
      <w:r w:rsidRPr="004D330E">
        <w:rPr>
          <w:rFonts w:ascii="Verdana" w:eastAsia="Arial" w:hAnsi="Verdana" w:cs="Times New Roman"/>
          <w:bCs/>
          <w:color w:val="000000"/>
          <w:sz w:val="24"/>
          <w:szCs w:val="24"/>
        </w:rPr>
        <w:t>Describe the data that will be monitored to assess implementation and program performance</w:t>
      </w:r>
      <w:r w:rsidR="0038252D">
        <w:rPr>
          <w:rFonts w:ascii="Verdana" w:eastAsia="Arial" w:hAnsi="Verdana" w:cs="Times New Roman"/>
          <w:bCs/>
          <w:color w:val="000000"/>
          <w:sz w:val="24"/>
          <w:szCs w:val="24"/>
        </w:rPr>
        <w:t>;</w:t>
      </w:r>
    </w:p>
    <w:p w14:paraId="77452C10" w14:textId="6C53451C" w:rsidR="00477B8E" w:rsidRDefault="00477B8E" w:rsidP="006B069F">
      <w:pPr>
        <w:pStyle w:val="ListParagraph"/>
        <w:numPr>
          <w:ilvl w:val="0"/>
          <w:numId w:val="55"/>
        </w:numPr>
        <w:spacing w:after="0" w:line="240" w:lineRule="auto"/>
        <w:ind w:left="360"/>
        <w:rPr>
          <w:rFonts w:ascii="Verdana" w:eastAsia="Arial" w:hAnsi="Verdana" w:cs="Times New Roman"/>
          <w:bCs/>
          <w:color w:val="000000"/>
          <w:sz w:val="24"/>
          <w:szCs w:val="24"/>
        </w:rPr>
      </w:pPr>
      <w:r w:rsidRPr="004D330E">
        <w:rPr>
          <w:rFonts w:ascii="Verdana" w:eastAsia="Arial" w:hAnsi="Verdana" w:cs="Times New Roman"/>
          <w:bCs/>
          <w:color w:val="000000"/>
          <w:sz w:val="24"/>
          <w:szCs w:val="24"/>
        </w:rPr>
        <w:t>Describe how the organization will provide oversight and implement quality assurance practices to assess the efficacy</w:t>
      </w:r>
      <w:r>
        <w:rPr>
          <w:rFonts w:ascii="Verdana" w:eastAsia="Arial" w:hAnsi="Verdana" w:cs="Times New Roman"/>
          <w:bCs/>
          <w:color w:val="000000"/>
          <w:sz w:val="24"/>
          <w:szCs w:val="24"/>
        </w:rPr>
        <w:t xml:space="preserve"> of the</w:t>
      </w:r>
      <w:r w:rsidR="00CC4E92">
        <w:rPr>
          <w:rFonts w:ascii="Verdana" w:eastAsia="Arial" w:hAnsi="Verdana" w:cs="Times New Roman"/>
          <w:bCs/>
          <w:color w:val="000000"/>
          <w:sz w:val="24"/>
          <w:szCs w:val="24"/>
        </w:rPr>
        <w:t xml:space="preserve"> project</w:t>
      </w:r>
      <w:r w:rsidR="0038252D">
        <w:rPr>
          <w:rFonts w:ascii="Verdana" w:eastAsia="Arial" w:hAnsi="Verdana" w:cs="Times New Roman"/>
          <w:bCs/>
          <w:color w:val="000000"/>
          <w:sz w:val="24"/>
          <w:szCs w:val="24"/>
        </w:rPr>
        <w:t>; and</w:t>
      </w:r>
      <w:r>
        <w:rPr>
          <w:rFonts w:ascii="Verdana" w:eastAsia="Arial" w:hAnsi="Verdana" w:cs="Times New Roman"/>
          <w:bCs/>
          <w:color w:val="000000"/>
          <w:sz w:val="24"/>
          <w:szCs w:val="24"/>
        </w:rPr>
        <w:t xml:space="preserve"> </w:t>
      </w:r>
    </w:p>
    <w:p w14:paraId="33B84E4F" w14:textId="77777777" w:rsidR="00477B8E" w:rsidRPr="004D330E" w:rsidRDefault="00477B8E" w:rsidP="006B069F">
      <w:pPr>
        <w:pStyle w:val="ListParagraph"/>
        <w:numPr>
          <w:ilvl w:val="0"/>
          <w:numId w:val="55"/>
        </w:numPr>
        <w:spacing w:after="0" w:line="240" w:lineRule="auto"/>
        <w:ind w:left="360"/>
        <w:rPr>
          <w:rFonts w:ascii="Verdana" w:eastAsia="Arial" w:hAnsi="Verdana" w:cs="Times New Roman"/>
          <w:bCs/>
          <w:color w:val="000000"/>
          <w:sz w:val="24"/>
          <w:szCs w:val="24"/>
        </w:rPr>
      </w:pPr>
      <w:r w:rsidRPr="004D330E">
        <w:rPr>
          <w:rFonts w:ascii="Verdana" w:eastAsia="Arial" w:hAnsi="Verdana" w:cs="Times New Roman"/>
          <w:bCs/>
          <w:color w:val="000000"/>
          <w:sz w:val="24"/>
          <w:szCs w:val="24"/>
        </w:rPr>
        <w:t>Identify potential barriers and challenges</w:t>
      </w:r>
      <w:r w:rsidR="00CC4E92">
        <w:rPr>
          <w:rFonts w:ascii="Verdana" w:eastAsia="Arial" w:hAnsi="Verdana" w:cs="Times New Roman"/>
          <w:bCs/>
          <w:color w:val="000000"/>
          <w:sz w:val="24"/>
          <w:szCs w:val="24"/>
        </w:rPr>
        <w:t xml:space="preserve"> to implementing the project</w:t>
      </w:r>
      <w:r w:rsidRPr="004D330E">
        <w:rPr>
          <w:rFonts w:ascii="Verdana" w:eastAsia="Arial" w:hAnsi="Verdana" w:cs="Times New Roman"/>
          <w:bCs/>
          <w:color w:val="000000"/>
          <w:sz w:val="24"/>
          <w:szCs w:val="24"/>
        </w:rPr>
        <w:t xml:space="preserve"> and steps to avoid or mitigate them.</w:t>
      </w:r>
    </w:p>
    <w:p w14:paraId="40A10723" w14:textId="77777777" w:rsidR="00477B8E" w:rsidRPr="00415DB3" w:rsidRDefault="00477B8E" w:rsidP="00F52E4D">
      <w:pPr>
        <w:tabs>
          <w:tab w:val="left" w:pos="360"/>
        </w:tabs>
        <w:spacing w:line="240" w:lineRule="auto"/>
        <w:contextualSpacing/>
        <w:rPr>
          <w:rFonts w:ascii="Verdana" w:hAnsi="Verdana" w:cs="Times New Roman"/>
          <w:sz w:val="24"/>
          <w:szCs w:val="24"/>
        </w:rPr>
      </w:pPr>
    </w:p>
    <w:p w14:paraId="7C9BACC4" w14:textId="77777777" w:rsidR="00477B8E" w:rsidRPr="00076038" w:rsidRDefault="00477B8E" w:rsidP="00F52E4D">
      <w:pPr>
        <w:pStyle w:val="Title"/>
        <w:contextualSpacing/>
        <w:jc w:val="left"/>
        <w:rPr>
          <w:rFonts w:ascii="Verdana" w:hAnsi="Verdana"/>
          <w:u w:val="single"/>
        </w:rPr>
      </w:pPr>
      <w:r w:rsidRPr="00076038">
        <w:rPr>
          <w:rFonts w:ascii="Verdana" w:hAnsi="Verdana"/>
          <w:bCs w:val="0"/>
          <w:u w:val="single"/>
        </w:rPr>
        <w:lastRenderedPageBreak/>
        <w:t>Program Budget</w:t>
      </w:r>
    </w:p>
    <w:p w14:paraId="7B3FE059" w14:textId="518F2C5F" w:rsidR="00477B8E" w:rsidRPr="00532DF2" w:rsidRDefault="00477B8E" w:rsidP="00F52E4D">
      <w:pPr>
        <w:pStyle w:val="FootnoteText"/>
        <w:numPr>
          <w:ilvl w:val="0"/>
          <w:numId w:val="60"/>
        </w:numPr>
        <w:ind w:left="360"/>
        <w:contextualSpacing/>
        <w:rPr>
          <w:rFonts w:ascii="Verdana" w:hAnsi="Verdana" w:cs="Times New Roman"/>
          <w:b/>
          <w:bCs/>
          <w:color w:val="0563C1" w:themeColor="hyperlink"/>
          <w:sz w:val="24"/>
          <w:szCs w:val="24"/>
          <w:u w:val="single"/>
        </w:rPr>
      </w:pPr>
      <w:r w:rsidRPr="004D330E">
        <w:rPr>
          <w:rFonts w:ascii="Verdana" w:hAnsi="Verdana" w:cs="Times New Roman"/>
          <w:bCs/>
          <w:sz w:val="24"/>
          <w:szCs w:val="24"/>
        </w:rPr>
        <w:t xml:space="preserve">Provide separate fiscal year </w:t>
      </w:r>
      <w:r w:rsidR="00BC13E4">
        <w:rPr>
          <w:rFonts w:ascii="Verdana" w:hAnsi="Verdana" w:cs="Times New Roman"/>
          <w:bCs/>
          <w:sz w:val="24"/>
          <w:szCs w:val="24"/>
        </w:rPr>
        <w:t>2018</w:t>
      </w:r>
      <w:r w:rsidR="00BC13E4" w:rsidRPr="004D330E">
        <w:rPr>
          <w:rFonts w:ascii="Verdana" w:hAnsi="Verdana" w:cs="Times New Roman"/>
          <w:bCs/>
          <w:sz w:val="24"/>
          <w:szCs w:val="24"/>
        </w:rPr>
        <w:t xml:space="preserve"> </w:t>
      </w:r>
      <w:r w:rsidRPr="004D330E">
        <w:rPr>
          <w:rFonts w:ascii="Verdana" w:hAnsi="Verdana" w:cs="Times New Roman"/>
          <w:bCs/>
          <w:sz w:val="24"/>
          <w:szCs w:val="24"/>
        </w:rPr>
        <w:t xml:space="preserve">and </w:t>
      </w:r>
      <w:r w:rsidR="00BC13E4">
        <w:rPr>
          <w:rFonts w:ascii="Verdana" w:hAnsi="Verdana" w:cs="Times New Roman"/>
          <w:bCs/>
          <w:sz w:val="24"/>
          <w:szCs w:val="24"/>
        </w:rPr>
        <w:t>2019</w:t>
      </w:r>
      <w:r w:rsidR="00BC13E4" w:rsidRPr="004D330E">
        <w:rPr>
          <w:rFonts w:ascii="Verdana" w:hAnsi="Verdana" w:cs="Times New Roman"/>
          <w:bCs/>
          <w:sz w:val="24"/>
          <w:szCs w:val="24"/>
        </w:rPr>
        <w:t xml:space="preserve"> </w:t>
      </w:r>
      <w:r w:rsidRPr="004D330E">
        <w:rPr>
          <w:rFonts w:ascii="Verdana" w:hAnsi="Verdana" w:cs="Times New Roman"/>
          <w:bCs/>
          <w:sz w:val="24"/>
          <w:szCs w:val="24"/>
        </w:rPr>
        <w:t xml:space="preserve">budgets including personnel costs using the fiscal year </w:t>
      </w:r>
      <w:r w:rsidR="00BC13E4">
        <w:rPr>
          <w:rFonts w:ascii="Verdana" w:hAnsi="Verdana" w:cs="Times New Roman"/>
          <w:bCs/>
          <w:sz w:val="24"/>
          <w:szCs w:val="24"/>
        </w:rPr>
        <w:t>2018</w:t>
      </w:r>
      <w:r w:rsidR="00BC13E4" w:rsidRPr="004D330E">
        <w:rPr>
          <w:rFonts w:ascii="Verdana" w:hAnsi="Verdana" w:cs="Times New Roman"/>
          <w:bCs/>
          <w:sz w:val="24"/>
          <w:szCs w:val="24"/>
        </w:rPr>
        <w:t xml:space="preserve"> </w:t>
      </w:r>
      <w:r w:rsidRPr="004D330E">
        <w:rPr>
          <w:rFonts w:ascii="Verdana" w:hAnsi="Verdana" w:cs="Times New Roman"/>
          <w:bCs/>
          <w:sz w:val="24"/>
          <w:szCs w:val="24"/>
        </w:rPr>
        <w:t xml:space="preserve">and fiscal year </w:t>
      </w:r>
      <w:r w:rsidR="00BC13E4">
        <w:rPr>
          <w:rFonts w:ascii="Verdana" w:hAnsi="Verdana" w:cs="Times New Roman"/>
          <w:bCs/>
          <w:sz w:val="24"/>
          <w:szCs w:val="24"/>
        </w:rPr>
        <w:t>2019</w:t>
      </w:r>
      <w:r w:rsidR="00BC13E4" w:rsidRPr="004D330E">
        <w:rPr>
          <w:rFonts w:ascii="Verdana" w:hAnsi="Verdana" w:cs="Times New Roman"/>
          <w:bCs/>
          <w:sz w:val="24"/>
          <w:szCs w:val="24"/>
        </w:rPr>
        <w:t xml:space="preserve"> </w:t>
      </w:r>
      <w:r w:rsidRPr="004D330E">
        <w:rPr>
          <w:rFonts w:ascii="Verdana" w:hAnsi="Verdana" w:cs="Times New Roman"/>
          <w:bCs/>
          <w:sz w:val="24"/>
          <w:szCs w:val="24"/>
        </w:rPr>
        <w:t xml:space="preserve">Budget Schedules </w:t>
      </w:r>
      <w:r>
        <w:rPr>
          <w:rFonts w:ascii="Verdana" w:hAnsi="Verdana" w:cs="Times New Roman"/>
          <w:bCs/>
          <w:sz w:val="24"/>
          <w:szCs w:val="24"/>
        </w:rPr>
        <w:t xml:space="preserve">located on </w:t>
      </w:r>
      <w:r w:rsidR="00CC4E92" w:rsidRPr="00F05A83">
        <w:rPr>
          <w:rFonts w:ascii="Verdana" w:hAnsi="Verdana" w:cs="Times New Roman"/>
          <w:bCs/>
          <w:sz w:val="24"/>
          <w:szCs w:val="24"/>
        </w:rPr>
        <w:t xml:space="preserve">Form P </w:t>
      </w:r>
      <w:r w:rsidR="00F05A83" w:rsidRPr="00EC574B">
        <w:rPr>
          <w:rFonts w:ascii="Verdana" w:hAnsi="Verdana" w:cs="Times New Roman"/>
          <w:bCs/>
          <w:sz w:val="24"/>
          <w:szCs w:val="24"/>
        </w:rPr>
        <w:t xml:space="preserve">(Attachment </w:t>
      </w:r>
      <w:r w:rsidR="00EC574B" w:rsidRPr="00EC574B">
        <w:rPr>
          <w:rFonts w:ascii="Verdana" w:hAnsi="Verdana" w:cs="Times New Roman"/>
          <w:bCs/>
          <w:sz w:val="24"/>
          <w:szCs w:val="24"/>
        </w:rPr>
        <w:t>III</w:t>
      </w:r>
      <w:r w:rsidR="00CC4E92" w:rsidRPr="00EC574B">
        <w:rPr>
          <w:rFonts w:ascii="Verdana" w:hAnsi="Verdana" w:cs="Times New Roman"/>
          <w:bCs/>
          <w:sz w:val="24"/>
          <w:szCs w:val="24"/>
        </w:rPr>
        <w:t>)</w:t>
      </w:r>
      <w:r w:rsidR="0038252D">
        <w:rPr>
          <w:rFonts w:ascii="Verdana" w:hAnsi="Verdana" w:cs="Times New Roman"/>
          <w:bCs/>
          <w:sz w:val="24"/>
          <w:szCs w:val="24"/>
        </w:rPr>
        <w:t xml:space="preserve">; and </w:t>
      </w:r>
      <w:r w:rsidR="00CC4E92" w:rsidRPr="00F05A83">
        <w:rPr>
          <w:rFonts w:ascii="Verdana" w:hAnsi="Verdana" w:cs="Times New Roman"/>
          <w:bCs/>
          <w:sz w:val="24"/>
          <w:szCs w:val="24"/>
        </w:rPr>
        <w:t xml:space="preserve"> </w:t>
      </w:r>
    </w:p>
    <w:p w14:paraId="5C8EADFE" w14:textId="7CA6133F" w:rsidR="006B069F" w:rsidRPr="00EC574B" w:rsidRDefault="006B069F" w:rsidP="00F52E4D">
      <w:pPr>
        <w:pStyle w:val="FootnoteText"/>
        <w:numPr>
          <w:ilvl w:val="0"/>
          <w:numId w:val="60"/>
        </w:numPr>
        <w:ind w:left="360"/>
        <w:contextualSpacing/>
        <w:rPr>
          <w:rStyle w:val="Hyperlink"/>
          <w:rFonts w:ascii="Verdana" w:hAnsi="Verdana" w:cs="Times New Roman"/>
          <w:color w:val="auto"/>
          <w:sz w:val="24"/>
          <w:szCs w:val="24"/>
          <w:u w:val="none"/>
        </w:rPr>
      </w:pPr>
      <w:r w:rsidRPr="00EC574B">
        <w:rPr>
          <w:rStyle w:val="Hyperlink"/>
          <w:rFonts w:ascii="Verdana" w:hAnsi="Verdana" w:cs="Times New Roman"/>
          <w:color w:val="auto"/>
          <w:sz w:val="24"/>
          <w:szCs w:val="24"/>
          <w:u w:val="none"/>
        </w:rPr>
        <w:t>Budget must include state funds requested and committed matching funds. Matching funds must be equal to the amount of state funds requested.</w:t>
      </w:r>
    </w:p>
    <w:p w14:paraId="68B5C642" w14:textId="77777777" w:rsidR="00477B8E" w:rsidRDefault="00477B8E" w:rsidP="00F52E4D">
      <w:pPr>
        <w:pStyle w:val="Title"/>
        <w:contextualSpacing/>
        <w:jc w:val="left"/>
        <w:rPr>
          <w:rFonts w:ascii="Verdana" w:hAnsi="Verdana"/>
          <w:highlight w:val="yellow"/>
        </w:rPr>
      </w:pPr>
    </w:p>
    <w:p w14:paraId="2083BBC7" w14:textId="77777777" w:rsidR="003245E0" w:rsidRPr="005D0A15" w:rsidRDefault="003245E0" w:rsidP="00532DF2">
      <w:pPr>
        <w:pStyle w:val="Title"/>
        <w:contextualSpacing/>
        <w:jc w:val="left"/>
        <w:rPr>
          <w:rFonts w:ascii="Verdana" w:hAnsi="Verdana"/>
        </w:rPr>
      </w:pPr>
    </w:p>
    <w:sectPr w:rsidR="003245E0" w:rsidRPr="005D0A1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DF5DA" w14:textId="77777777" w:rsidR="000B6849" w:rsidRDefault="000B6849" w:rsidP="00736AC6">
      <w:pPr>
        <w:spacing w:line="240" w:lineRule="auto"/>
      </w:pPr>
      <w:r>
        <w:separator/>
      </w:r>
    </w:p>
  </w:endnote>
  <w:endnote w:type="continuationSeparator" w:id="0">
    <w:p w14:paraId="1468CD90" w14:textId="77777777" w:rsidR="000B6849" w:rsidRDefault="000B6849" w:rsidP="00736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37FE2" w14:textId="77777777" w:rsidR="00E01EC0" w:rsidRPr="00F52E4D" w:rsidRDefault="00E01EC0" w:rsidP="002147BD">
    <w:pPr>
      <w:pStyle w:val="Footer"/>
      <w:jc w:val="center"/>
      <w:rPr>
        <w:rFonts w:ascii="Verdana" w:hAnsi="Verdana" w:cs="Times New Roman"/>
        <w:sz w:val="24"/>
        <w:szCs w:val="24"/>
      </w:rPr>
    </w:pPr>
    <w:r w:rsidRPr="00F52E4D">
      <w:rPr>
        <w:rStyle w:val="PageNumber"/>
        <w:rFonts w:ascii="Verdana" w:hAnsi="Verdana" w:cs="Times New Roman"/>
        <w:sz w:val="24"/>
        <w:szCs w:val="24"/>
      </w:rPr>
      <w:fldChar w:fldCharType="begin"/>
    </w:r>
    <w:r w:rsidRPr="00F52E4D">
      <w:rPr>
        <w:rStyle w:val="PageNumber"/>
        <w:rFonts w:ascii="Verdana" w:hAnsi="Verdana" w:cs="Times New Roman"/>
        <w:sz w:val="24"/>
        <w:szCs w:val="24"/>
      </w:rPr>
      <w:instrText xml:space="preserve"> PAGE </w:instrText>
    </w:r>
    <w:r w:rsidRPr="00F52E4D">
      <w:rPr>
        <w:rStyle w:val="PageNumber"/>
        <w:rFonts w:ascii="Verdana" w:hAnsi="Verdana" w:cs="Times New Roman"/>
        <w:sz w:val="24"/>
        <w:szCs w:val="24"/>
      </w:rPr>
      <w:fldChar w:fldCharType="separate"/>
    </w:r>
    <w:r w:rsidR="002E0EE9">
      <w:rPr>
        <w:rStyle w:val="PageNumber"/>
        <w:rFonts w:ascii="Verdana" w:hAnsi="Verdana" w:cs="Times New Roman"/>
        <w:noProof/>
        <w:sz w:val="24"/>
        <w:szCs w:val="24"/>
      </w:rPr>
      <w:t>1</w:t>
    </w:r>
    <w:r w:rsidRPr="00F52E4D">
      <w:rPr>
        <w:rStyle w:val="PageNumber"/>
        <w:rFonts w:ascii="Verdana" w:hAnsi="Verdana" w:cs="Times New Roman"/>
        <w:sz w:val="24"/>
        <w:szCs w:val="24"/>
      </w:rPr>
      <w:fldChar w:fldCharType="end"/>
    </w:r>
    <w:r w:rsidRPr="00F52E4D">
      <w:rPr>
        <w:rStyle w:val="PageNumber"/>
        <w:rFonts w:ascii="Verdana" w:hAnsi="Verdana" w:cs="Times New Roman"/>
        <w:sz w:val="24"/>
        <w:szCs w:val="24"/>
      </w:rPr>
      <w:t xml:space="preserve"> of </w:t>
    </w:r>
    <w:r w:rsidRPr="00F52E4D">
      <w:rPr>
        <w:rStyle w:val="PageNumber"/>
        <w:rFonts w:ascii="Verdana" w:hAnsi="Verdana" w:cs="Times New Roman"/>
        <w:sz w:val="24"/>
        <w:szCs w:val="24"/>
      </w:rPr>
      <w:fldChar w:fldCharType="begin"/>
    </w:r>
    <w:r w:rsidRPr="00F52E4D">
      <w:rPr>
        <w:rStyle w:val="PageNumber"/>
        <w:rFonts w:ascii="Verdana" w:hAnsi="Verdana" w:cs="Times New Roman"/>
        <w:sz w:val="24"/>
        <w:szCs w:val="24"/>
      </w:rPr>
      <w:instrText xml:space="preserve"> NUMPAGES </w:instrText>
    </w:r>
    <w:r w:rsidRPr="00F52E4D">
      <w:rPr>
        <w:rStyle w:val="PageNumber"/>
        <w:rFonts w:ascii="Verdana" w:hAnsi="Verdana" w:cs="Times New Roman"/>
        <w:sz w:val="24"/>
        <w:szCs w:val="24"/>
      </w:rPr>
      <w:fldChar w:fldCharType="separate"/>
    </w:r>
    <w:r w:rsidR="002E0EE9">
      <w:rPr>
        <w:rStyle w:val="PageNumber"/>
        <w:rFonts w:ascii="Verdana" w:hAnsi="Verdana" w:cs="Times New Roman"/>
        <w:noProof/>
        <w:sz w:val="24"/>
        <w:szCs w:val="24"/>
      </w:rPr>
      <w:t>11</w:t>
    </w:r>
    <w:r w:rsidRPr="00F52E4D">
      <w:rPr>
        <w:rStyle w:val="PageNumber"/>
        <w:rFonts w:ascii="Verdana" w:hAnsi="Verdana" w:cs="Times New Roman"/>
        <w:sz w:val="24"/>
        <w:szCs w:val="24"/>
      </w:rPr>
      <w:fldChar w:fldCharType="end"/>
    </w:r>
  </w:p>
  <w:p w14:paraId="7C0DB121" w14:textId="77777777" w:rsidR="00E01EC0" w:rsidRDefault="00E01EC0" w:rsidP="002147B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B9A42" w14:textId="77777777" w:rsidR="000B6849" w:rsidRDefault="000B6849" w:rsidP="00736AC6">
      <w:pPr>
        <w:spacing w:line="240" w:lineRule="auto"/>
      </w:pPr>
      <w:r>
        <w:separator/>
      </w:r>
    </w:p>
  </w:footnote>
  <w:footnote w:type="continuationSeparator" w:id="0">
    <w:p w14:paraId="170C5D66" w14:textId="77777777" w:rsidR="000B6849" w:rsidRDefault="000B6849" w:rsidP="00736AC6">
      <w:pPr>
        <w:spacing w:line="240" w:lineRule="auto"/>
      </w:pPr>
      <w:r>
        <w:continuationSeparator/>
      </w:r>
    </w:p>
  </w:footnote>
  <w:footnote w:id="1">
    <w:p w14:paraId="14E0CC54" w14:textId="77777777" w:rsidR="00E01EC0" w:rsidRPr="0099695E" w:rsidRDefault="00E01EC0" w:rsidP="0099695E">
      <w:pPr>
        <w:pStyle w:val="FootnoteText"/>
        <w:rPr>
          <w:rFonts w:ascii="Verdana" w:hAnsi="Verdana"/>
          <w:sz w:val="18"/>
          <w:szCs w:val="18"/>
        </w:rPr>
      </w:pPr>
      <w:r w:rsidRPr="0099695E">
        <w:rPr>
          <w:rStyle w:val="FootnoteReference"/>
          <w:rFonts w:ascii="Verdana" w:hAnsi="Verdana"/>
          <w:sz w:val="18"/>
          <w:szCs w:val="18"/>
        </w:rPr>
        <w:footnoteRef/>
      </w:r>
      <w:r w:rsidRPr="0099695E">
        <w:rPr>
          <w:rFonts w:ascii="Verdana" w:hAnsi="Verdana"/>
          <w:sz w:val="18"/>
          <w:szCs w:val="18"/>
        </w:rPr>
        <w:t xml:space="preserve"> </w:t>
      </w:r>
      <w:r w:rsidRPr="0099695E">
        <w:rPr>
          <w:rFonts w:ascii="Verdana" w:hAnsi="Verdana" w:cs="Times New Roman"/>
          <w:sz w:val="18"/>
          <w:szCs w:val="18"/>
        </w:rPr>
        <w:t>2016 Statewide Behavioral Health Strategic Plan required by 2016-17 General Appropriations Act, H.B. 1, 84</w:t>
      </w:r>
      <w:r w:rsidRPr="0099695E">
        <w:rPr>
          <w:rFonts w:ascii="Verdana" w:hAnsi="Verdana" w:cs="Times New Roman"/>
          <w:sz w:val="18"/>
          <w:szCs w:val="18"/>
          <w:vertAlign w:val="superscript"/>
        </w:rPr>
        <w:t>th</w:t>
      </w:r>
      <w:r w:rsidRPr="0099695E">
        <w:rPr>
          <w:rFonts w:ascii="Verdana" w:hAnsi="Verdana" w:cs="Times New Roman"/>
          <w:sz w:val="18"/>
          <w:szCs w:val="18"/>
        </w:rPr>
        <w:t xml:space="preserve"> Legislature, Regular Session, 2015 (Article IX, Section 10.04).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8C063" w14:textId="77777777" w:rsidR="00E01EC0" w:rsidRDefault="00E01EC0" w:rsidP="00B150F3">
    <w:pPr>
      <w:pStyle w:val="Header"/>
      <w:jc w:val="center"/>
    </w:pPr>
    <w:r>
      <w:rPr>
        <w:noProof/>
      </w:rPr>
      <w:drawing>
        <wp:inline distT="0" distB="0" distL="0" distR="0" wp14:anchorId="25CAF92A" wp14:editId="76C5948D">
          <wp:extent cx="1636776" cy="603504"/>
          <wp:effectExtent l="0" t="0" r="0" b="6350"/>
          <wp:docPr id="2" name="Picture 2" descr="cid:image001.png@01D25781.45AF26B0"/>
          <wp:cNvGraphicFramePr/>
          <a:graphic xmlns:a="http://schemas.openxmlformats.org/drawingml/2006/main">
            <a:graphicData uri="http://schemas.openxmlformats.org/drawingml/2006/picture">
              <pic:pic xmlns:pic="http://schemas.openxmlformats.org/drawingml/2006/picture">
                <pic:nvPicPr>
                  <pic:cNvPr id="1" name="Picture 1" descr="cid:image001.png@01D25781.45AF26B0"/>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36776" cy="603504"/>
                  </a:xfrm>
                  <a:prstGeom prst="rect">
                    <a:avLst/>
                  </a:prstGeom>
                  <a:noFill/>
                  <a:ln>
                    <a:noFill/>
                  </a:ln>
                </pic:spPr>
              </pic:pic>
            </a:graphicData>
          </a:graphic>
        </wp:inline>
      </w:drawing>
    </w:r>
  </w:p>
  <w:p w14:paraId="7A69599F" w14:textId="77777777" w:rsidR="00E01EC0" w:rsidRDefault="00E01EC0" w:rsidP="00B150F3">
    <w:pPr>
      <w:pStyle w:val="Header"/>
      <w:jc w:val="center"/>
    </w:pPr>
  </w:p>
  <w:p w14:paraId="36A029CA" w14:textId="77777777" w:rsidR="00E01EC0" w:rsidRPr="004D330E" w:rsidRDefault="00E01EC0" w:rsidP="00B150F3">
    <w:pPr>
      <w:pStyle w:val="Header"/>
      <w:jc w:val="center"/>
      <w:rPr>
        <w:rFonts w:ascii="Verdana" w:hAnsi="Verdana" w:cs="Times New Roman"/>
        <w:b/>
        <w:sz w:val="24"/>
        <w:szCs w:val="24"/>
      </w:rPr>
    </w:pPr>
    <w:r>
      <w:rPr>
        <w:rFonts w:ascii="Verdana" w:hAnsi="Verdana" w:cs="Times New Roman"/>
        <w:b/>
        <w:sz w:val="24"/>
        <w:szCs w:val="24"/>
      </w:rPr>
      <w:t>Mental Health Grant Program for Justice-Involved Individuals</w:t>
    </w:r>
  </w:p>
  <w:p w14:paraId="396FFC21" w14:textId="77777777" w:rsidR="00E01EC0" w:rsidRDefault="00E01EC0" w:rsidP="00B150F3">
    <w:pPr>
      <w:pStyle w:val="Header"/>
      <w:jc w:val="center"/>
      <w:rPr>
        <w:rFonts w:ascii="Verdana" w:hAnsi="Verdana" w:cs="Times New Roman"/>
        <w:b/>
        <w:sz w:val="24"/>
        <w:szCs w:val="24"/>
      </w:rPr>
    </w:pPr>
    <w:r w:rsidRPr="004D330E">
      <w:rPr>
        <w:rFonts w:ascii="Verdana" w:hAnsi="Verdana" w:cs="Times New Roman"/>
        <w:b/>
        <w:sz w:val="24"/>
        <w:szCs w:val="24"/>
      </w:rPr>
      <w:t>Needs and Capacity Assessment</w:t>
    </w:r>
  </w:p>
  <w:p w14:paraId="18285E59" w14:textId="77777777" w:rsidR="00E01EC0" w:rsidRDefault="00E01EC0" w:rsidP="00B150F3">
    <w:pPr>
      <w:pStyle w:val="Header"/>
      <w:jc w:val="center"/>
      <w:rPr>
        <w:rFonts w:ascii="Verdana" w:hAnsi="Verdana" w:cs="Times New Roman"/>
        <w:b/>
        <w:sz w:val="24"/>
        <w:szCs w:val="24"/>
      </w:rPr>
    </w:pPr>
  </w:p>
  <w:p w14:paraId="5FB8466F" w14:textId="77777777" w:rsidR="00E01EC0" w:rsidRDefault="00E01EC0" w:rsidP="009C3075">
    <w:pPr>
      <w:pStyle w:val="Header"/>
      <w:jc w:val="center"/>
      <w:rPr>
        <w:rFonts w:ascii="Verdana" w:hAnsi="Verdana" w:cs="Times New Roman"/>
        <w:b/>
        <w:sz w:val="24"/>
        <w:szCs w:val="24"/>
      </w:rPr>
    </w:pPr>
    <w:r>
      <w:rPr>
        <w:rFonts w:ascii="Verdana" w:hAnsi="Verdana" w:cs="Times New Roman"/>
        <w:b/>
        <w:sz w:val="24"/>
        <w:szCs w:val="24"/>
      </w:rPr>
      <w:t>Attachment I</w:t>
    </w:r>
  </w:p>
  <w:p w14:paraId="3B7302D1" w14:textId="77777777" w:rsidR="00E01EC0" w:rsidRPr="004D330E" w:rsidRDefault="00E01EC0" w:rsidP="009C3075">
    <w:pPr>
      <w:pStyle w:val="Header"/>
      <w:jc w:val="center"/>
      <w:rPr>
        <w:rFonts w:ascii="Verdana" w:hAnsi="Verdana"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537"/>
    <w:multiLevelType w:val="hybridMultilevel"/>
    <w:tmpl w:val="B4D61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5A534F"/>
    <w:multiLevelType w:val="hybridMultilevel"/>
    <w:tmpl w:val="26AC17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6F2284C"/>
    <w:multiLevelType w:val="hybridMultilevel"/>
    <w:tmpl w:val="70029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00115F"/>
    <w:multiLevelType w:val="hybridMultilevel"/>
    <w:tmpl w:val="1E12E8A8"/>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67E21"/>
    <w:multiLevelType w:val="hybridMultilevel"/>
    <w:tmpl w:val="1B1C7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4409EE"/>
    <w:multiLevelType w:val="hybridMultilevel"/>
    <w:tmpl w:val="CC927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ECA4604">
      <w:start w:val="1"/>
      <w:numFmt w:val="upperLetter"/>
      <w:lvlText w:val="%3."/>
      <w:lvlJc w:val="left"/>
      <w:pPr>
        <w:ind w:left="198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D54B4"/>
    <w:multiLevelType w:val="multilevel"/>
    <w:tmpl w:val="7692368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0DFE0188"/>
    <w:multiLevelType w:val="hybridMultilevel"/>
    <w:tmpl w:val="88549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C40B7"/>
    <w:multiLevelType w:val="hybridMultilevel"/>
    <w:tmpl w:val="014E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DF5B89"/>
    <w:multiLevelType w:val="hybridMultilevel"/>
    <w:tmpl w:val="683886A0"/>
    <w:lvl w:ilvl="0" w:tplc="CF209620">
      <w:start w:val="1"/>
      <w:numFmt w:val="decimal"/>
      <w:lvlText w:val="%1."/>
      <w:lvlJc w:val="left"/>
      <w:pPr>
        <w:ind w:left="360" w:hanging="360"/>
      </w:pPr>
      <w:rPr>
        <w:color w:val="auto"/>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118C6327"/>
    <w:multiLevelType w:val="hybridMultilevel"/>
    <w:tmpl w:val="A74697AC"/>
    <w:lvl w:ilvl="0" w:tplc="255EDE7E">
      <w:start w:val="1"/>
      <w:numFmt w:val="upperRoman"/>
      <w:lvlText w:val="%1."/>
      <w:lvlJc w:val="right"/>
      <w:pPr>
        <w:ind w:left="720" w:hanging="360"/>
      </w:pPr>
      <w:rPr>
        <w:b/>
      </w:rPr>
    </w:lvl>
    <w:lvl w:ilvl="1" w:tplc="AFA842E4">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C0E6E"/>
    <w:multiLevelType w:val="hybridMultilevel"/>
    <w:tmpl w:val="8B1635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8E421DA"/>
    <w:multiLevelType w:val="hybridMultilevel"/>
    <w:tmpl w:val="A6FE0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C230D"/>
    <w:multiLevelType w:val="hybridMultilevel"/>
    <w:tmpl w:val="F6584F36"/>
    <w:lvl w:ilvl="0" w:tplc="13782D58">
      <w:start w:val="1"/>
      <w:numFmt w:val="upperLetter"/>
      <w:lvlText w:val="%1."/>
      <w:lvlJc w:val="left"/>
      <w:pPr>
        <w:ind w:left="3690" w:hanging="360"/>
      </w:pPr>
      <w:rPr>
        <w:rFonts w:eastAsiaTheme="majorEastAsia" w:hint="default"/>
        <w:b/>
        <w:color w:val="000000" w:themeColor="text1"/>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4">
    <w:nsid w:val="1E0E45FE"/>
    <w:multiLevelType w:val="hybridMultilevel"/>
    <w:tmpl w:val="EE7C949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6497F3F"/>
    <w:multiLevelType w:val="hybridMultilevel"/>
    <w:tmpl w:val="AF5E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244EC2"/>
    <w:multiLevelType w:val="hybridMultilevel"/>
    <w:tmpl w:val="2E9A180E"/>
    <w:lvl w:ilvl="0" w:tplc="2C0E9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74950DD"/>
    <w:multiLevelType w:val="hybridMultilevel"/>
    <w:tmpl w:val="F3EA0AD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8080548"/>
    <w:multiLevelType w:val="hybridMultilevel"/>
    <w:tmpl w:val="3F1094B2"/>
    <w:lvl w:ilvl="0" w:tplc="CF209620">
      <w:start w:val="1"/>
      <w:numFmt w:val="decimal"/>
      <w:lvlText w:val="%1."/>
      <w:lvlJc w:val="left"/>
      <w:pPr>
        <w:ind w:left="360" w:hanging="360"/>
      </w:pPr>
      <w:rPr>
        <w:color w:val="auto"/>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nsid w:val="289A53BC"/>
    <w:multiLevelType w:val="hybridMultilevel"/>
    <w:tmpl w:val="2B92FC34"/>
    <w:lvl w:ilvl="0" w:tplc="04090015">
      <w:start w:val="1"/>
      <w:numFmt w:val="upperLetter"/>
      <w:lvlText w:val="%1."/>
      <w:lvlJc w:val="left"/>
      <w:pPr>
        <w:ind w:left="4320" w:hanging="360"/>
      </w:pPr>
    </w:lvl>
    <w:lvl w:ilvl="1" w:tplc="0409000F">
      <w:start w:val="1"/>
      <w:numFmt w:val="decimal"/>
      <w:lvlText w:val="%2."/>
      <w:lvlJc w:val="left"/>
      <w:pPr>
        <w:ind w:left="5040" w:hanging="360"/>
      </w:pPr>
    </w:lvl>
    <w:lvl w:ilvl="2" w:tplc="04090019">
      <w:start w:val="1"/>
      <w:numFmt w:val="lowerLetter"/>
      <w:lvlText w:val="%3."/>
      <w:lvlJc w:val="left"/>
      <w:pPr>
        <w:ind w:left="5760" w:hanging="180"/>
      </w:pPr>
    </w:lvl>
    <w:lvl w:ilvl="3" w:tplc="0409001B">
      <w:start w:val="1"/>
      <w:numFmt w:val="lowerRoman"/>
      <w:lvlText w:val="%4."/>
      <w:lvlJc w:val="righ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nsid w:val="2AF005CA"/>
    <w:multiLevelType w:val="hybridMultilevel"/>
    <w:tmpl w:val="9E9AF496"/>
    <w:lvl w:ilvl="0" w:tplc="E7123FF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600E34"/>
    <w:multiLevelType w:val="hybridMultilevel"/>
    <w:tmpl w:val="3F52BB34"/>
    <w:lvl w:ilvl="0" w:tplc="F9468A44">
      <w:start w:val="1"/>
      <w:numFmt w:val="decimal"/>
      <w:lvlText w:val="%1."/>
      <w:lvlJc w:val="left"/>
      <w:pPr>
        <w:ind w:left="1440" w:hanging="360"/>
      </w:pPr>
      <w:rPr>
        <w:b/>
      </w:rPr>
    </w:lvl>
    <w:lvl w:ilvl="1" w:tplc="74AEC7FA">
      <w:start w:val="1"/>
      <w:numFmt w:val="lowerLetter"/>
      <w:lvlText w:val="%2."/>
      <w:lvlJc w:val="left"/>
      <w:pPr>
        <w:ind w:left="2160" w:hanging="360"/>
      </w:pPr>
      <w:rPr>
        <w:b w:val="0"/>
      </w:rPr>
    </w:lvl>
    <w:lvl w:ilvl="2" w:tplc="4F8072C2">
      <w:start w:val="3"/>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E983E0A"/>
    <w:multiLevelType w:val="hybridMultilevel"/>
    <w:tmpl w:val="902A1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DC352D"/>
    <w:multiLevelType w:val="hybridMultilevel"/>
    <w:tmpl w:val="8E98E7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AF5620"/>
    <w:multiLevelType w:val="hybridMultilevel"/>
    <w:tmpl w:val="BC4C5A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463A97"/>
    <w:multiLevelType w:val="hybridMultilevel"/>
    <w:tmpl w:val="29089DB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4E90146"/>
    <w:multiLevelType w:val="hybridMultilevel"/>
    <w:tmpl w:val="18CCA0B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5F715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7B3110D"/>
    <w:multiLevelType w:val="hybridMultilevel"/>
    <w:tmpl w:val="8BB648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CA6F45"/>
    <w:multiLevelType w:val="hybridMultilevel"/>
    <w:tmpl w:val="EE0CE178"/>
    <w:lvl w:ilvl="0" w:tplc="C81C7D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D1692D"/>
    <w:multiLevelType w:val="hybridMultilevel"/>
    <w:tmpl w:val="7692368E"/>
    <w:lvl w:ilvl="0" w:tplc="0409000F">
      <w:start w:val="1"/>
      <w:numFmt w:val="decimal"/>
      <w:lvlText w:val="%1."/>
      <w:lvlJc w:val="left"/>
      <w:pPr>
        <w:ind w:left="90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24637DD"/>
    <w:multiLevelType w:val="hybridMultilevel"/>
    <w:tmpl w:val="9C5E4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C21AD7"/>
    <w:multiLevelType w:val="hybridMultilevel"/>
    <w:tmpl w:val="BE30DB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4B2A84"/>
    <w:multiLevelType w:val="hybridMultilevel"/>
    <w:tmpl w:val="A0440384"/>
    <w:lvl w:ilvl="0" w:tplc="9EC45E8E">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BC7CAE"/>
    <w:multiLevelType w:val="hybridMultilevel"/>
    <w:tmpl w:val="834C811C"/>
    <w:lvl w:ilvl="0" w:tplc="04090001">
      <w:start w:val="1"/>
      <w:numFmt w:val="bullet"/>
      <w:lvlText w:val=""/>
      <w:lvlJc w:val="left"/>
      <w:pPr>
        <w:ind w:left="371" w:hanging="360"/>
      </w:pPr>
      <w:rPr>
        <w:rFonts w:ascii="Symbol" w:hAnsi="Symbol" w:hint="default"/>
      </w:rPr>
    </w:lvl>
    <w:lvl w:ilvl="1" w:tplc="04090003">
      <w:start w:val="1"/>
      <w:numFmt w:val="bullet"/>
      <w:lvlText w:val="o"/>
      <w:lvlJc w:val="left"/>
      <w:pPr>
        <w:ind w:left="1091" w:hanging="360"/>
      </w:pPr>
      <w:rPr>
        <w:rFonts w:ascii="Courier New" w:hAnsi="Courier New" w:cs="Courier New" w:hint="default"/>
      </w:rPr>
    </w:lvl>
    <w:lvl w:ilvl="2" w:tplc="04090005">
      <w:start w:val="1"/>
      <w:numFmt w:val="bullet"/>
      <w:lvlText w:val=""/>
      <w:lvlJc w:val="left"/>
      <w:pPr>
        <w:ind w:left="1811" w:hanging="360"/>
      </w:pPr>
      <w:rPr>
        <w:rFonts w:ascii="Wingdings" w:hAnsi="Wingdings" w:hint="default"/>
      </w:rPr>
    </w:lvl>
    <w:lvl w:ilvl="3" w:tplc="04090001">
      <w:start w:val="1"/>
      <w:numFmt w:val="bullet"/>
      <w:lvlText w:val=""/>
      <w:lvlJc w:val="left"/>
      <w:pPr>
        <w:ind w:left="2531" w:hanging="360"/>
      </w:pPr>
      <w:rPr>
        <w:rFonts w:ascii="Symbol" w:hAnsi="Symbol" w:hint="default"/>
      </w:rPr>
    </w:lvl>
    <w:lvl w:ilvl="4" w:tplc="04090003">
      <w:start w:val="1"/>
      <w:numFmt w:val="bullet"/>
      <w:lvlText w:val="o"/>
      <w:lvlJc w:val="left"/>
      <w:pPr>
        <w:ind w:left="3251" w:hanging="360"/>
      </w:pPr>
      <w:rPr>
        <w:rFonts w:ascii="Courier New" w:hAnsi="Courier New" w:cs="Courier New" w:hint="default"/>
      </w:rPr>
    </w:lvl>
    <w:lvl w:ilvl="5" w:tplc="04090005">
      <w:start w:val="1"/>
      <w:numFmt w:val="bullet"/>
      <w:lvlText w:val=""/>
      <w:lvlJc w:val="left"/>
      <w:pPr>
        <w:ind w:left="3971" w:hanging="360"/>
      </w:pPr>
      <w:rPr>
        <w:rFonts w:ascii="Wingdings" w:hAnsi="Wingdings" w:hint="default"/>
      </w:rPr>
    </w:lvl>
    <w:lvl w:ilvl="6" w:tplc="04090001">
      <w:start w:val="1"/>
      <w:numFmt w:val="bullet"/>
      <w:lvlText w:val=""/>
      <w:lvlJc w:val="left"/>
      <w:pPr>
        <w:ind w:left="4691" w:hanging="360"/>
      </w:pPr>
      <w:rPr>
        <w:rFonts w:ascii="Symbol" w:hAnsi="Symbol" w:hint="default"/>
      </w:rPr>
    </w:lvl>
    <w:lvl w:ilvl="7" w:tplc="04090003">
      <w:start w:val="1"/>
      <w:numFmt w:val="bullet"/>
      <w:lvlText w:val="o"/>
      <w:lvlJc w:val="left"/>
      <w:pPr>
        <w:ind w:left="5411" w:hanging="360"/>
      </w:pPr>
      <w:rPr>
        <w:rFonts w:ascii="Courier New" w:hAnsi="Courier New" w:cs="Courier New" w:hint="default"/>
      </w:rPr>
    </w:lvl>
    <w:lvl w:ilvl="8" w:tplc="04090005">
      <w:start w:val="1"/>
      <w:numFmt w:val="bullet"/>
      <w:lvlText w:val=""/>
      <w:lvlJc w:val="left"/>
      <w:pPr>
        <w:ind w:left="6131" w:hanging="360"/>
      </w:pPr>
      <w:rPr>
        <w:rFonts w:ascii="Wingdings" w:hAnsi="Wingdings" w:hint="default"/>
      </w:rPr>
    </w:lvl>
  </w:abstractNum>
  <w:abstractNum w:abstractNumId="35">
    <w:nsid w:val="476C4321"/>
    <w:multiLevelType w:val="hybridMultilevel"/>
    <w:tmpl w:val="CE74ECD0"/>
    <w:lvl w:ilvl="0" w:tplc="01EAC0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2B3C4C"/>
    <w:multiLevelType w:val="hybridMultilevel"/>
    <w:tmpl w:val="683886A0"/>
    <w:lvl w:ilvl="0" w:tplc="CF209620">
      <w:start w:val="1"/>
      <w:numFmt w:val="decimal"/>
      <w:lvlText w:val="%1."/>
      <w:lvlJc w:val="left"/>
      <w:pPr>
        <w:ind w:left="360" w:hanging="360"/>
      </w:pPr>
      <w:rPr>
        <w:color w:val="auto"/>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nsid w:val="498234D7"/>
    <w:multiLevelType w:val="hybridMultilevel"/>
    <w:tmpl w:val="BC1E3C92"/>
    <w:lvl w:ilvl="0" w:tplc="0409000F">
      <w:start w:val="1"/>
      <w:numFmt w:val="decimal"/>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B623FB7"/>
    <w:multiLevelType w:val="hybridMultilevel"/>
    <w:tmpl w:val="00A62648"/>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704096"/>
    <w:multiLevelType w:val="hybridMultilevel"/>
    <w:tmpl w:val="FE22E430"/>
    <w:lvl w:ilvl="0" w:tplc="0CBE3936">
      <w:numFmt w:val="bullet"/>
      <w:lvlText w:val="•"/>
      <w:lvlJc w:val="left"/>
      <w:pPr>
        <w:ind w:left="1080" w:hanging="720"/>
      </w:pPr>
      <w:rPr>
        <w:rFonts w:ascii="Verdana" w:eastAsia="Verdan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0052F0"/>
    <w:multiLevelType w:val="hybridMultilevel"/>
    <w:tmpl w:val="24763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D370A9B"/>
    <w:multiLevelType w:val="hybridMultilevel"/>
    <w:tmpl w:val="204C5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EEC725F"/>
    <w:multiLevelType w:val="hybridMultilevel"/>
    <w:tmpl w:val="CE74ECD0"/>
    <w:lvl w:ilvl="0" w:tplc="01EAC0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564AAE"/>
    <w:multiLevelType w:val="hybridMultilevel"/>
    <w:tmpl w:val="68621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1032608"/>
    <w:multiLevelType w:val="hybridMultilevel"/>
    <w:tmpl w:val="F754F97C"/>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074CA6"/>
    <w:multiLevelType w:val="hybridMultilevel"/>
    <w:tmpl w:val="57EEE232"/>
    <w:lvl w:ilvl="0" w:tplc="35ECF206">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9E235E"/>
    <w:multiLevelType w:val="hybridMultilevel"/>
    <w:tmpl w:val="E5D833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4E7699E"/>
    <w:multiLevelType w:val="hybridMultilevel"/>
    <w:tmpl w:val="683886A0"/>
    <w:lvl w:ilvl="0" w:tplc="CF209620">
      <w:start w:val="1"/>
      <w:numFmt w:val="decimal"/>
      <w:lvlText w:val="%1."/>
      <w:lvlJc w:val="left"/>
      <w:pPr>
        <w:ind w:left="360" w:hanging="360"/>
      </w:pPr>
      <w:rPr>
        <w:color w:val="auto"/>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8">
    <w:nsid w:val="54F5790E"/>
    <w:multiLevelType w:val="hybridMultilevel"/>
    <w:tmpl w:val="683886A0"/>
    <w:lvl w:ilvl="0" w:tplc="CF209620">
      <w:start w:val="1"/>
      <w:numFmt w:val="decimal"/>
      <w:lvlText w:val="%1."/>
      <w:lvlJc w:val="left"/>
      <w:pPr>
        <w:ind w:left="360" w:hanging="360"/>
      </w:pPr>
      <w:rPr>
        <w:color w:val="auto"/>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9">
    <w:nsid w:val="582B36BD"/>
    <w:multiLevelType w:val="hybridMultilevel"/>
    <w:tmpl w:val="683886A0"/>
    <w:lvl w:ilvl="0" w:tplc="CF209620">
      <w:start w:val="1"/>
      <w:numFmt w:val="decimal"/>
      <w:lvlText w:val="%1."/>
      <w:lvlJc w:val="left"/>
      <w:pPr>
        <w:ind w:left="360" w:hanging="360"/>
      </w:pPr>
      <w:rPr>
        <w:color w:val="auto"/>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0">
    <w:nsid w:val="58D36C94"/>
    <w:multiLevelType w:val="hybridMultilevel"/>
    <w:tmpl w:val="89E2227E"/>
    <w:lvl w:ilvl="0" w:tplc="0CBE3936">
      <w:numFmt w:val="bullet"/>
      <w:lvlText w:val="•"/>
      <w:lvlJc w:val="left"/>
      <w:pPr>
        <w:ind w:left="1080" w:hanging="720"/>
      </w:pPr>
      <w:rPr>
        <w:rFonts w:ascii="Verdana" w:eastAsia="Verdan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C7D7D43"/>
    <w:multiLevelType w:val="hybridMultilevel"/>
    <w:tmpl w:val="C8A26E62"/>
    <w:lvl w:ilvl="0" w:tplc="04090019">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F503DB8"/>
    <w:multiLevelType w:val="hybridMultilevel"/>
    <w:tmpl w:val="67EE72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FF45F1C"/>
    <w:multiLevelType w:val="hybridMultilevel"/>
    <w:tmpl w:val="FD203C80"/>
    <w:lvl w:ilvl="0" w:tplc="04090019">
      <w:start w:val="1"/>
      <w:numFmt w:val="lowerLetter"/>
      <w:lvlText w:val="%1."/>
      <w:lvlJc w:val="left"/>
      <w:pPr>
        <w:ind w:left="162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0E62D1D"/>
    <w:multiLevelType w:val="multilevel"/>
    <w:tmpl w:val="4E24198C"/>
    <w:lvl w:ilvl="0">
      <w:start w:val="1"/>
      <w:numFmt w:val="decimal"/>
      <w:lvlText w:val="%1."/>
      <w:lvlJc w:val="left"/>
      <w:pPr>
        <w:ind w:left="360" w:hanging="360"/>
      </w:pPr>
      <w:rPr>
        <w:rFonts w:hint="default"/>
        <w:b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34D48B5"/>
    <w:multiLevelType w:val="hybridMultilevel"/>
    <w:tmpl w:val="3B9AEDBC"/>
    <w:lvl w:ilvl="0" w:tplc="0CBE3936">
      <w:numFmt w:val="bullet"/>
      <w:lvlText w:val="•"/>
      <w:lvlJc w:val="left"/>
      <w:pPr>
        <w:ind w:left="1080" w:hanging="720"/>
      </w:pPr>
      <w:rPr>
        <w:rFonts w:ascii="Verdana" w:eastAsia="Verdan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80011B0"/>
    <w:multiLevelType w:val="hybridMultilevel"/>
    <w:tmpl w:val="DCD2F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9192CA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8">
    <w:nsid w:val="6C1B0512"/>
    <w:multiLevelType w:val="hybridMultilevel"/>
    <w:tmpl w:val="D20815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DCF7A6C"/>
    <w:multiLevelType w:val="multilevel"/>
    <w:tmpl w:val="59E296D6"/>
    <w:lvl w:ilvl="0">
      <w:start w:val="1"/>
      <w:numFmt w:val="decimal"/>
      <w:lvlText w:val="%1."/>
      <w:lvlJc w:val="left"/>
      <w:pPr>
        <w:ind w:left="432" w:hanging="432"/>
      </w:pPr>
    </w:lvl>
    <w:lvl w:ilvl="1">
      <w:start w:val="1"/>
      <w:numFmt w:val="low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nsid w:val="6E243535"/>
    <w:multiLevelType w:val="hybridMultilevel"/>
    <w:tmpl w:val="7B6C41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E3529DD"/>
    <w:multiLevelType w:val="hybridMultilevel"/>
    <w:tmpl w:val="97E23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F49150B"/>
    <w:multiLevelType w:val="hybridMultilevel"/>
    <w:tmpl w:val="F1BEAA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F847CFB"/>
    <w:multiLevelType w:val="hybridMultilevel"/>
    <w:tmpl w:val="1E12E8A8"/>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7633BA"/>
    <w:multiLevelType w:val="hybridMultilevel"/>
    <w:tmpl w:val="3B4AD610"/>
    <w:lvl w:ilvl="0" w:tplc="CA604314">
      <w:start w:val="3"/>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5A92EE9"/>
    <w:multiLevelType w:val="hybridMultilevel"/>
    <w:tmpl w:val="EAD4467A"/>
    <w:lvl w:ilvl="0" w:tplc="20F493A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B95759"/>
    <w:multiLevelType w:val="hybridMultilevel"/>
    <w:tmpl w:val="6284D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A902912"/>
    <w:multiLevelType w:val="hybridMultilevel"/>
    <w:tmpl w:val="683886A0"/>
    <w:lvl w:ilvl="0" w:tplc="CF209620">
      <w:start w:val="1"/>
      <w:numFmt w:val="decimal"/>
      <w:lvlText w:val="%1."/>
      <w:lvlJc w:val="left"/>
      <w:pPr>
        <w:ind w:left="360" w:hanging="360"/>
      </w:pPr>
      <w:rPr>
        <w:color w:val="auto"/>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8">
    <w:nsid w:val="7AEA408E"/>
    <w:multiLevelType w:val="hybridMultilevel"/>
    <w:tmpl w:val="9A2649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D1521D"/>
    <w:multiLevelType w:val="hybridMultilevel"/>
    <w:tmpl w:val="EC062084"/>
    <w:lvl w:ilvl="0" w:tplc="CF209620">
      <w:start w:val="1"/>
      <w:numFmt w:val="decimal"/>
      <w:lvlText w:val="%1."/>
      <w:lvlJc w:val="left"/>
      <w:pPr>
        <w:ind w:left="360" w:hanging="360"/>
      </w:pPr>
      <w:rPr>
        <w:color w:val="auto"/>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7"/>
  </w:num>
  <w:num w:numId="2">
    <w:abstractNumId w:val="10"/>
  </w:num>
  <w:num w:numId="3">
    <w:abstractNumId w:val="33"/>
  </w:num>
  <w:num w:numId="4">
    <w:abstractNumId w:val="62"/>
  </w:num>
  <w:num w:numId="5">
    <w:abstractNumId w:val="12"/>
  </w:num>
  <w:num w:numId="6">
    <w:abstractNumId w:val="21"/>
  </w:num>
  <w:num w:numId="7">
    <w:abstractNumId w:val="11"/>
  </w:num>
  <w:num w:numId="8">
    <w:abstractNumId w:val="16"/>
  </w:num>
  <w:num w:numId="9">
    <w:abstractNumId w:val="19"/>
  </w:num>
  <w:num w:numId="10">
    <w:abstractNumId w:val="30"/>
  </w:num>
  <w:num w:numId="11">
    <w:abstractNumId w:val="32"/>
  </w:num>
  <w:num w:numId="12">
    <w:abstractNumId w:val="68"/>
  </w:num>
  <w:num w:numId="13">
    <w:abstractNumId w:val="25"/>
  </w:num>
  <w:num w:numId="14">
    <w:abstractNumId w:val="23"/>
  </w:num>
  <w:num w:numId="15">
    <w:abstractNumId w:val="58"/>
  </w:num>
  <w:num w:numId="16">
    <w:abstractNumId w:val="17"/>
  </w:num>
  <w:num w:numId="17">
    <w:abstractNumId w:val="66"/>
  </w:num>
  <w:num w:numId="18">
    <w:abstractNumId w:val="28"/>
  </w:num>
  <w:num w:numId="19">
    <w:abstractNumId w:val="6"/>
  </w:num>
  <w:num w:numId="20">
    <w:abstractNumId w:val="52"/>
  </w:num>
  <w:num w:numId="21">
    <w:abstractNumId w:val="18"/>
  </w:num>
  <w:num w:numId="22">
    <w:abstractNumId w:val="22"/>
  </w:num>
  <w:num w:numId="23">
    <w:abstractNumId w:val="42"/>
  </w:num>
  <w:num w:numId="24">
    <w:abstractNumId w:val="38"/>
  </w:num>
  <w:num w:numId="25">
    <w:abstractNumId w:val="2"/>
  </w:num>
  <w:num w:numId="26">
    <w:abstractNumId w:val="63"/>
  </w:num>
  <w:num w:numId="27">
    <w:abstractNumId w:val="3"/>
  </w:num>
  <w:num w:numId="28">
    <w:abstractNumId w:val="51"/>
  </w:num>
  <w:num w:numId="29">
    <w:abstractNumId w:val="41"/>
  </w:num>
  <w:num w:numId="30">
    <w:abstractNumId w:val="24"/>
  </w:num>
  <w:num w:numId="31">
    <w:abstractNumId w:val="53"/>
  </w:num>
  <w:num w:numId="32">
    <w:abstractNumId w:val="15"/>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60"/>
  </w:num>
  <w:num w:numId="36">
    <w:abstractNumId w:val="69"/>
  </w:num>
  <w:num w:numId="37">
    <w:abstractNumId w:val="46"/>
  </w:num>
  <w:num w:numId="38">
    <w:abstractNumId w:val="14"/>
  </w:num>
  <w:num w:numId="39">
    <w:abstractNumId w:val="43"/>
  </w:num>
  <w:num w:numId="40">
    <w:abstractNumId w:val="56"/>
  </w:num>
  <w:num w:numId="41">
    <w:abstractNumId w:val="67"/>
  </w:num>
  <w:num w:numId="42">
    <w:abstractNumId w:val="49"/>
  </w:num>
  <w:num w:numId="43">
    <w:abstractNumId w:val="64"/>
  </w:num>
  <w:num w:numId="44">
    <w:abstractNumId w:val="20"/>
  </w:num>
  <w:num w:numId="45">
    <w:abstractNumId w:val="47"/>
  </w:num>
  <w:num w:numId="46">
    <w:abstractNumId w:val="9"/>
  </w:num>
  <w:num w:numId="47">
    <w:abstractNumId w:val="48"/>
  </w:num>
  <w:num w:numId="48">
    <w:abstractNumId w:val="44"/>
  </w:num>
  <w:num w:numId="49">
    <w:abstractNumId w:val="36"/>
  </w:num>
  <w:num w:numId="50">
    <w:abstractNumId w:val="4"/>
  </w:num>
  <w:num w:numId="51">
    <w:abstractNumId w:val="40"/>
  </w:num>
  <w:num w:numId="52">
    <w:abstractNumId w:val="61"/>
  </w:num>
  <w:num w:numId="53">
    <w:abstractNumId w:val="13"/>
  </w:num>
  <w:num w:numId="54">
    <w:abstractNumId w:val="54"/>
  </w:num>
  <w:num w:numId="55">
    <w:abstractNumId w:val="5"/>
  </w:num>
  <w:num w:numId="56">
    <w:abstractNumId w:val="27"/>
  </w:num>
  <w:num w:numId="57">
    <w:abstractNumId w:val="59"/>
  </w:num>
  <w:num w:numId="58">
    <w:abstractNumId w:val="26"/>
  </w:num>
  <w:num w:numId="59">
    <w:abstractNumId w:val="35"/>
  </w:num>
  <w:num w:numId="60">
    <w:abstractNumId w:val="65"/>
  </w:num>
  <w:num w:numId="61">
    <w:abstractNumId w:val="34"/>
  </w:num>
  <w:num w:numId="62">
    <w:abstractNumId w:val="7"/>
  </w:num>
  <w:num w:numId="63">
    <w:abstractNumId w:val="31"/>
  </w:num>
  <w:num w:numId="64">
    <w:abstractNumId w:val="8"/>
  </w:num>
  <w:num w:numId="65">
    <w:abstractNumId w:val="55"/>
  </w:num>
  <w:num w:numId="66">
    <w:abstractNumId w:val="39"/>
  </w:num>
  <w:num w:numId="67">
    <w:abstractNumId w:val="50"/>
  </w:num>
  <w:num w:numId="68">
    <w:abstractNumId w:val="29"/>
  </w:num>
  <w:num w:numId="69">
    <w:abstractNumId w:val="45"/>
  </w:num>
  <w:num w:numId="70">
    <w:abstractNumId w:val="37"/>
  </w:num>
  <w:num w:numId="71">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BE"/>
    <w:rsid w:val="00011842"/>
    <w:rsid w:val="00017614"/>
    <w:rsid w:val="00050A9A"/>
    <w:rsid w:val="00051957"/>
    <w:rsid w:val="00062B0D"/>
    <w:rsid w:val="000658CA"/>
    <w:rsid w:val="00067102"/>
    <w:rsid w:val="00075A11"/>
    <w:rsid w:val="00081693"/>
    <w:rsid w:val="000939E5"/>
    <w:rsid w:val="00094D50"/>
    <w:rsid w:val="00096AAF"/>
    <w:rsid w:val="000A0B4E"/>
    <w:rsid w:val="000B19D4"/>
    <w:rsid w:val="000B6849"/>
    <w:rsid w:val="000C1B65"/>
    <w:rsid w:val="000C4D34"/>
    <w:rsid w:val="000D1A1B"/>
    <w:rsid w:val="000D3809"/>
    <w:rsid w:val="000D3F4A"/>
    <w:rsid w:val="000E00D9"/>
    <w:rsid w:val="000E397E"/>
    <w:rsid w:val="00101C68"/>
    <w:rsid w:val="0010281A"/>
    <w:rsid w:val="00104C96"/>
    <w:rsid w:val="00114F32"/>
    <w:rsid w:val="00116FBA"/>
    <w:rsid w:val="00137191"/>
    <w:rsid w:val="0013782F"/>
    <w:rsid w:val="00145584"/>
    <w:rsid w:val="001462BC"/>
    <w:rsid w:val="00151F04"/>
    <w:rsid w:val="0016281A"/>
    <w:rsid w:val="00162BAE"/>
    <w:rsid w:val="0016444F"/>
    <w:rsid w:val="00166482"/>
    <w:rsid w:val="00172CB7"/>
    <w:rsid w:val="0018169F"/>
    <w:rsid w:val="001910F1"/>
    <w:rsid w:val="0019175F"/>
    <w:rsid w:val="00192701"/>
    <w:rsid w:val="001A3E87"/>
    <w:rsid w:val="001B2BC3"/>
    <w:rsid w:val="001D3AE6"/>
    <w:rsid w:val="001D4C92"/>
    <w:rsid w:val="001D4FAD"/>
    <w:rsid w:val="001D5FE0"/>
    <w:rsid w:val="001E357B"/>
    <w:rsid w:val="001F2575"/>
    <w:rsid w:val="002147BD"/>
    <w:rsid w:val="00220A1C"/>
    <w:rsid w:val="00224E30"/>
    <w:rsid w:val="0023252F"/>
    <w:rsid w:val="00232EA7"/>
    <w:rsid w:val="0024062F"/>
    <w:rsid w:val="002409B6"/>
    <w:rsid w:val="00244668"/>
    <w:rsid w:val="002459BA"/>
    <w:rsid w:val="00255412"/>
    <w:rsid w:val="002630C0"/>
    <w:rsid w:val="002631C1"/>
    <w:rsid w:val="00270C9F"/>
    <w:rsid w:val="0028388C"/>
    <w:rsid w:val="002843E6"/>
    <w:rsid w:val="00293516"/>
    <w:rsid w:val="0029367D"/>
    <w:rsid w:val="0029534D"/>
    <w:rsid w:val="002A0351"/>
    <w:rsid w:val="002C4579"/>
    <w:rsid w:val="002C7F46"/>
    <w:rsid w:val="002E0EE9"/>
    <w:rsid w:val="002E41A5"/>
    <w:rsid w:val="002E442E"/>
    <w:rsid w:val="002F01C7"/>
    <w:rsid w:val="00301337"/>
    <w:rsid w:val="00301AFC"/>
    <w:rsid w:val="00305255"/>
    <w:rsid w:val="003123DE"/>
    <w:rsid w:val="003245E0"/>
    <w:rsid w:val="00331E7F"/>
    <w:rsid w:val="003431D1"/>
    <w:rsid w:val="00350F5C"/>
    <w:rsid w:val="00352EDA"/>
    <w:rsid w:val="00360591"/>
    <w:rsid w:val="00367586"/>
    <w:rsid w:val="00370EC1"/>
    <w:rsid w:val="00370EE9"/>
    <w:rsid w:val="0037305A"/>
    <w:rsid w:val="00381E5B"/>
    <w:rsid w:val="0038252D"/>
    <w:rsid w:val="0038363B"/>
    <w:rsid w:val="003842E3"/>
    <w:rsid w:val="00386351"/>
    <w:rsid w:val="00387915"/>
    <w:rsid w:val="003926CD"/>
    <w:rsid w:val="0039733E"/>
    <w:rsid w:val="003979D8"/>
    <w:rsid w:val="003B070C"/>
    <w:rsid w:val="003B762E"/>
    <w:rsid w:val="003C76E0"/>
    <w:rsid w:val="003D0AAC"/>
    <w:rsid w:val="003D33CA"/>
    <w:rsid w:val="003E24BB"/>
    <w:rsid w:val="003F14A4"/>
    <w:rsid w:val="003F3541"/>
    <w:rsid w:val="003F44BC"/>
    <w:rsid w:val="003F744C"/>
    <w:rsid w:val="00402CC1"/>
    <w:rsid w:val="004150BC"/>
    <w:rsid w:val="00441A67"/>
    <w:rsid w:val="00450500"/>
    <w:rsid w:val="00455C05"/>
    <w:rsid w:val="00457669"/>
    <w:rsid w:val="0046214E"/>
    <w:rsid w:val="00465078"/>
    <w:rsid w:val="00471457"/>
    <w:rsid w:val="00477B8E"/>
    <w:rsid w:val="004952F8"/>
    <w:rsid w:val="004A1D87"/>
    <w:rsid w:val="004A2D11"/>
    <w:rsid w:val="004A575B"/>
    <w:rsid w:val="004B73D2"/>
    <w:rsid w:val="004C1626"/>
    <w:rsid w:val="004D330E"/>
    <w:rsid w:val="004E4EFE"/>
    <w:rsid w:val="004F29D9"/>
    <w:rsid w:val="004F56BB"/>
    <w:rsid w:val="00500FE1"/>
    <w:rsid w:val="00513D48"/>
    <w:rsid w:val="00514B3D"/>
    <w:rsid w:val="00516C72"/>
    <w:rsid w:val="00532DF2"/>
    <w:rsid w:val="00535540"/>
    <w:rsid w:val="00536425"/>
    <w:rsid w:val="00552CEA"/>
    <w:rsid w:val="00553C6E"/>
    <w:rsid w:val="00560A9F"/>
    <w:rsid w:val="00563A94"/>
    <w:rsid w:val="00565AD7"/>
    <w:rsid w:val="005716C8"/>
    <w:rsid w:val="005A4DB1"/>
    <w:rsid w:val="005A6B9F"/>
    <w:rsid w:val="005B622F"/>
    <w:rsid w:val="005C0A1D"/>
    <w:rsid w:val="005C34E9"/>
    <w:rsid w:val="005C4B71"/>
    <w:rsid w:val="005D0A15"/>
    <w:rsid w:val="005E29C4"/>
    <w:rsid w:val="005E5E4A"/>
    <w:rsid w:val="005F03B3"/>
    <w:rsid w:val="00605378"/>
    <w:rsid w:val="00617DC4"/>
    <w:rsid w:val="00625516"/>
    <w:rsid w:val="0062595B"/>
    <w:rsid w:val="00625B69"/>
    <w:rsid w:val="00626755"/>
    <w:rsid w:val="00630A27"/>
    <w:rsid w:val="0063318E"/>
    <w:rsid w:val="00637D42"/>
    <w:rsid w:val="006400F1"/>
    <w:rsid w:val="00650373"/>
    <w:rsid w:val="00675179"/>
    <w:rsid w:val="006A03D7"/>
    <w:rsid w:val="006B0114"/>
    <w:rsid w:val="006B069F"/>
    <w:rsid w:val="006C5E20"/>
    <w:rsid w:val="006D2A6E"/>
    <w:rsid w:val="006D352E"/>
    <w:rsid w:val="006D69A8"/>
    <w:rsid w:val="006E07C2"/>
    <w:rsid w:val="006F20D5"/>
    <w:rsid w:val="00702935"/>
    <w:rsid w:val="00736AC6"/>
    <w:rsid w:val="007374F1"/>
    <w:rsid w:val="00746BE6"/>
    <w:rsid w:val="00750BC1"/>
    <w:rsid w:val="00751671"/>
    <w:rsid w:val="0077106B"/>
    <w:rsid w:val="00771366"/>
    <w:rsid w:val="00771DF9"/>
    <w:rsid w:val="00772A99"/>
    <w:rsid w:val="007764CD"/>
    <w:rsid w:val="00776DB2"/>
    <w:rsid w:val="0078205F"/>
    <w:rsid w:val="0078341D"/>
    <w:rsid w:val="00786BC3"/>
    <w:rsid w:val="00793F25"/>
    <w:rsid w:val="007B0394"/>
    <w:rsid w:val="007D022A"/>
    <w:rsid w:val="007D0716"/>
    <w:rsid w:val="007E2D1C"/>
    <w:rsid w:val="007E70EA"/>
    <w:rsid w:val="007F1261"/>
    <w:rsid w:val="007F225D"/>
    <w:rsid w:val="007F6C6C"/>
    <w:rsid w:val="00801EC5"/>
    <w:rsid w:val="00821B82"/>
    <w:rsid w:val="008331E1"/>
    <w:rsid w:val="00842721"/>
    <w:rsid w:val="008440FC"/>
    <w:rsid w:val="00844C6E"/>
    <w:rsid w:val="00847718"/>
    <w:rsid w:val="0085046A"/>
    <w:rsid w:val="008625A1"/>
    <w:rsid w:val="00866BAE"/>
    <w:rsid w:val="00866C4F"/>
    <w:rsid w:val="008B2351"/>
    <w:rsid w:val="008C312A"/>
    <w:rsid w:val="008C4F2D"/>
    <w:rsid w:val="008E120C"/>
    <w:rsid w:val="008E1352"/>
    <w:rsid w:val="008E20A8"/>
    <w:rsid w:val="008E72A8"/>
    <w:rsid w:val="00915FE7"/>
    <w:rsid w:val="00936FE3"/>
    <w:rsid w:val="009425E6"/>
    <w:rsid w:val="00961A97"/>
    <w:rsid w:val="0099695E"/>
    <w:rsid w:val="009C0536"/>
    <w:rsid w:val="009C3075"/>
    <w:rsid w:val="009C311C"/>
    <w:rsid w:val="009D5FF7"/>
    <w:rsid w:val="009E021A"/>
    <w:rsid w:val="009E565C"/>
    <w:rsid w:val="009E5785"/>
    <w:rsid w:val="009F16C8"/>
    <w:rsid w:val="009F1E44"/>
    <w:rsid w:val="00A0511C"/>
    <w:rsid w:val="00A072A9"/>
    <w:rsid w:val="00A1154F"/>
    <w:rsid w:val="00A12E35"/>
    <w:rsid w:val="00A16E49"/>
    <w:rsid w:val="00A36B63"/>
    <w:rsid w:val="00A43D6A"/>
    <w:rsid w:val="00A44254"/>
    <w:rsid w:val="00A46D7E"/>
    <w:rsid w:val="00A541E0"/>
    <w:rsid w:val="00A61FEB"/>
    <w:rsid w:val="00A6210D"/>
    <w:rsid w:val="00A673AF"/>
    <w:rsid w:val="00A7418A"/>
    <w:rsid w:val="00A81F86"/>
    <w:rsid w:val="00A909E6"/>
    <w:rsid w:val="00A929CA"/>
    <w:rsid w:val="00A95E5B"/>
    <w:rsid w:val="00AA7F6B"/>
    <w:rsid w:val="00AB0F2B"/>
    <w:rsid w:val="00AB1BE6"/>
    <w:rsid w:val="00AB3072"/>
    <w:rsid w:val="00AC2B25"/>
    <w:rsid w:val="00AC5254"/>
    <w:rsid w:val="00AD5161"/>
    <w:rsid w:val="00AF124C"/>
    <w:rsid w:val="00AF3E89"/>
    <w:rsid w:val="00B03658"/>
    <w:rsid w:val="00B150F3"/>
    <w:rsid w:val="00B31E72"/>
    <w:rsid w:val="00B349F2"/>
    <w:rsid w:val="00B5018F"/>
    <w:rsid w:val="00B53EDF"/>
    <w:rsid w:val="00B6179E"/>
    <w:rsid w:val="00B648FD"/>
    <w:rsid w:val="00B75540"/>
    <w:rsid w:val="00B82CBF"/>
    <w:rsid w:val="00B82EB9"/>
    <w:rsid w:val="00B83264"/>
    <w:rsid w:val="00B94690"/>
    <w:rsid w:val="00BA41B1"/>
    <w:rsid w:val="00BB3290"/>
    <w:rsid w:val="00BC05DD"/>
    <w:rsid w:val="00BC13E4"/>
    <w:rsid w:val="00BD1E6B"/>
    <w:rsid w:val="00BD217D"/>
    <w:rsid w:val="00BD3592"/>
    <w:rsid w:val="00BD40E6"/>
    <w:rsid w:val="00BD509F"/>
    <w:rsid w:val="00BD5936"/>
    <w:rsid w:val="00BE2ED6"/>
    <w:rsid w:val="00BE4150"/>
    <w:rsid w:val="00BE7A42"/>
    <w:rsid w:val="00BF56A3"/>
    <w:rsid w:val="00C006F3"/>
    <w:rsid w:val="00C07575"/>
    <w:rsid w:val="00C17008"/>
    <w:rsid w:val="00C17905"/>
    <w:rsid w:val="00C20A0B"/>
    <w:rsid w:val="00C25854"/>
    <w:rsid w:val="00C331C7"/>
    <w:rsid w:val="00C40D09"/>
    <w:rsid w:val="00C43063"/>
    <w:rsid w:val="00C52B54"/>
    <w:rsid w:val="00C57B07"/>
    <w:rsid w:val="00C71FA9"/>
    <w:rsid w:val="00C72812"/>
    <w:rsid w:val="00C73C85"/>
    <w:rsid w:val="00C81B16"/>
    <w:rsid w:val="00C84FB2"/>
    <w:rsid w:val="00C924ED"/>
    <w:rsid w:val="00C95CF6"/>
    <w:rsid w:val="00CA4ECF"/>
    <w:rsid w:val="00CA64E3"/>
    <w:rsid w:val="00CB1ED2"/>
    <w:rsid w:val="00CB5375"/>
    <w:rsid w:val="00CC4E92"/>
    <w:rsid w:val="00CC76A4"/>
    <w:rsid w:val="00CD1C50"/>
    <w:rsid w:val="00CE0B02"/>
    <w:rsid w:val="00CF2DF6"/>
    <w:rsid w:val="00D03BDF"/>
    <w:rsid w:val="00D03E01"/>
    <w:rsid w:val="00D17AE1"/>
    <w:rsid w:val="00D221BF"/>
    <w:rsid w:val="00D313EE"/>
    <w:rsid w:val="00D42222"/>
    <w:rsid w:val="00D46DD0"/>
    <w:rsid w:val="00D60E79"/>
    <w:rsid w:val="00D63C0F"/>
    <w:rsid w:val="00D74E13"/>
    <w:rsid w:val="00D845B8"/>
    <w:rsid w:val="00DA2E62"/>
    <w:rsid w:val="00DA4E74"/>
    <w:rsid w:val="00DB24F6"/>
    <w:rsid w:val="00DB7B86"/>
    <w:rsid w:val="00DD6EB2"/>
    <w:rsid w:val="00DD70C7"/>
    <w:rsid w:val="00DE10A3"/>
    <w:rsid w:val="00DE1C61"/>
    <w:rsid w:val="00DF0CBB"/>
    <w:rsid w:val="00DF1C3D"/>
    <w:rsid w:val="00DF3808"/>
    <w:rsid w:val="00DF7575"/>
    <w:rsid w:val="00E01EC0"/>
    <w:rsid w:val="00E05EF6"/>
    <w:rsid w:val="00E112C4"/>
    <w:rsid w:val="00E161DC"/>
    <w:rsid w:val="00E4466A"/>
    <w:rsid w:val="00E601A2"/>
    <w:rsid w:val="00E70360"/>
    <w:rsid w:val="00E827F7"/>
    <w:rsid w:val="00E9729D"/>
    <w:rsid w:val="00EA4632"/>
    <w:rsid w:val="00EC5262"/>
    <w:rsid w:val="00EC574B"/>
    <w:rsid w:val="00ED5E7B"/>
    <w:rsid w:val="00ED6CC3"/>
    <w:rsid w:val="00EE2586"/>
    <w:rsid w:val="00EE45D1"/>
    <w:rsid w:val="00EE4771"/>
    <w:rsid w:val="00EE5950"/>
    <w:rsid w:val="00EE6905"/>
    <w:rsid w:val="00EF09DD"/>
    <w:rsid w:val="00EF5961"/>
    <w:rsid w:val="00F04165"/>
    <w:rsid w:val="00F05A83"/>
    <w:rsid w:val="00F06851"/>
    <w:rsid w:val="00F103B6"/>
    <w:rsid w:val="00F10B94"/>
    <w:rsid w:val="00F20B25"/>
    <w:rsid w:val="00F266D3"/>
    <w:rsid w:val="00F2767C"/>
    <w:rsid w:val="00F27C64"/>
    <w:rsid w:val="00F425D4"/>
    <w:rsid w:val="00F467C5"/>
    <w:rsid w:val="00F51A66"/>
    <w:rsid w:val="00F52E4D"/>
    <w:rsid w:val="00F56BBA"/>
    <w:rsid w:val="00F62B1B"/>
    <w:rsid w:val="00F756BE"/>
    <w:rsid w:val="00F767EE"/>
    <w:rsid w:val="00F7746D"/>
    <w:rsid w:val="00F775A3"/>
    <w:rsid w:val="00F806B5"/>
    <w:rsid w:val="00F82FD4"/>
    <w:rsid w:val="00FB3F38"/>
    <w:rsid w:val="00FC4B24"/>
    <w:rsid w:val="00FD05EA"/>
    <w:rsid w:val="00FD0642"/>
    <w:rsid w:val="00FD2519"/>
    <w:rsid w:val="00FD3088"/>
    <w:rsid w:val="00FE0D43"/>
    <w:rsid w:val="00FF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0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56BE"/>
    <w:pPr>
      <w:spacing w:after="0" w:line="276" w:lineRule="auto"/>
    </w:pPr>
    <w:rPr>
      <w:rFonts w:ascii="Arial" w:eastAsia="Arial" w:hAnsi="Arial" w:cs="Arial"/>
      <w:color w:val="000000"/>
    </w:rPr>
  </w:style>
  <w:style w:type="paragraph" w:styleId="Heading1">
    <w:name w:val="heading 1"/>
    <w:basedOn w:val="Normal"/>
    <w:next w:val="Normal"/>
    <w:link w:val="Heading1Char"/>
    <w:uiPriority w:val="9"/>
    <w:qFormat/>
    <w:rsid w:val="00736AC6"/>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36AC6"/>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36AC6"/>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36AC6"/>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36AC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36AC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36AC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36AC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6AC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AC6"/>
    <w:pPr>
      <w:tabs>
        <w:tab w:val="center" w:pos="4680"/>
        <w:tab w:val="right" w:pos="9360"/>
      </w:tabs>
      <w:spacing w:line="240" w:lineRule="auto"/>
    </w:pPr>
  </w:style>
  <w:style w:type="character" w:customStyle="1" w:styleId="HeaderChar">
    <w:name w:val="Header Char"/>
    <w:basedOn w:val="DefaultParagraphFont"/>
    <w:link w:val="Header"/>
    <w:uiPriority w:val="99"/>
    <w:rsid w:val="00736AC6"/>
    <w:rPr>
      <w:rFonts w:ascii="Arial" w:eastAsia="Arial" w:hAnsi="Arial" w:cs="Arial"/>
      <w:color w:val="000000"/>
    </w:rPr>
  </w:style>
  <w:style w:type="paragraph" w:styleId="Footer">
    <w:name w:val="footer"/>
    <w:basedOn w:val="Normal"/>
    <w:link w:val="FooterChar"/>
    <w:unhideWhenUsed/>
    <w:rsid w:val="00736AC6"/>
    <w:pPr>
      <w:tabs>
        <w:tab w:val="center" w:pos="4680"/>
        <w:tab w:val="right" w:pos="9360"/>
      </w:tabs>
      <w:spacing w:line="240" w:lineRule="auto"/>
    </w:pPr>
  </w:style>
  <w:style w:type="character" w:customStyle="1" w:styleId="FooterChar">
    <w:name w:val="Footer Char"/>
    <w:basedOn w:val="DefaultParagraphFont"/>
    <w:link w:val="Footer"/>
    <w:uiPriority w:val="99"/>
    <w:rsid w:val="00736AC6"/>
    <w:rPr>
      <w:rFonts w:ascii="Arial" w:eastAsia="Arial" w:hAnsi="Arial" w:cs="Arial"/>
      <w:color w:val="000000"/>
    </w:rPr>
  </w:style>
  <w:style w:type="character" w:customStyle="1" w:styleId="Heading1Char">
    <w:name w:val="Heading 1 Char"/>
    <w:basedOn w:val="DefaultParagraphFont"/>
    <w:link w:val="Heading1"/>
    <w:uiPriority w:val="9"/>
    <w:rsid w:val="00736A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36A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36AC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36AC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36AC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36AC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36AC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36AC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6AC6"/>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736AC6"/>
    <w:pPr>
      <w:spacing w:after="0" w:line="240" w:lineRule="auto"/>
    </w:pPr>
    <w:rPr>
      <w:rFonts w:ascii="Arial" w:eastAsia="Arial" w:hAnsi="Arial" w:cs="Arial"/>
      <w:color w:val="000000"/>
    </w:rPr>
  </w:style>
  <w:style w:type="character" w:styleId="CommentReference">
    <w:name w:val="annotation reference"/>
    <w:basedOn w:val="DefaultParagraphFont"/>
    <w:uiPriority w:val="99"/>
    <w:semiHidden/>
    <w:unhideWhenUsed/>
    <w:rsid w:val="001B2BC3"/>
    <w:rPr>
      <w:sz w:val="16"/>
      <w:szCs w:val="16"/>
    </w:rPr>
  </w:style>
  <w:style w:type="paragraph" w:styleId="CommentText">
    <w:name w:val="annotation text"/>
    <w:basedOn w:val="Normal"/>
    <w:link w:val="CommentTextChar"/>
    <w:uiPriority w:val="99"/>
    <w:semiHidden/>
    <w:unhideWhenUsed/>
    <w:rsid w:val="001B2BC3"/>
    <w:pPr>
      <w:spacing w:line="240" w:lineRule="auto"/>
    </w:pPr>
    <w:rPr>
      <w:sz w:val="20"/>
      <w:szCs w:val="20"/>
    </w:rPr>
  </w:style>
  <w:style w:type="character" w:customStyle="1" w:styleId="CommentTextChar">
    <w:name w:val="Comment Text Char"/>
    <w:basedOn w:val="DefaultParagraphFont"/>
    <w:link w:val="CommentText"/>
    <w:uiPriority w:val="99"/>
    <w:semiHidden/>
    <w:rsid w:val="001B2BC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B2BC3"/>
    <w:rPr>
      <w:b/>
      <w:bCs/>
    </w:rPr>
  </w:style>
  <w:style w:type="character" w:customStyle="1" w:styleId="CommentSubjectChar">
    <w:name w:val="Comment Subject Char"/>
    <w:basedOn w:val="CommentTextChar"/>
    <w:link w:val="CommentSubject"/>
    <w:uiPriority w:val="99"/>
    <w:semiHidden/>
    <w:rsid w:val="001B2BC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1B2B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BC3"/>
    <w:rPr>
      <w:rFonts w:ascii="Segoe UI" w:eastAsia="Arial" w:hAnsi="Segoe UI" w:cs="Segoe UI"/>
      <w:color w:val="000000"/>
      <w:sz w:val="18"/>
      <w:szCs w:val="18"/>
    </w:rPr>
  </w:style>
  <w:style w:type="paragraph" w:styleId="ListParagraph">
    <w:name w:val="List Paragraph"/>
    <w:basedOn w:val="Normal"/>
    <w:uiPriority w:val="34"/>
    <w:qFormat/>
    <w:rsid w:val="00F7746D"/>
    <w:pPr>
      <w:spacing w:after="160" w:line="259" w:lineRule="auto"/>
      <w:ind w:left="720"/>
      <w:contextualSpacing/>
    </w:pPr>
    <w:rPr>
      <w:rFonts w:asciiTheme="minorHAnsi" w:eastAsiaTheme="minorHAnsi" w:hAnsiTheme="minorHAnsi" w:cstheme="minorBidi"/>
      <w:color w:val="auto"/>
    </w:rPr>
  </w:style>
  <w:style w:type="paragraph" w:styleId="Title">
    <w:name w:val="Title"/>
    <w:basedOn w:val="Normal"/>
    <w:link w:val="TitleChar"/>
    <w:qFormat/>
    <w:rsid w:val="00793F25"/>
    <w:pPr>
      <w:spacing w:line="240" w:lineRule="auto"/>
      <w:jc w:val="center"/>
    </w:pPr>
    <w:rPr>
      <w:rFonts w:ascii="Times New Roman" w:eastAsia="Times New Roman" w:hAnsi="Times New Roman" w:cs="Times New Roman"/>
      <w:b/>
      <w:bCs/>
      <w:color w:val="auto"/>
      <w:sz w:val="24"/>
      <w:szCs w:val="24"/>
    </w:rPr>
  </w:style>
  <w:style w:type="character" w:customStyle="1" w:styleId="TitleChar">
    <w:name w:val="Title Char"/>
    <w:basedOn w:val="DefaultParagraphFont"/>
    <w:link w:val="Title"/>
    <w:rsid w:val="00793F25"/>
    <w:rPr>
      <w:rFonts w:ascii="Times New Roman" w:eastAsia="Times New Roman" w:hAnsi="Times New Roman" w:cs="Times New Roman"/>
      <w:b/>
      <w:bCs/>
      <w:sz w:val="24"/>
      <w:szCs w:val="24"/>
    </w:rPr>
  </w:style>
  <w:style w:type="character" w:styleId="PageNumber">
    <w:name w:val="page number"/>
    <w:basedOn w:val="DefaultParagraphFont"/>
    <w:rsid w:val="002147BD"/>
  </w:style>
  <w:style w:type="table" w:styleId="TableGrid">
    <w:name w:val="Table Grid"/>
    <w:basedOn w:val="TableNormal"/>
    <w:rsid w:val="001917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16C8"/>
    <w:pPr>
      <w:spacing w:after="0" w:line="240" w:lineRule="auto"/>
    </w:pPr>
    <w:rPr>
      <w:rFonts w:ascii="Arial" w:eastAsia="Arial" w:hAnsi="Arial" w:cs="Arial"/>
      <w:color w:val="000000"/>
    </w:rPr>
  </w:style>
  <w:style w:type="character" w:styleId="Hyperlink">
    <w:name w:val="Hyperlink"/>
    <w:basedOn w:val="DefaultParagraphFont"/>
    <w:uiPriority w:val="99"/>
    <w:unhideWhenUsed/>
    <w:rsid w:val="00D42222"/>
    <w:rPr>
      <w:color w:val="0563C1" w:themeColor="hyperlink"/>
      <w:u w:val="single"/>
    </w:rPr>
  </w:style>
  <w:style w:type="paragraph" w:styleId="FootnoteText">
    <w:name w:val="footnote text"/>
    <w:basedOn w:val="Normal"/>
    <w:link w:val="FootnoteTextChar"/>
    <w:uiPriority w:val="99"/>
    <w:unhideWhenUsed/>
    <w:rsid w:val="003F3541"/>
    <w:pPr>
      <w:spacing w:line="240" w:lineRule="auto"/>
    </w:pPr>
    <w:rPr>
      <w:sz w:val="20"/>
      <w:szCs w:val="20"/>
    </w:rPr>
  </w:style>
  <w:style w:type="character" w:customStyle="1" w:styleId="FootnoteTextChar">
    <w:name w:val="Footnote Text Char"/>
    <w:basedOn w:val="DefaultParagraphFont"/>
    <w:link w:val="FootnoteText"/>
    <w:uiPriority w:val="99"/>
    <w:rsid w:val="003F3541"/>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3F3541"/>
    <w:rPr>
      <w:vertAlign w:val="superscript"/>
    </w:rPr>
  </w:style>
  <w:style w:type="character" w:styleId="FollowedHyperlink">
    <w:name w:val="FollowedHyperlink"/>
    <w:basedOn w:val="DefaultParagraphFont"/>
    <w:uiPriority w:val="99"/>
    <w:semiHidden/>
    <w:unhideWhenUsed/>
    <w:rsid w:val="00D17AE1"/>
    <w:rPr>
      <w:color w:val="954F72" w:themeColor="followedHyperlink"/>
      <w:u w:val="single"/>
    </w:rPr>
  </w:style>
  <w:style w:type="table" w:customStyle="1" w:styleId="TableGrid1">
    <w:name w:val="Table Grid1"/>
    <w:basedOn w:val="TableNormal"/>
    <w:next w:val="TableGrid"/>
    <w:uiPriority w:val="59"/>
    <w:rsid w:val="009969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56BE"/>
    <w:pPr>
      <w:spacing w:after="0" w:line="276" w:lineRule="auto"/>
    </w:pPr>
    <w:rPr>
      <w:rFonts w:ascii="Arial" w:eastAsia="Arial" w:hAnsi="Arial" w:cs="Arial"/>
      <w:color w:val="000000"/>
    </w:rPr>
  </w:style>
  <w:style w:type="paragraph" w:styleId="Heading1">
    <w:name w:val="heading 1"/>
    <w:basedOn w:val="Normal"/>
    <w:next w:val="Normal"/>
    <w:link w:val="Heading1Char"/>
    <w:uiPriority w:val="9"/>
    <w:qFormat/>
    <w:rsid w:val="00736AC6"/>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36AC6"/>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36AC6"/>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36AC6"/>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36AC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36AC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36AC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36AC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6AC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AC6"/>
    <w:pPr>
      <w:tabs>
        <w:tab w:val="center" w:pos="4680"/>
        <w:tab w:val="right" w:pos="9360"/>
      </w:tabs>
      <w:spacing w:line="240" w:lineRule="auto"/>
    </w:pPr>
  </w:style>
  <w:style w:type="character" w:customStyle="1" w:styleId="HeaderChar">
    <w:name w:val="Header Char"/>
    <w:basedOn w:val="DefaultParagraphFont"/>
    <w:link w:val="Header"/>
    <w:uiPriority w:val="99"/>
    <w:rsid w:val="00736AC6"/>
    <w:rPr>
      <w:rFonts w:ascii="Arial" w:eastAsia="Arial" w:hAnsi="Arial" w:cs="Arial"/>
      <w:color w:val="000000"/>
    </w:rPr>
  </w:style>
  <w:style w:type="paragraph" w:styleId="Footer">
    <w:name w:val="footer"/>
    <w:basedOn w:val="Normal"/>
    <w:link w:val="FooterChar"/>
    <w:unhideWhenUsed/>
    <w:rsid w:val="00736AC6"/>
    <w:pPr>
      <w:tabs>
        <w:tab w:val="center" w:pos="4680"/>
        <w:tab w:val="right" w:pos="9360"/>
      </w:tabs>
      <w:spacing w:line="240" w:lineRule="auto"/>
    </w:pPr>
  </w:style>
  <w:style w:type="character" w:customStyle="1" w:styleId="FooterChar">
    <w:name w:val="Footer Char"/>
    <w:basedOn w:val="DefaultParagraphFont"/>
    <w:link w:val="Footer"/>
    <w:uiPriority w:val="99"/>
    <w:rsid w:val="00736AC6"/>
    <w:rPr>
      <w:rFonts w:ascii="Arial" w:eastAsia="Arial" w:hAnsi="Arial" w:cs="Arial"/>
      <w:color w:val="000000"/>
    </w:rPr>
  </w:style>
  <w:style w:type="character" w:customStyle="1" w:styleId="Heading1Char">
    <w:name w:val="Heading 1 Char"/>
    <w:basedOn w:val="DefaultParagraphFont"/>
    <w:link w:val="Heading1"/>
    <w:uiPriority w:val="9"/>
    <w:rsid w:val="00736A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36A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36AC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36AC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36AC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36AC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36AC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36AC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6AC6"/>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736AC6"/>
    <w:pPr>
      <w:spacing w:after="0" w:line="240" w:lineRule="auto"/>
    </w:pPr>
    <w:rPr>
      <w:rFonts w:ascii="Arial" w:eastAsia="Arial" w:hAnsi="Arial" w:cs="Arial"/>
      <w:color w:val="000000"/>
    </w:rPr>
  </w:style>
  <w:style w:type="character" w:styleId="CommentReference">
    <w:name w:val="annotation reference"/>
    <w:basedOn w:val="DefaultParagraphFont"/>
    <w:uiPriority w:val="99"/>
    <w:semiHidden/>
    <w:unhideWhenUsed/>
    <w:rsid w:val="001B2BC3"/>
    <w:rPr>
      <w:sz w:val="16"/>
      <w:szCs w:val="16"/>
    </w:rPr>
  </w:style>
  <w:style w:type="paragraph" w:styleId="CommentText">
    <w:name w:val="annotation text"/>
    <w:basedOn w:val="Normal"/>
    <w:link w:val="CommentTextChar"/>
    <w:uiPriority w:val="99"/>
    <w:semiHidden/>
    <w:unhideWhenUsed/>
    <w:rsid w:val="001B2BC3"/>
    <w:pPr>
      <w:spacing w:line="240" w:lineRule="auto"/>
    </w:pPr>
    <w:rPr>
      <w:sz w:val="20"/>
      <w:szCs w:val="20"/>
    </w:rPr>
  </w:style>
  <w:style w:type="character" w:customStyle="1" w:styleId="CommentTextChar">
    <w:name w:val="Comment Text Char"/>
    <w:basedOn w:val="DefaultParagraphFont"/>
    <w:link w:val="CommentText"/>
    <w:uiPriority w:val="99"/>
    <w:semiHidden/>
    <w:rsid w:val="001B2BC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B2BC3"/>
    <w:rPr>
      <w:b/>
      <w:bCs/>
    </w:rPr>
  </w:style>
  <w:style w:type="character" w:customStyle="1" w:styleId="CommentSubjectChar">
    <w:name w:val="Comment Subject Char"/>
    <w:basedOn w:val="CommentTextChar"/>
    <w:link w:val="CommentSubject"/>
    <w:uiPriority w:val="99"/>
    <w:semiHidden/>
    <w:rsid w:val="001B2BC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1B2B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BC3"/>
    <w:rPr>
      <w:rFonts w:ascii="Segoe UI" w:eastAsia="Arial" w:hAnsi="Segoe UI" w:cs="Segoe UI"/>
      <w:color w:val="000000"/>
      <w:sz w:val="18"/>
      <w:szCs w:val="18"/>
    </w:rPr>
  </w:style>
  <w:style w:type="paragraph" w:styleId="ListParagraph">
    <w:name w:val="List Paragraph"/>
    <w:basedOn w:val="Normal"/>
    <w:uiPriority w:val="34"/>
    <w:qFormat/>
    <w:rsid w:val="00F7746D"/>
    <w:pPr>
      <w:spacing w:after="160" w:line="259" w:lineRule="auto"/>
      <w:ind w:left="720"/>
      <w:contextualSpacing/>
    </w:pPr>
    <w:rPr>
      <w:rFonts w:asciiTheme="minorHAnsi" w:eastAsiaTheme="minorHAnsi" w:hAnsiTheme="minorHAnsi" w:cstheme="minorBidi"/>
      <w:color w:val="auto"/>
    </w:rPr>
  </w:style>
  <w:style w:type="paragraph" w:styleId="Title">
    <w:name w:val="Title"/>
    <w:basedOn w:val="Normal"/>
    <w:link w:val="TitleChar"/>
    <w:qFormat/>
    <w:rsid w:val="00793F25"/>
    <w:pPr>
      <w:spacing w:line="240" w:lineRule="auto"/>
      <w:jc w:val="center"/>
    </w:pPr>
    <w:rPr>
      <w:rFonts w:ascii="Times New Roman" w:eastAsia="Times New Roman" w:hAnsi="Times New Roman" w:cs="Times New Roman"/>
      <w:b/>
      <w:bCs/>
      <w:color w:val="auto"/>
      <w:sz w:val="24"/>
      <w:szCs w:val="24"/>
    </w:rPr>
  </w:style>
  <w:style w:type="character" w:customStyle="1" w:styleId="TitleChar">
    <w:name w:val="Title Char"/>
    <w:basedOn w:val="DefaultParagraphFont"/>
    <w:link w:val="Title"/>
    <w:rsid w:val="00793F25"/>
    <w:rPr>
      <w:rFonts w:ascii="Times New Roman" w:eastAsia="Times New Roman" w:hAnsi="Times New Roman" w:cs="Times New Roman"/>
      <w:b/>
      <w:bCs/>
      <w:sz w:val="24"/>
      <w:szCs w:val="24"/>
    </w:rPr>
  </w:style>
  <w:style w:type="character" w:styleId="PageNumber">
    <w:name w:val="page number"/>
    <w:basedOn w:val="DefaultParagraphFont"/>
    <w:rsid w:val="002147BD"/>
  </w:style>
  <w:style w:type="table" w:styleId="TableGrid">
    <w:name w:val="Table Grid"/>
    <w:basedOn w:val="TableNormal"/>
    <w:rsid w:val="001917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16C8"/>
    <w:pPr>
      <w:spacing w:after="0" w:line="240" w:lineRule="auto"/>
    </w:pPr>
    <w:rPr>
      <w:rFonts w:ascii="Arial" w:eastAsia="Arial" w:hAnsi="Arial" w:cs="Arial"/>
      <w:color w:val="000000"/>
    </w:rPr>
  </w:style>
  <w:style w:type="character" w:styleId="Hyperlink">
    <w:name w:val="Hyperlink"/>
    <w:basedOn w:val="DefaultParagraphFont"/>
    <w:uiPriority w:val="99"/>
    <w:unhideWhenUsed/>
    <w:rsid w:val="00D42222"/>
    <w:rPr>
      <w:color w:val="0563C1" w:themeColor="hyperlink"/>
      <w:u w:val="single"/>
    </w:rPr>
  </w:style>
  <w:style w:type="paragraph" w:styleId="FootnoteText">
    <w:name w:val="footnote text"/>
    <w:basedOn w:val="Normal"/>
    <w:link w:val="FootnoteTextChar"/>
    <w:uiPriority w:val="99"/>
    <w:unhideWhenUsed/>
    <w:rsid w:val="003F3541"/>
    <w:pPr>
      <w:spacing w:line="240" w:lineRule="auto"/>
    </w:pPr>
    <w:rPr>
      <w:sz w:val="20"/>
      <w:szCs w:val="20"/>
    </w:rPr>
  </w:style>
  <w:style w:type="character" w:customStyle="1" w:styleId="FootnoteTextChar">
    <w:name w:val="Footnote Text Char"/>
    <w:basedOn w:val="DefaultParagraphFont"/>
    <w:link w:val="FootnoteText"/>
    <w:uiPriority w:val="99"/>
    <w:rsid w:val="003F3541"/>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3F3541"/>
    <w:rPr>
      <w:vertAlign w:val="superscript"/>
    </w:rPr>
  </w:style>
  <w:style w:type="character" w:styleId="FollowedHyperlink">
    <w:name w:val="FollowedHyperlink"/>
    <w:basedOn w:val="DefaultParagraphFont"/>
    <w:uiPriority w:val="99"/>
    <w:semiHidden/>
    <w:unhideWhenUsed/>
    <w:rsid w:val="00D17AE1"/>
    <w:rPr>
      <w:color w:val="954F72" w:themeColor="followedHyperlink"/>
      <w:u w:val="single"/>
    </w:rPr>
  </w:style>
  <w:style w:type="table" w:customStyle="1" w:styleId="TableGrid1">
    <w:name w:val="Table Grid1"/>
    <w:basedOn w:val="TableNormal"/>
    <w:next w:val="TableGrid"/>
    <w:uiPriority w:val="59"/>
    <w:rsid w:val="009969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6906">
      <w:bodyDiv w:val="1"/>
      <w:marLeft w:val="0"/>
      <w:marRight w:val="0"/>
      <w:marTop w:val="0"/>
      <w:marBottom w:val="0"/>
      <w:divBdr>
        <w:top w:val="none" w:sz="0" w:space="0" w:color="auto"/>
        <w:left w:val="none" w:sz="0" w:space="0" w:color="auto"/>
        <w:bottom w:val="none" w:sz="0" w:space="0" w:color="auto"/>
        <w:right w:val="none" w:sz="0" w:space="0" w:color="auto"/>
      </w:divBdr>
    </w:div>
    <w:div w:id="13432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ila.Villarreal@hhsc.state.tx.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ila.Villarreal@hhsc.state.tx.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rformance.Contracts@dshs.state.tx.us" TargetMode="External"/><Relationship Id="rId4" Type="http://schemas.microsoft.com/office/2007/relationships/stylesWithEffects" Target="stylesWithEffects.xml"/><Relationship Id="rId9" Type="http://schemas.openxmlformats.org/officeDocument/2006/relationships/hyperlink" Target="https://hhs.texas.gov/sites/default/files/050216-statewide-behavioral-health-strategic-plan.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5FBF-D831-4206-A560-1CF68561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Texas Department on Ageing and Disability Services</Company>
  <LinksUpToDate>false</LinksUpToDate>
  <CharactersWithSpaces>17285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Perez,Jennifer (DSHS)</dc:creator>
  <cp:lastModifiedBy>Maloof,Christina (DADS)</cp:lastModifiedBy>
  <cp:revision>2</cp:revision>
  <cp:lastPrinted>2017-07-18T20:03:00Z</cp:lastPrinted>
  <dcterms:created xsi:type="dcterms:W3CDTF">2018-08-20T16:34:00Z</dcterms:created>
  <dcterms:modified xsi:type="dcterms:W3CDTF">2018-08-20T16:34:00Z</dcterms:modified>
</cp:coreProperties>
</file>